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5A7043">
      <w:pPr>
        <w:jc w:val="center"/>
        <w:rPr>
          <w:rFonts w:hint="default" w:asciiTheme="majorEastAsia" w:hAnsiTheme="majorEastAsia" w:eastAsiaTheme="majorEastAsia" w:cstheme="majorEastAsia"/>
          <w:b/>
          <w:color w:val="auto"/>
          <w:sz w:val="44"/>
          <w:szCs w:val="44"/>
          <w:highlight w:val="none"/>
          <w:lang w:val="en-US" w:eastAsia="zh-CN"/>
        </w:rPr>
      </w:pPr>
      <w:r>
        <w:rPr>
          <w:rFonts w:hint="eastAsia" w:asciiTheme="majorEastAsia" w:hAnsiTheme="majorEastAsia" w:eastAsiaTheme="majorEastAsia" w:cstheme="majorEastAsia"/>
          <w:b/>
          <w:color w:val="auto"/>
          <w:sz w:val="44"/>
          <w:szCs w:val="44"/>
          <w:highlight w:val="none"/>
          <w:lang w:val="en-US" w:eastAsia="zh-CN"/>
        </w:rPr>
        <w:t xml:space="preserve">      </w:t>
      </w:r>
    </w:p>
    <w:p w14:paraId="426B31FF">
      <w:pPr>
        <w:spacing w:line="480" w:lineRule="auto"/>
        <w:jc w:val="center"/>
        <w:rPr>
          <w:rFonts w:asciiTheme="majorEastAsia" w:hAnsiTheme="majorEastAsia" w:eastAsiaTheme="majorEastAsia" w:cstheme="majorEastAsia"/>
          <w:b/>
          <w:bCs/>
          <w:color w:val="auto"/>
          <w:sz w:val="32"/>
          <w:szCs w:val="32"/>
          <w:highlight w:val="none"/>
        </w:rPr>
      </w:pPr>
    </w:p>
    <w:p w14:paraId="0336F334">
      <w:pPr>
        <w:spacing w:line="480" w:lineRule="auto"/>
        <w:jc w:val="center"/>
        <w:rPr>
          <w:rFonts w:hint="eastAsia" w:asciiTheme="majorEastAsia" w:hAnsiTheme="majorEastAsia" w:eastAsiaTheme="majorEastAsia" w:cstheme="majorEastAsia"/>
          <w:b/>
          <w:bCs/>
          <w:color w:val="auto"/>
          <w:sz w:val="44"/>
          <w:szCs w:val="52"/>
          <w:highlight w:val="none"/>
          <w:lang w:eastAsia="zh-CN"/>
        </w:rPr>
      </w:pPr>
      <w:bookmarkStart w:id="26" w:name="_GoBack"/>
      <w:r>
        <w:rPr>
          <w:rFonts w:hint="eastAsia" w:asciiTheme="majorEastAsia" w:hAnsiTheme="majorEastAsia" w:eastAsiaTheme="majorEastAsia" w:cstheme="majorEastAsia"/>
          <w:b/>
          <w:bCs/>
          <w:color w:val="auto"/>
          <w:sz w:val="44"/>
          <w:szCs w:val="52"/>
          <w:highlight w:val="none"/>
          <w:lang w:eastAsia="zh-CN"/>
        </w:rPr>
        <w:t>吉林大学第一医院25-YJ-179</w:t>
      </w:r>
      <w:r>
        <w:rPr>
          <w:rFonts w:hint="eastAsia" w:asciiTheme="majorEastAsia" w:hAnsiTheme="majorEastAsia" w:eastAsiaTheme="majorEastAsia" w:cstheme="majorEastAsia"/>
          <w:b/>
          <w:bCs/>
          <w:color w:val="auto"/>
          <w:sz w:val="44"/>
          <w:szCs w:val="52"/>
          <w:highlight w:val="none"/>
          <w:lang w:eastAsia="zh-CN"/>
        </w:rPr>
        <w:t>压缩空气设备及UPS不间断电源设备</w:t>
      </w:r>
      <w:r>
        <w:rPr>
          <w:rFonts w:hint="eastAsia" w:asciiTheme="majorEastAsia" w:hAnsiTheme="majorEastAsia" w:eastAsiaTheme="majorEastAsia" w:cstheme="majorEastAsia"/>
          <w:b/>
          <w:bCs/>
          <w:color w:val="auto"/>
          <w:sz w:val="44"/>
          <w:szCs w:val="52"/>
          <w:highlight w:val="none"/>
          <w:lang w:eastAsia="zh-CN"/>
        </w:rPr>
        <w:t>采购项目</w:t>
      </w:r>
      <w:bookmarkEnd w:id="26"/>
    </w:p>
    <w:p w14:paraId="0625F4C7">
      <w:pPr>
        <w:spacing w:line="480" w:lineRule="auto"/>
        <w:rPr>
          <w:rFonts w:asciiTheme="majorEastAsia" w:hAnsiTheme="majorEastAsia" w:eastAsiaTheme="majorEastAsia" w:cstheme="majorEastAsia"/>
          <w:color w:val="auto"/>
          <w:highlight w:val="none"/>
        </w:rPr>
      </w:pPr>
    </w:p>
    <w:p w14:paraId="01160E70">
      <w:pPr>
        <w:rPr>
          <w:rFonts w:asciiTheme="majorEastAsia" w:hAnsiTheme="majorEastAsia" w:eastAsiaTheme="majorEastAsia" w:cstheme="majorEastAsia"/>
          <w:color w:val="auto"/>
          <w:highlight w:val="none"/>
        </w:rPr>
      </w:pPr>
    </w:p>
    <w:p w14:paraId="6FE366C2">
      <w:pPr>
        <w:rPr>
          <w:rFonts w:asciiTheme="majorEastAsia" w:hAnsiTheme="majorEastAsia" w:eastAsiaTheme="majorEastAsia" w:cstheme="majorEastAsia"/>
          <w:color w:val="auto"/>
          <w:highlight w:val="none"/>
        </w:rPr>
      </w:pPr>
    </w:p>
    <w:p w14:paraId="5E133F80">
      <w:pPr>
        <w:rPr>
          <w:rFonts w:asciiTheme="majorEastAsia" w:hAnsiTheme="majorEastAsia" w:eastAsiaTheme="majorEastAsia" w:cstheme="majorEastAsia"/>
          <w:color w:val="auto"/>
          <w:highlight w:val="none"/>
        </w:rPr>
      </w:pPr>
    </w:p>
    <w:p w14:paraId="20BF80AC">
      <w:pPr>
        <w:rPr>
          <w:rFonts w:asciiTheme="majorEastAsia" w:hAnsiTheme="majorEastAsia" w:eastAsiaTheme="majorEastAsia" w:cstheme="majorEastAsia"/>
          <w:color w:val="auto"/>
          <w:highlight w:val="none"/>
        </w:rPr>
      </w:pPr>
    </w:p>
    <w:p w14:paraId="583F4135">
      <w:pPr>
        <w:tabs>
          <w:tab w:val="left" w:pos="8280"/>
        </w:tabs>
        <w:spacing w:before="240" w:beforeLines="100" w:line="360" w:lineRule="auto"/>
        <w:jc w:val="center"/>
        <w:rPr>
          <w:rFonts w:asciiTheme="majorEastAsia" w:hAnsiTheme="majorEastAsia" w:eastAsiaTheme="majorEastAsia" w:cstheme="majorEastAsia"/>
          <w:b/>
          <w:color w:val="auto"/>
          <w:sz w:val="72"/>
          <w:szCs w:val="72"/>
          <w:highlight w:val="none"/>
        </w:rPr>
      </w:pPr>
    </w:p>
    <w:p w14:paraId="41B31AEF">
      <w:pPr>
        <w:tabs>
          <w:tab w:val="left" w:pos="8280"/>
        </w:tabs>
        <w:spacing w:before="240" w:beforeLines="100" w:line="360" w:lineRule="auto"/>
        <w:jc w:val="center"/>
        <w:rPr>
          <w:rFonts w:asciiTheme="majorEastAsia" w:hAnsiTheme="majorEastAsia" w:eastAsiaTheme="majorEastAsia" w:cstheme="majorEastAsia"/>
          <w:b/>
          <w:color w:val="auto"/>
          <w:sz w:val="72"/>
          <w:szCs w:val="72"/>
          <w:highlight w:val="none"/>
        </w:rPr>
      </w:pPr>
      <w:r>
        <w:rPr>
          <w:rFonts w:hint="eastAsia" w:asciiTheme="majorEastAsia" w:hAnsiTheme="majorEastAsia" w:eastAsiaTheme="majorEastAsia" w:cstheme="majorEastAsia"/>
          <w:b/>
          <w:color w:val="auto"/>
          <w:sz w:val="72"/>
          <w:szCs w:val="72"/>
          <w:highlight w:val="none"/>
        </w:rPr>
        <w:t>产品</w:t>
      </w:r>
      <w:r>
        <w:rPr>
          <w:rFonts w:hint="eastAsia" w:asciiTheme="majorEastAsia" w:hAnsiTheme="majorEastAsia" w:eastAsiaTheme="majorEastAsia" w:cstheme="majorEastAsia"/>
          <w:b/>
          <w:color w:val="auto"/>
          <w:sz w:val="72"/>
          <w:szCs w:val="72"/>
          <w:highlight w:val="none"/>
          <w:lang w:eastAsia="zh-CN"/>
        </w:rPr>
        <w:t>议</w:t>
      </w:r>
      <w:r>
        <w:rPr>
          <w:rFonts w:hint="eastAsia" w:asciiTheme="majorEastAsia" w:hAnsiTheme="majorEastAsia" w:eastAsiaTheme="majorEastAsia" w:cstheme="majorEastAsia"/>
          <w:b/>
          <w:color w:val="auto"/>
          <w:sz w:val="72"/>
          <w:szCs w:val="72"/>
          <w:highlight w:val="none"/>
        </w:rPr>
        <w:t>价文件</w:t>
      </w:r>
    </w:p>
    <w:p w14:paraId="7969D423">
      <w:pPr>
        <w:rPr>
          <w:rFonts w:asciiTheme="majorEastAsia" w:hAnsiTheme="majorEastAsia" w:eastAsiaTheme="majorEastAsia" w:cstheme="majorEastAsia"/>
          <w:color w:val="auto"/>
          <w:highlight w:val="none"/>
        </w:rPr>
      </w:pPr>
    </w:p>
    <w:p w14:paraId="2BE17504">
      <w:pPr>
        <w:rPr>
          <w:rFonts w:asciiTheme="majorEastAsia" w:hAnsiTheme="majorEastAsia" w:eastAsiaTheme="majorEastAsia" w:cstheme="majorEastAsia"/>
          <w:color w:val="auto"/>
          <w:highlight w:val="none"/>
        </w:rPr>
      </w:pPr>
    </w:p>
    <w:p w14:paraId="5F5B467C">
      <w:pPr>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 xml:space="preserve">                          </w:t>
      </w:r>
    </w:p>
    <w:p w14:paraId="36953F89">
      <w:pPr>
        <w:rPr>
          <w:rFonts w:asciiTheme="majorEastAsia" w:hAnsiTheme="majorEastAsia" w:eastAsiaTheme="majorEastAsia" w:cstheme="majorEastAsia"/>
          <w:color w:val="auto"/>
          <w:sz w:val="28"/>
          <w:szCs w:val="28"/>
          <w:highlight w:val="none"/>
        </w:rPr>
      </w:pPr>
    </w:p>
    <w:p w14:paraId="2CC61D2C">
      <w:pPr>
        <w:pStyle w:val="8"/>
        <w:rPr>
          <w:rFonts w:asciiTheme="majorEastAsia" w:hAnsiTheme="majorEastAsia" w:eastAsiaTheme="majorEastAsia" w:cstheme="majorEastAsia"/>
          <w:color w:val="auto"/>
          <w:sz w:val="28"/>
          <w:szCs w:val="28"/>
          <w:highlight w:val="none"/>
        </w:rPr>
      </w:pPr>
    </w:p>
    <w:p w14:paraId="5A0AEA49">
      <w:pPr>
        <w:pStyle w:val="21"/>
        <w:rPr>
          <w:rFonts w:asciiTheme="majorEastAsia" w:hAnsiTheme="majorEastAsia" w:eastAsiaTheme="majorEastAsia" w:cstheme="majorEastAsia"/>
          <w:color w:val="auto"/>
          <w:sz w:val="28"/>
          <w:szCs w:val="28"/>
          <w:highlight w:val="none"/>
        </w:rPr>
      </w:pPr>
    </w:p>
    <w:p w14:paraId="214EB642">
      <w:pPr>
        <w:rPr>
          <w:rFonts w:asciiTheme="majorEastAsia" w:hAnsiTheme="majorEastAsia" w:eastAsiaTheme="majorEastAsia" w:cstheme="majorEastAsia"/>
          <w:color w:val="auto"/>
          <w:sz w:val="28"/>
          <w:szCs w:val="28"/>
          <w:highlight w:val="none"/>
        </w:rPr>
      </w:pPr>
    </w:p>
    <w:p w14:paraId="4ED1C4EA">
      <w:pPr>
        <w:spacing w:line="360" w:lineRule="auto"/>
        <w:jc w:val="center"/>
        <w:rPr>
          <w:rFonts w:asciiTheme="majorEastAsia" w:hAnsiTheme="majorEastAsia" w:eastAsiaTheme="majorEastAsia" w:cstheme="majorEastAsia"/>
          <w:b/>
          <w:color w:val="auto"/>
          <w:sz w:val="36"/>
          <w:szCs w:val="36"/>
          <w:highlight w:val="none"/>
        </w:rPr>
      </w:pPr>
    </w:p>
    <w:p w14:paraId="47B060A6">
      <w:pPr>
        <w:keepNext w:val="0"/>
        <w:keepLines w:val="0"/>
        <w:pageBreakBefore w:val="0"/>
        <w:widowControl w:val="0"/>
        <w:kinsoku/>
        <w:wordWrap/>
        <w:overflowPunct/>
        <w:topLinePunct w:val="0"/>
        <w:bidi w:val="0"/>
        <w:adjustRightInd w:val="0"/>
        <w:snapToGrid w:val="0"/>
        <w:spacing w:line="360" w:lineRule="auto"/>
        <w:ind w:firstLine="1606" w:firstLineChars="500"/>
        <w:textAlignment w:val="auto"/>
        <w:rPr>
          <w:rFonts w:asciiTheme="majorEastAsia" w:hAnsiTheme="majorEastAsia" w:eastAsiaTheme="majorEastAsia" w:cstheme="majorEastAsia"/>
          <w:b/>
          <w:color w:val="auto"/>
          <w:sz w:val="32"/>
          <w:szCs w:val="32"/>
          <w:highlight w:val="none"/>
        </w:rPr>
      </w:pPr>
      <w:r>
        <w:rPr>
          <w:rFonts w:hint="eastAsia" w:asciiTheme="majorEastAsia" w:hAnsiTheme="majorEastAsia" w:eastAsiaTheme="majorEastAsia" w:cstheme="majorEastAsia"/>
          <w:b/>
          <w:color w:val="auto"/>
          <w:sz w:val="32"/>
          <w:szCs w:val="32"/>
          <w:highlight w:val="none"/>
        </w:rPr>
        <w:t>采   购   人：吉林大学第一医院</w:t>
      </w:r>
    </w:p>
    <w:p w14:paraId="7DED1B18">
      <w:pPr>
        <w:pStyle w:val="23"/>
        <w:keepNext w:val="0"/>
        <w:keepLines w:val="0"/>
        <w:pageBreakBefore w:val="0"/>
        <w:widowControl w:val="0"/>
        <w:kinsoku/>
        <w:wordWrap/>
        <w:overflowPunct/>
        <w:topLinePunct w:val="0"/>
        <w:bidi w:val="0"/>
        <w:adjustRightInd w:val="0"/>
        <w:snapToGrid w:val="0"/>
        <w:spacing w:line="360" w:lineRule="auto"/>
        <w:textAlignment w:val="auto"/>
        <w:rPr>
          <w:rFonts w:asciiTheme="majorEastAsia" w:hAnsiTheme="majorEastAsia" w:eastAsiaTheme="majorEastAsia" w:cstheme="majorEastAsia"/>
          <w:color w:val="auto"/>
          <w:highlight w:val="none"/>
        </w:rPr>
      </w:pPr>
      <w:r>
        <w:rPr>
          <w:rFonts w:hint="eastAsia" w:ascii="宋体" w:hAnsi="宋体" w:cs="宋体"/>
          <w:b/>
          <w:bCs/>
          <w:sz w:val="32"/>
          <w:szCs w:val="28"/>
          <w:highlight w:val="none"/>
          <w:lang w:val="en-US" w:eastAsia="zh-CN"/>
        </w:rPr>
        <w:t xml:space="preserve">          </w:t>
      </w:r>
      <w:r>
        <w:rPr>
          <w:rFonts w:hint="eastAsia" w:ascii="宋体" w:hAnsi="宋体" w:cs="宋体"/>
          <w:b/>
          <w:bCs/>
          <w:sz w:val="32"/>
          <w:szCs w:val="28"/>
          <w:highlight w:val="none"/>
        </w:rPr>
        <w:t>采购代理机构</w:t>
      </w:r>
      <w:r>
        <w:rPr>
          <w:rFonts w:hint="eastAsia" w:ascii="宋体" w:hAnsi="宋体" w:cs="宋体"/>
          <w:b/>
          <w:bCs/>
          <w:sz w:val="32"/>
          <w:szCs w:val="28"/>
          <w:highlight w:val="none"/>
          <w:lang w:eastAsia="zh-CN"/>
        </w:rPr>
        <w:t>：</w:t>
      </w:r>
      <w:r>
        <w:rPr>
          <w:rFonts w:hint="eastAsia" w:ascii="宋体" w:hAnsi="宋体" w:cs="宋体"/>
          <w:b/>
          <w:bCs/>
          <w:sz w:val="32"/>
          <w:szCs w:val="28"/>
          <w:highlight w:val="none"/>
          <w:lang w:val="en-US" w:eastAsia="zh-CN"/>
        </w:rPr>
        <w:t>达信建设发展有限公司</w:t>
      </w:r>
    </w:p>
    <w:p w14:paraId="083EF852">
      <w:pPr>
        <w:keepNext w:val="0"/>
        <w:keepLines w:val="0"/>
        <w:pageBreakBefore w:val="0"/>
        <w:widowControl w:val="0"/>
        <w:kinsoku/>
        <w:wordWrap/>
        <w:overflowPunct/>
        <w:topLinePunct w:val="0"/>
        <w:bidi w:val="0"/>
        <w:adjustRightInd w:val="0"/>
        <w:snapToGrid w:val="0"/>
        <w:spacing w:line="360" w:lineRule="auto"/>
        <w:ind w:firstLine="1606" w:firstLineChars="500"/>
        <w:textAlignment w:val="auto"/>
        <w:rPr>
          <w:rFonts w:asciiTheme="majorEastAsia" w:hAnsiTheme="majorEastAsia" w:eastAsiaTheme="majorEastAsia" w:cstheme="majorEastAsia"/>
          <w:b/>
          <w:color w:val="auto"/>
          <w:sz w:val="32"/>
          <w:szCs w:val="32"/>
          <w:highlight w:val="none"/>
        </w:rPr>
      </w:pPr>
      <w:r>
        <w:rPr>
          <w:rFonts w:hint="eastAsia" w:asciiTheme="majorEastAsia" w:hAnsiTheme="majorEastAsia" w:eastAsiaTheme="majorEastAsia" w:cstheme="majorEastAsia"/>
          <w:b/>
          <w:color w:val="auto"/>
          <w:sz w:val="32"/>
          <w:szCs w:val="32"/>
          <w:highlight w:val="none"/>
        </w:rPr>
        <w:t>日        期：202</w:t>
      </w:r>
      <w:r>
        <w:rPr>
          <w:rFonts w:hint="eastAsia" w:asciiTheme="majorEastAsia" w:hAnsiTheme="majorEastAsia" w:eastAsiaTheme="majorEastAsia" w:cstheme="majorEastAsia"/>
          <w:b/>
          <w:color w:val="auto"/>
          <w:sz w:val="32"/>
          <w:szCs w:val="32"/>
          <w:highlight w:val="none"/>
          <w:lang w:val="en-US" w:eastAsia="zh-CN"/>
        </w:rPr>
        <w:t>5</w:t>
      </w:r>
      <w:r>
        <w:rPr>
          <w:rFonts w:hint="eastAsia" w:asciiTheme="majorEastAsia" w:hAnsiTheme="majorEastAsia" w:eastAsiaTheme="majorEastAsia" w:cstheme="majorEastAsia"/>
          <w:b/>
          <w:color w:val="auto"/>
          <w:sz w:val="32"/>
          <w:szCs w:val="32"/>
          <w:highlight w:val="none"/>
        </w:rPr>
        <w:t>年</w:t>
      </w:r>
      <w:r>
        <w:rPr>
          <w:rFonts w:hint="eastAsia" w:asciiTheme="majorEastAsia" w:hAnsiTheme="majorEastAsia" w:eastAsiaTheme="majorEastAsia" w:cstheme="majorEastAsia"/>
          <w:b/>
          <w:color w:val="auto"/>
          <w:sz w:val="32"/>
          <w:szCs w:val="32"/>
          <w:highlight w:val="none"/>
          <w:lang w:val="en-US" w:eastAsia="zh-CN"/>
        </w:rPr>
        <w:t>09</w:t>
      </w:r>
      <w:r>
        <w:rPr>
          <w:rFonts w:hint="eastAsia" w:asciiTheme="majorEastAsia" w:hAnsiTheme="majorEastAsia" w:eastAsiaTheme="majorEastAsia" w:cstheme="majorEastAsia"/>
          <w:b/>
          <w:color w:val="auto"/>
          <w:sz w:val="32"/>
          <w:szCs w:val="32"/>
          <w:highlight w:val="none"/>
        </w:rPr>
        <w:t>月</w:t>
      </w:r>
    </w:p>
    <w:p w14:paraId="239A83EA">
      <w:pPr>
        <w:pStyle w:val="3"/>
        <w:jc w:val="center"/>
        <w:rPr>
          <w:rFonts w:hint="default" w:asciiTheme="majorEastAsia" w:hAnsiTheme="majorEastAsia" w:eastAsiaTheme="majorEastAsia" w:cstheme="majorEastAsia"/>
          <w:color w:val="auto"/>
          <w:sz w:val="44"/>
          <w:szCs w:val="44"/>
          <w:highlight w:val="none"/>
          <w:lang w:val="en-US" w:eastAsia="zh-CN"/>
        </w:rPr>
        <w:sectPr>
          <w:pgSz w:w="11906" w:h="16838"/>
          <w:pgMar w:top="1134" w:right="1134" w:bottom="1134" w:left="1134" w:header="851" w:footer="992" w:gutter="0"/>
          <w:pgBorders>
            <w:top w:val="none" w:sz="0" w:space="0"/>
            <w:left w:val="none" w:sz="0" w:space="0"/>
            <w:bottom w:val="none" w:sz="0" w:space="0"/>
            <w:right w:val="none" w:sz="0" w:space="0"/>
          </w:pgBorders>
          <w:cols w:space="720" w:num="1"/>
          <w:docGrid w:linePitch="312" w:charSpace="0"/>
        </w:sectPr>
      </w:pPr>
    </w:p>
    <w:p w14:paraId="31F1F08C">
      <w:pPr>
        <w:pStyle w:val="3"/>
        <w:jc w:val="center"/>
        <w:rPr>
          <w:rFonts w:asciiTheme="majorEastAsia" w:hAnsiTheme="majorEastAsia" w:eastAsiaTheme="majorEastAsia" w:cstheme="majorEastAsia"/>
          <w:color w:val="auto"/>
          <w:sz w:val="44"/>
          <w:szCs w:val="44"/>
          <w:highlight w:val="none"/>
        </w:rPr>
      </w:pPr>
      <w:r>
        <w:rPr>
          <w:rFonts w:hint="eastAsia" w:asciiTheme="majorEastAsia" w:hAnsiTheme="majorEastAsia" w:eastAsiaTheme="majorEastAsia" w:cstheme="majorEastAsia"/>
          <w:color w:val="auto"/>
          <w:sz w:val="44"/>
          <w:szCs w:val="44"/>
          <w:highlight w:val="none"/>
        </w:rPr>
        <w:t>目  录</w:t>
      </w:r>
    </w:p>
    <w:p w14:paraId="0B7953FD">
      <w:pPr>
        <w:pStyle w:val="23"/>
        <w:spacing w:line="320" w:lineRule="exact"/>
        <w:rPr>
          <w:rFonts w:asciiTheme="majorEastAsia" w:hAnsiTheme="majorEastAsia" w:eastAsiaTheme="majorEastAsia" w:cstheme="majorEastAsia"/>
          <w:color w:val="auto"/>
          <w:highlight w:val="none"/>
          <w:lang w:val="zh-CN"/>
        </w:rPr>
      </w:pPr>
    </w:p>
    <w:p w14:paraId="22137683">
      <w:pPr>
        <w:pStyle w:val="13"/>
        <w:tabs>
          <w:tab w:val="right" w:leader="dot" w:pos="9638"/>
          <w:tab w:val="clear" w:pos="1050"/>
          <w:tab w:val="clear" w:pos="9061"/>
        </w:tabs>
        <w:rPr>
          <w:rFonts w:hint="eastAsia" w:ascii="宋体" w:hAnsi="宋体" w:eastAsia="宋体" w:cs="宋体"/>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TOC \o "1-1" \h \u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fldChar w:fldCharType="begin"/>
      </w:r>
      <w:r>
        <w:rPr>
          <w:rFonts w:hint="eastAsia" w:ascii="宋体" w:hAnsi="宋体" w:eastAsia="宋体" w:cs="宋体"/>
          <w:sz w:val="22"/>
          <w:szCs w:val="22"/>
          <w:highlight w:val="none"/>
        </w:rPr>
        <w:instrText xml:space="preserve"> HYPERLINK \l _Toc32255 </w:instrText>
      </w:r>
      <w:r>
        <w:rPr>
          <w:rFonts w:hint="eastAsia" w:ascii="宋体" w:hAnsi="宋体" w:eastAsia="宋体" w:cs="宋体"/>
          <w:sz w:val="22"/>
          <w:szCs w:val="22"/>
          <w:highlight w:val="none"/>
        </w:rPr>
        <w:fldChar w:fldCharType="separate"/>
      </w:r>
      <w:r>
        <w:rPr>
          <w:rFonts w:hint="eastAsia" w:ascii="宋体" w:hAnsi="宋体" w:eastAsia="宋体" w:cs="宋体"/>
          <w:sz w:val="22"/>
          <w:szCs w:val="22"/>
          <w:highlight w:val="none"/>
          <w:lang w:val="en-US" w:eastAsia="zh-CN"/>
        </w:rPr>
        <w:t>第一章  吉林大学第一医院25-YJ-179压缩空气设备及UPS不间断电源设备采购项目</w:t>
      </w:r>
      <w:r>
        <w:rPr>
          <w:rFonts w:hint="eastAsia" w:ascii="宋体" w:hAnsi="宋体" w:eastAsia="宋体" w:cs="宋体"/>
          <w:sz w:val="22"/>
          <w:szCs w:val="22"/>
          <w:highlight w:val="none"/>
          <w:lang w:eastAsia="zh-CN"/>
        </w:rPr>
        <w:t>议价</w:t>
      </w:r>
      <w:r>
        <w:rPr>
          <w:rFonts w:hint="eastAsia" w:ascii="宋体" w:hAnsi="宋体" w:eastAsia="宋体" w:cs="宋体"/>
          <w:sz w:val="22"/>
          <w:szCs w:val="22"/>
          <w:highlight w:val="none"/>
        </w:rPr>
        <w:t>公告</w:t>
      </w:r>
      <w:r>
        <w:rPr>
          <w:rFonts w:hint="eastAsia" w:ascii="宋体" w:hAnsi="宋体" w:eastAsia="宋体" w:cs="宋体"/>
          <w:sz w:val="22"/>
          <w:szCs w:val="22"/>
          <w:highlight w:val="none"/>
        </w:rPr>
        <w:tab/>
      </w:r>
      <w:r>
        <w:rPr>
          <w:rFonts w:hint="eastAsia" w:ascii="宋体" w:hAnsi="宋体" w:eastAsia="宋体" w:cs="宋体"/>
          <w:sz w:val="22"/>
          <w:szCs w:val="22"/>
          <w:highlight w:val="none"/>
        </w:rPr>
        <w:fldChar w:fldCharType="begin"/>
      </w:r>
      <w:r>
        <w:rPr>
          <w:rFonts w:hint="eastAsia" w:ascii="宋体" w:hAnsi="宋体" w:eastAsia="宋体" w:cs="宋体"/>
          <w:sz w:val="22"/>
          <w:szCs w:val="22"/>
          <w:highlight w:val="none"/>
        </w:rPr>
        <w:instrText xml:space="preserve"> PAGEREF _Toc32255 \h </w:instrText>
      </w:r>
      <w:r>
        <w:rPr>
          <w:rFonts w:hint="eastAsia" w:ascii="宋体" w:hAnsi="宋体" w:eastAsia="宋体" w:cs="宋体"/>
          <w:sz w:val="22"/>
          <w:szCs w:val="22"/>
          <w:highlight w:val="none"/>
        </w:rPr>
        <w:fldChar w:fldCharType="separate"/>
      </w:r>
      <w:r>
        <w:rPr>
          <w:rFonts w:hint="eastAsia" w:ascii="宋体" w:hAnsi="宋体" w:eastAsia="宋体" w:cs="宋体"/>
          <w:sz w:val="22"/>
          <w:szCs w:val="22"/>
          <w:highlight w:val="none"/>
        </w:rPr>
        <w:t>1</w:t>
      </w:r>
      <w:r>
        <w:rPr>
          <w:rFonts w:hint="eastAsia" w:ascii="宋体" w:hAnsi="宋体" w:eastAsia="宋体" w:cs="宋体"/>
          <w:sz w:val="22"/>
          <w:szCs w:val="22"/>
          <w:highlight w:val="none"/>
        </w:rPr>
        <w:fldChar w:fldCharType="end"/>
      </w:r>
      <w:r>
        <w:rPr>
          <w:rFonts w:hint="eastAsia" w:ascii="宋体" w:hAnsi="宋体" w:eastAsia="宋体" w:cs="宋体"/>
          <w:color w:val="auto"/>
          <w:sz w:val="22"/>
          <w:szCs w:val="22"/>
          <w:highlight w:val="none"/>
        </w:rPr>
        <w:fldChar w:fldCharType="end"/>
      </w:r>
    </w:p>
    <w:p w14:paraId="044C664E">
      <w:pPr>
        <w:pStyle w:val="13"/>
        <w:tabs>
          <w:tab w:val="right" w:leader="dot" w:pos="9638"/>
          <w:tab w:val="clear" w:pos="1050"/>
          <w:tab w:val="clear" w:pos="9061"/>
        </w:tabs>
        <w:rPr>
          <w:rFonts w:hint="eastAsia" w:ascii="宋体" w:hAnsi="宋体" w:eastAsia="宋体" w:cs="宋体"/>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sz w:val="22"/>
          <w:szCs w:val="22"/>
          <w:highlight w:val="none"/>
        </w:rPr>
        <w:instrText xml:space="preserve"> HYPERLINK \l _Toc26591 </w:instrText>
      </w:r>
      <w:r>
        <w:rPr>
          <w:rFonts w:hint="eastAsia" w:ascii="宋体" w:hAnsi="宋体" w:eastAsia="宋体" w:cs="宋体"/>
          <w:sz w:val="22"/>
          <w:szCs w:val="22"/>
          <w:highlight w:val="none"/>
        </w:rPr>
        <w:fldChar w:fldCharType="separate"/>
      </w:r>
      <w:r>
        <w:rPr>
          <w:rFonts w:hint="eastAsia" w:ascii="宋体" w:hAnsi="宋体" w:eastAsia="宋体" w:cs="宋体"/>
          <w:bCs/>
          <w:iCs/>
          <w:kern w:val="2"/>
          <w:sz w:val="22"/>
          <w:szCs w:val="22"/>
          <w:highlight w:val="none"/>
          <w:lang w:val="en-US" w:eastAsia="zh-CN" w:bidi="ar-SA"/>
        </w:rPr>
        <w:t>第二章   项目介绍</w:t>
      </w:r>
      <w:r>
        <w:rPr>
          <w:rFonts w:hint="eastAsia" w:ascii="宋体" w:hAnsi="宋体" w:eastAsia="宋体" w:cs="宋体"/>
          <w:sz w:val="22"/>
          <w:szCs w:val="22"/>
          <w:highlight w:val="none"/>
        </w:rPr>
        <w:tab/>
      </w:r>
      <w:r>
        <w:rPr>
          <w:rFonts w:hint="eastAsia" w:ascii="宋体" w:hAnsi="宋体" w:eastAsia="宋体" w:cs="宋体"/>
          <w:sz w:val="22"/>
          <w:szCs w:val="22"/>
          <w:highlight w:val="none"/>
        </w:rPr>
        <w:fldChar w:fldCharType="begin"/>
      </w:r>
      <w:r>
        <w:rPr>
          <w:rFonts w:hint="eastAsia" w:ascii="宋体" w:hAnsi="宋体" w:eastAsia="宋体" w:cs="宋体"/>
          <w:sz w:val="22"/>
          <w:szCs w:val="22"/>
          <w:highlight w:val="none"/>
        </w:rPr>
        <w:instrText xml:space="preserve"> PAGEREF _Toc26591 \h </w:instrText>
      </w:r>
      <w:r>
        <w:rPr>
          <w:rFonts w:hint="eastAsia" w:ascii="宋体" w:hAnsi="宋体" w:eastAsia="宋体" w:cs="宋体"/>
          <w:sz w:val="22"/>
          <w:szCs w:val="22"/>
          <w:highlight w:val="none"/>
        </w:rPr>
        <w:fldChar w:fldCharType="separate"/>
      </w:r>
      <w:r>
        <w:rPr>
          <w:rFonts w:hint="eastAsia" w:ascii="宋体" w:hAnsi="宋体" w:eastAsia="宋体" w:cs="宋体"/>
          <w:sz w:val="22"/>
          <w:szCs w:val="22"/>
          <w:highlight w:val="none"/>
        </w:rPr>
        <w:t>3</w:t>
      </w:r>
      <w:r>
        <w:rPr>
          <w:rFonts w:hint="eastAsia" w:ascii="宋体" w:hAnsi="宋体" w:eastAsia="宋体" w:cs="宋体"/>
          <w:sz w:val="22"/>
          <w:szCs w:val="22"/>
          <w:highlight w:val="none"/>
        </w:rPr>
        <w:fldChar w:fldCharType="end"/>
      </w:r>
      <w:r>
        <w:rPr>
          <w:rFonts w:hint="eastAsia" w:ascii="宋体" w:hAnsi="宋体" w:eastAsia="宋体" w:cs="宋体"/>
          <w:color w:val="auto"/>
          <w:sz w:val="22"/>
          <w:szCs w:val="22"/>
          <w:highlight w:val="none"/>
        </w:rPr>
        <w:fldChar w:fldCharType="end"/>
      </w:r>
    </w:p>
    <w:p w14:paraId="548E0CD1">
      <w:pPr>
        <w:pStyle w:val="13"/>
        <w:tabs>
          <w:tab w:val="right" w:leader="dot" w:pos="9638"/>
          <w:tab w:val="clear" w:pos="1050"/>
          <w:tab w:val="clear" w:pos="9061"/>
        </w:tabs>
        <w:rPr>
          <w:rFonts w:hint="eastAsia" w:ascii="宋体" w:hAnsi="宋体" w:eastAsia="宋体" w:cs="宋体"/>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sz w:val="22"/>
          <w:szCs w:val="22"/>
          <w:highlight w:val="none"/>
        </w:rPr>
        <w:instrText xml:space="preserve"> HYPERLINK \l _Toc2645 </w:instrText>
      </w:r>
      <w:r>
        <w:rPr>
          <w:rFonts w:hint="eastAsia" w:ascii="宋体" w:hAnsi="宋体" w:eastAsia="宋体" w:cs="宋体"/>
          <w:sz w:val="22"/>
          <w:szCs w:val="22"/>
          <w:highlight w:val="none"/>
        </w:rPr>
        <w:fldChar w:fldCharType="separate"/>
      </w:r>
      <w:r>
        <w:rPr>
          <w:rFonts w:hint="eastAsia" w:ascii="宋体" w:hAnsi="宋体" w:eastAsia="宋体" w:cs="宋体"/>
          <w:iCs/>
          <w:sz w:val="22"/>
          <w:szCs w:val="22"/>
          <w:highlight w:val="none"/>
        </w:rPr>
        <w:t>第三章 文件格式</w:t>
      </w:r>
      <w:r>
        <w:rPr>
          <w:rFonts w:hint="eastAsia" w:ascii="宋体" w:hAnsi="宋体" w:eastAsia="宋体" w:cs="宋体"/>
          <w:sz w:val="22"/>
          <w:szCs w:val="22"/>
          <w:highlight w:val="none"/>
        </w:rPr>
        <w:tab/>
      </w:r>
      <w:r>
        <w:rPr>
          <w:rFonts w:hint="eastAsia" w:ascii="宋体" w:hAnsi="宋体" w:eastAsia="宋体" w:cs="宋体"/>
          <w:sz w:val="22"/>
          <w:szCs w:val="22"/>
          <w:highlight w:val="none"/>
        </w:rPr>
        <w:fldChar w:fldCharType="begin"/>
      </w:r>
      <w:r>
        <w:rPr>
          <w:rFonts w:hint="eastAsia" w:ascii="宋体" w:hAnsi="宋体" w:eastAsia="宋体" w:cs="宋体"/>
          <w:sz w:val="22"/>
          <w:szCs w:val="22"/>
          <w:highlight w:val="none"/>
        </w:rPr>
        <w:instrText xml:space="preserve"> PAGEREF _Toc2645 \h </w:instrText>
      </w:r>
      <w:r>
        <w:rPr>
          <w:rFonts w:hint="eastAsia" w:ascii="宋体" w:hAnsi="宋体" w:eastAsia="宋体" w:cs="宋体"/>
          <w:sz w:val="22"/>
          <w:szCs w:val="22"/>
          <w:highlight w:val="none"/>
        </w:rPr>
        <w:fldChar w:fldCharType="separate"/>
      </w:r>
      <w:r>
        <w:rPr>
          <w:rFonts w:hint="eastAsia" w:ascii="宋体" w:hAnsi="宋体" w:eastAsia="宋体" w:cs="宋体"/>
          <w:sz w:val="22"/>
          <w:szCs w:val="22"/>
          <w:highlight w:val="none"/>
        </w:rPr>
        <w:t>6</w:t>
      </w:r>
      <w:r>
        <w:rPr>
          <w:rFonts w:hint="eastAsia" w:ascii="宋体" w:hAnsi="宋体" w:eastAsia="宋体" w:cs="宋体"/>
          <w:sz w:val="22"/>
          <w:szCs w:val="22"/>
          <w:highlight w:val="none"/>
        </w:rPr>
        <w:fldChar w:fldCharType="end"/>
      </w:r>
      <w:r>
        <w:rPr>
          <w:rFonts w:hint="eastAsia" w:ascii="宋体" w:hAnsi="宋体" w:eastAsia="宋体" w:cs="宋体"/>
          <w:color w:val="auto"/>
          <w:sz w:val="22"/>
          <w:szCs w:val="22"/>
          <w:highlight w:val="none"/>
        </w:rPr>
        <w:fldChar w:fldCharType="end"/>
      </w:r>
    </w:p>
    <w:p w14:paraId="154B97F9">
      <w:pPr>
        <w:spacing w:line="10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end"/>
      </w:r>
    </w:p>
    <w:p w14:paraId="4632494C">
      <w:pPr>
        <w:pStyle w:val="23"/>
        <w:rPr>
          <w:rFonts w:asciiTheme="majorEastAsia" w:hAnsiTheme="majorEastAsia" w:eastAsiaTheme="majorEastAsia" w:cstheme="majorEastAsia"/>
          <w:color w:val="auto"/>
          <w:highlight w:val="none"/>
        </w:rPr>
      </w:pPr>
    </w:p>
    <w:p w14:paraId="1F1B773D">
      <w:pPr>
        <w:pStyle w:val="23"/>
        <w:rPr>
          <w:rFonts w:asciiTheme="majorEastAsia" w:hAnsiTheme="majorEastAsia" w:eastAsiaTheme="majorEastAsia" w:cstheme="majorEastAsia"/>
          <w:color w:val="auto"/>
          <w:highlight w:val="none"/>
        </w:rPr>
      </w:pPr>
    </w:p>
    <w:p w14:paraId="5B85C2A7">
      <w:pPr>
        <w:pStyle w:val="23"/>
        <w:rPr>
          <w:rFonts w:asciiTheme="majorEastAsia" w:hAnsiTheme="majorEastAsia" w:eastAsiaTheme="majorEastAsia" w:cstheme="majorEastAsia"/>
          <w:color w:val="auto"/>
          <w:highlight w:val="none"/>
        </w:rPr>
      </w:pPr>
    </w:p>
    <w:p w14:paraId="0E50F6DF">
      <w:pPr>
        <w:pStyle w:val="23"/>
        <w:rPr>
          <w:rFonts w:asciiTheme="majorEastAsia" w:hAnsiTheme="majorEastAsia" w:eastAsiaTheme="majorEastAsia" w:cstheme="majorEastAsia"/>
          <w:color w:val="auto"/>
          <w:highlight w:val="none"/>
        </w:rPr>
      </w:pPr>
    </w:p>
    <w:p w14:paraId="28CC6732">
      <w:pPr>
        <w:pStyle w:val="23"/>
        <w:rPr>
          <w:rFonts w:asciiTheme="majorEastAsia" w:hAnsiTheme="majorEastAsia" w:eastAsiaTheme="majorEastAsia" w:cstheme="majorEastAsia"/>
          <w:color w:val="auto"/>
          <w:highlight w:val="none"/>
        </w:rPr>
      </w:pPr>
    </w:p>
    <w:p w14:paraId="465D984A">
      <w:pPr>
        <w:pStyle w:val="23"/>
        <w:rPr>
          <w:rFonts w:asciiTheme="majorEastAsia" w:hAnsiTheme="majorEastAsia" w:eastAsiaTheme="majorEastAsia" w:cstheme="majorEastAsia"/>
          <w:color w:val="auto"/>
          <w:highlight w:val="none"/>
        </w:rPr>
      </w:pPr>
    </w:p>
    <w:p w14:paraId="597B65FA">
      <w:pPr>
        <w:pStyle w:val="23"/>
        <w:rPr>
          <w:rFonts w:asciiTheme="majorEastAsia" w:hAnsiTheme="majorEastAsia" w:eastAsiaTheme="majorEastAsia" w:cstheme="majorEastAsia"/>
          <w:color w:val="auto"/>
          <w:highlight w:val="none"/>
        </w:rPr>
      </w:pPr>
    </w:p>
    <w:p w14:paraId="3661555E">
      <w:pPr>
        <w:pStyle w:val="23"/>
        <w:rPr>
          <w:rFonts w:asciiTheme="majorEastAsia" w:hAnsiTheme="majorEastAsia" w:eastAsiaTheme="majorEastAsia" w:cstheme="majorEastAsia"/>
          <w:color w:val="auto"/>
          <w:highlight w:val="none"/>
        </w:rPr>
      </w:pPr>
    </w:p>
    <w:p w14:paraId="7FC584C3">
      <w:pPr>
        <w:pStyle w:val="23"/>
        <w:rPr>
          <w:rFonts w:asciiTheme="majorEastAsia" w:hAnsiTheme="majorEastAsia" w:eastAsiaTheme="majorEastAsia" w:cstheme="majorEastAsia"/>
          <w:color w:val="auto"/>
          <w:sz w:val="21"/>
          <w:szCs w:val="21"/>
          <w:highlight w:val="none"/>
        </w:rPr>
      </w:pPr>
    </w:p>
    <w:p w14:paraId="6826BB0A">
      <w:pPr>
        <w:pStyle w:val="2"/>
        <w:numPr>
          <w:ilvl w:val="0"/>
          <w:numId w:val="1"/>
        </w:numPr>
        <w:snapToGrid w:val="0"/>
        <w:spacing w:before="120" w:beforeLines="50" w:after="120" w:afterLines="50" w:line="320" w:lineRule="exact"/>
        <w:ind w:left="1123" w:hanging="1123"/>
        <w:jc w:val="center"/>
        <w:rPr>
          <w:rFonts w:asciiTheme="majorEastAsia" w:hAnsiTheme="majorEastAsia" w:eastAsiaTheme="majorEastAsia" w:cstheme="majorEastAsia"/>
          <w:color w:val="auto"/>
          <w:sz w:val="21"/>
          <w:szCs w:val="21"/>
          <w:highlight w:val="none"/>
        </w:rPr>
        <w:sectPr>
          <w:footerReference r:id="rId3" w:type="default"/>
          <w:pgSz w:w="11906" w:h="16838"/>
          <w:pgMar w:top="1134" w:right="1134" w:bottom="1134" w:left="1134" w:header="851" w:footer="992" w:gutter="0"/>
          <w:pgBorders>
            <w:top w:val="none" w:sz="0" w:space="0"/>
            <w:left w:val="none" w:sz="0" w:space="0"/>
            <w:bottom w:val="none" w:sz="0" w:space="0"/>
            <w:right w:val="none" w:sz="0" w:space="0"/>
          </w:pgBorders>
          <w:pgNumType w:start="1"/>
          <w:cols w:space="720" w:num="1"/>
          <w:docGrid w:linePitch="312" w:charSpace="0"/>
        </w:sectPr>
      </w:pPr>
    </w:p>
    <w:p w14:paraId="19BD0A57">
      <w:pPr>
        <w:pStyle w:val="2"/>
        <w:widowControl/>
        <w:shd w:val="clear" w:color="auto" w:fill="F6FCF2"/>
        <w:spacing w:before="0" w:beforeAutospacing="0" w:after="0" w:afterAutospacing="0" w:line="450" w:lineRule="atLeast"/>
        <w:jc w:val="center"/>
        <w:rPr>
          <w:rFonts w:cs="宋体"/>
          <w:color w:val="auto"/>
          <w:sz w:val="33"/>
          <w:szCs w:val="33"/>
          <w:highlight w:val="none"/>
        </w:rPr>
      </w:pPr>
      <w:bookmarkStart w:id="0" w:name="_Toc32255"/>
      <w:bookmarkStart w:id="1" w:name="_Toc7300"/>
      <w:bookmarkStart w:id="2" w:name="_Toc28895"/>
      <w:bookmarkStart w:id="3" w:name="_Toc11932"/>
      <w:bookmarkStart w:id="4" w:name="_Toc2118"/>
      <w:r>
        <w:rPr>
          <w:rFonts w:hint="eastAsia" w:cs="宋体"/>
          <w:color w:val="auto"/>
          <w:sz w:val="33"/>
          <w:szCs w:val="33"/>
          <w:highlight w:val="none"/>
          <w:lang w:val="en-US" w:eastAsia="zh-CN"/>
        </w:rPr>
        <w:t>第一章  吉林大学第一医院25-YJ-179压缩空气设备及UPS不间断电源设备采购项目</w:t>
      </w:r>
      <w:r>
        <w:rPr>
          <w:rFonts w:hint="eastAsia" w:cs="宋体"/>
          <w:color w:val="auto"/>
          <w:sz w:val="33"/>
          <w:szCs w:val="33"/>
          <w:highlight w:val="none"/>
          <w:lang w:eastAsia="zh-CN"/>
        </w:rPr>
        <w:t>议价</w:t>
      </w:r>
      <w:r>
        <w:rPr>
          <w:rFonts w:cs="宋体"/>
          <w:color w:val="auto"/>
          <w:sz w:val="33"/>
          <w:szCs w:val="33"/>
          <w:highlight w:val="none"/>
        </w:rPr>
        <w:t>公告</w:t>
      </w:r>
      <w:bookmarkEnd w:id="0"/>
    </w:p>
    <w:p w14:paraId="46D1F129">
      <w:pPr>
        <w:widowControl/>
        <w:jc w:val="left"/>
        <w:rPr>
          <w:rFonts w:hint="eastAsia" w:ascii="宋体" w:hAnsi="宋体" w:cs="宋体"/>
          <w:color w:val="auto"/>
          <w:highlight w:val="none"/>
        </w:rPr>
      </w:pPr>
    </w:p>
    <w:p w14:paraId="6ECB5407">
      <w:pPr>
        <w:pStyle w:val="14"/>
        <w:widowControl/>
        <w:spacing w:before="0" w:beforeAutospacing="0" w:after="0" w:afterAutospacing="0" w:line="315" w:lineRule="atLeast"/>
        <w:ind w:firstLine="480"/>
        <w:outlineLvl w:val="9"/>
        <w:rPr>
          <w:rFonts w:hint="eastAsia" w:ascii="宋体" w:hAnsi="宋体" w:cs="宋体"/>
          <w:color w:val="auto"/>
          <w:sz w:val="21"/>
          <w:szCs w:val="21"/>
          <w:highlight w:val="none"/>
        </w:rPr>
      </w:pPr>
      <w:r>
        <w:rPr>
          <w:rFonts w:hint="eastAsia" w:ascii="宋体" w:hAnsi="宋体" w:cs="宋体"/>
          <w:color w:val="auto"/>
          <w:highlight w:val="none"/>
        </w:rPr>
        <w:t>项目概况</w:t>
      </w:r>
    </w:p>
    <w:p w14:paraId="1A7D50D2">
      <w:pPr>
        <w:pStyle w:val="14"/>
        <w:widowControl/>
        <w:spacing w:before="0" w:beforeAutospacing="0" w:after="0" w:afterAutospacing="0" w:line="315" w:lineRule="atLeast"/>
        <w:ind w:firstLine="480"/>
        <w:outlineLvl w:val="9"/>
        <w:rPr>
          <w:rFonts w:hint="eastAsia" w:ascii="宋体" w:hAnsi="宋体" w:cs="宋体"/>
          <w:color w:val="auto"/>
          <w:sz w:val="21"/>
          <w:szCs w:val="21"/>
          <w:highlight w:val="none"/>
        </w:rPr>
      </w:pPr>
      <w:r>
        <w:rPr>
          <w:rFonts w:hint="eastAsia" w:ascii="宋体" w:hAnsi="宋体" w:cs="宋体"/>
          <w:color w:val="auto"/>
          <w:highlight w:val="none"/>
          <w:lang w:eastAsia="zh-CN"/>
        </w:rPr>
        <w:t>吉林大学第一医院25-YJ-179压缩空气设备及UPS不间断电源设备采购项目</w:t>
      </w:r>
      <w:r>
        <w:rPr>
          <w:rFonts w:hint="eastAsia" w:ascii="宋体" w:hAnsi="宋体" w:cs="宋体"/>
          <w:color w:val="auto"/>
          <w:highlight w:val="none"/>
        </w:rPr>
        <w:t>的潜在供应商应在</w:t>
      </w:r>
      <w:r>
        <w:rPr>
          <w:rFonts w:hint="eastAsia" w:ascii="宋体" w:hAnsi="宋体" w:cs="宋体"/>
          <w:color w:val="auto"/>
          <w:highlight w:val="none"/>
          <w:u w:val="single"/>
          <w:lang w:eastAsia="zh-CN"/>
        </w:rPr>
        <w:t>2025年09月28日16时30分</w:t>
      </w:r>
      <w:r>
        <w:rPr>
          <w:rFonts w:hint="eastAsia" w:ascii="宋体" w:hAnsi="宋体" w:cs="宋体"/>
          <w:color w:val="auto"/>
          <w:highlight w:val="none"/>
          <w:u w:val="single"/>
        </w:rPr>
        <w:t>（北京时间）</w:t>
      </w:r>
      <w:r>
        <w:rPr>
          <w:rFonts w:hint="eastAsia" w:ascii="宋体" w:hAnsi="宋体" w:cs="宋体"/>
          <w:color w:val="auto"/>
          <w:highlight w:val="none"/>
        </w:rPr>
        <w:t>前报名。</w:t>
      </w:r>
    </w:p>
    <w:p w14:paraId="6DF75D24">
      <w:pPr>
        <w:widowControl/>
        <w:spacing w:before="0" w:beforeAutospacing="0" w:after="0" w:afterAutospacing="0" w:line="315" w:lineRule="atLeast"/>
        <w:outlineLvl w:val="9"/>
        <w:rPr>
          <w:rFonts w:cs="宋体"/>
          <w:color w:val="auto"/>
          <w:sz w:val="33"/>
          <w:szCs w:val="33"/>
          <w:highlight w:val="none"/>
        </w:rPr>
      </w:pPr>
      <w:r>
        <w:rPr>
          <w:rStyle w:val="19"/>
          <w:rFonts w:cs="宋体"/>
          <w:b/>
          <w:color w:val="auto"/>
          <w:sz w:val="24"/>
          <w:szCs w:val="24"/>
          <w:highlight w:val="none"/>
        </w:rPr>
        <w:t>一、项目基本情况</w:t>
      </w:r>
    </w:p>
    <w:p w14:paraId="35E5DF65">
      <w:pPr>
        <w:pStyle w:val="14"/>
        <w:widowControl/>
        <w:spacing w:before="0" w:beforeAutospacing="0" w:after="0" w:afterAutospacing="0" w:line="315" w:lineRule="atLeast"/>
        <w:ind w:firstLine="480"/>
        <w:outlineLvl w:val="9"/>
        <w:rPr>
          <w:rFonts w:hint="eastAsia" w:ascii="宋体" w:hAnsi="宋体" w:cs="宋体"/>
          <w:color w:val="auto"/>
          <w:sz w:val="21"/>
          <w:szCs w:val="21"/>
          <w:highlight w:val="none"/>
        </w:rPr>
      </w:pPr>
      <w:r>
        <w:rPr>
          <w:rFonts w:hint="eastAsia" w:ascii="宋体" w:hAnsi="宋体" w:cs="宋体"/>
          <w:color w:val="auto"/>
          <w:highlight w:val="none"/>
        </w:rPr>
        <w:t>1、项目编号：</w:t>
      </w:r>
      <w:r>
        <w:rPr>
          <w:rFonts w:hint="eastAsia" w:ascii="宋体" w:hAnsi="宋体" w:cs="宋体"/>
          <w:color w:val="auto"/>
          <w:highlight w:val="none"/>
          <w:u w:val="none"/>
          <w:lang w:val="en-US" w:eastAsia="zh-CN"/>
        </w:rPr>
        <w:t>25-YJ-179</w:t>
      </w:r>
      <w:r>
        <w:rPr>
          <w:rFonts w:hint="eastAsia" w:ascii="宋体" w:hAnsi="宋体" w:cs="宋体"/>
          <w:color w:val="auto"/>
          <w:highlight w:val="none"/>
          <w:u w:val="none"/>
        </w:rPr>
        <w:t> </w:t>
      </w:r>
      <w:r>
        <w:rPr>
          <w:rFonts w:hint="eastAsia" w:ascii="宋体" w:hAnsi="宋体" w:cs="宋体"/>
          <w:color w:val="auto"/>
          <w:highlight w:val="none"/>
        </w:rPr>
        <w:t>     </w:t>
      </w:r>
    </w:p>
    <w:p w14:paraId="149388FA">
      <w:pPr>
        <w:pStyle w:val="14"/>
        <w:widowControl/>
        <w:spacing w:before="0" w:beforeAutospacing="0" w:after="0" w:afterAutospacing="0" w:line="315" w:lineRule="atLeast"/>
        <w:ind w:firstLine="480"/>
        <w:outlineLvl w:val="9"/>
        <w:rPr>
          <w:rFonts w:hint="eastAsia" w:ascii="宋体" w:hAnsi="宋体" w:cs="宋体"/>
          <w:color w:val="auto"/>
          <w:sz w:val="21"/>
          <w:szCs w:val="21"/>
          <w:highlight w:val="none"/>
        </w:rPr>
      </w:pPr>
      <w:r>
        <w:rPr>
          <w:rFonts w:hint="eastAsia" w:ascii="宋体" w:hAnsi="宋体" w:cs="宋体"/>
          <w:color w:val="auto"/>
          <w:highlight w:val="none"/>
        </w:rPr>
        <w:t>2、项目名称：</w:t>
      </w:r>
      <w:r>
        <w:rPr>
          <w:rFonts w:hint="eastAsia" w:ascii="宋体" w:hAnsi="宋体" w:cs="宋体"/>
          <w:color w:val="auto"/>
          <w:highlight w:val="none"/>
          <w:lang w:val="en-US" w:eastAsia="zh-CN"/>
        </w:rPr>
        <w:t>吉林大学第一医院25-YJ-179压缩空气设备及UPS不间断电源设备采购项目</w:t>
      </w:r>
    </w:p>
    <w:p w14:paraId="144D947D">
      <w:pPr>
        <w:pStyle w:val="14"/>
        <w:widowControl/>
        <w:spacing w:before="0" w:beforeAutospacing="0" w:after="0" w:afterAutospacing="0" w:line="315" w:lineRule="atLeast"/>
        <w:ind w:firstLine="480"/>
        <w:outlineLvl w:val="9"/>
        <w:rPr>
          <w:rFonts w:hint="eastAsia" w:ascii="宋体" w:hAnsi="宋体" w:cs="宋体"/>
          <w:color w:val="auto"/>
          <w:sz w:val="21"/>
          <w:szCs w:val="21"/>
          <w:highlight w:val="none"/>
        </w:rPr>
      </w:pPr>
      <w:r>
        <w:rPr>
          <w:rFonts w:hint="eastAsia" w:ascii="宋体" w:hAnsi="宋体" w:cs="宋体"/>
          <w:color w:val="auto"/>
          <w:highlight w:val="none"/>
        </w:rPr>
        <w:t>3、采购方式：议价</w:t>
      </w:r>
    </w:p>
    <w:p w14:paraId="05EF7DA7">
      <w:pPr>
        <w:pStyle w:val="14"/>
        <w:widowControl/>
        <w:spacing w:before="0" w:beforeAutospacing="0" w:after="0" w:afterAutospacing="0" w:line="315" w:lineRule="atLeast"/>
        <w:ind w:firstLine="480"/>
        <w:outlineLvl w:val="9"/>
        <w:rPr>
          <w:rFonts w:hint="eastAsia" w:ascii="宋体" w:hAnsi="宋体" w:cs="宋体"/>
          <w:color w:val="auto"/>
          <w:highlight w:val="none"/>
        </w:rPr>
      </w:pPr>
      <w:r>
        <w:rPr>
          <w:rFonts w:hint="eastAsia" w:ascii="宋体" w:hAnsi="宋体" w:cs="宋体"/>
          <w:color w:val="auto"/>
          <w:highlight w:val="none"/>
        </w:rPr>
        <w:t>4、采购内容：</w:t>
      </w:r>
    </w:p>
    <w:tbl>
      <w:tblPr>
        <w:tblStyle w:val="16"/>
        <w:tblW w:w="9519" w:type="dxa"/>
        <w:tblInd w:w="23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5"/>
        <w:gridCol w:w="6029"/>
        <w:gridCol w:w="1383"/>
        <w:gridCol w:w="1352"/>
      </w:tblGrid>
      <w:tr w14:paraId="6EDDB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00A30435">
            <w:pPr>
              <w:keepNext w:val="0"/>
              <w:keepLines w:val="0"/>
              <w:widowControl/>
              <w:suppressLineNumbers w:val="0"/>
              <w:jc w:val="center"/>
              <w:textAlignment w:val="center"/>
              <w:outlineLvl w:val="9"/>
              <w:rPr>
                <w:rFonts w:hint="default" w:ascii="宋体" w:hAnsi="宋体" w:eastAsia="宋体" w:cs="宋体"/>
                <w:b/>
                <w:bCs/>
                <w:i w:val="0"/>
                <w:iCs w:val="0"/>
                <w:color w:val="auto"/>
                <w:sz w:val="24"/>
                <w:szCs w:val="24"/>
                <w:highlight w:val="none"/>
                <w:u w:val="none"/>
                <w:lang w:val="en-US"/>
              </w:rPr>
            </w:pPr>
            <w:r>
              <w:rPr>
                <w:rFonts w:hint="eastAsia" w:ascii="宋体" w:hAnsi="宋体" w:cs="宋体"/>
                <w:b/>
                <w:bCs/>
                <w:i w:val="0"/>
                <w:iCs w:val="0"/>
                <w:color w:val="auto"/>
                <w:kern w:val="0"/>
                <w:sz w:val="24"/>
                <w:szCs w:val="24"/>
                <w:highlight w:val="none"/>
                <w:u w:val="none"/>
                <w:lang w:val="en-US" w:eastAsia="zh-CN" w:bidi="ar"/>
              </w:rPr>
              <w:t>序号</w:t>
            </w:r>
          </w:p>
        </w:tc>
        <w:tc>
          <w:tcPr>
            <w:tcW w:w="6029" w:type="dxa"/>
            <w:tcBorders>
              <w:top w:val="single" w:color="auto" w:sz="4" w:space="0"/>
              <w:left w:val="single" w:color="auto" w:sz="4" w:space="0"/>
              <w:bottom w:val="single" w:color="auto" w:sz="4" w:space="0"/>
              <w:right w:val="single" w:color="auto" w:sz="4" w:space="0"/>
            </w:tcBorders>
            <w:shd w:val="clear" w:color="auto" w:fill="auto"/>
            <w:vAlign w:val="center"/>
          </w:tcPr>
          <w:p w14:paraId="06FFB349">
            <w:pPr>
              <w:keepNext w:val="0"/>
              <w:keepLines w:val="0"/>
              <w:widowControl/>
              <w:suppressLineNumbers w:val="0"/>
              <w:jc w:val="center"/>
              <w:textAlignment w:val="center"/>
              <w:outlineLvl w:val="9"/>
              <w:rPr>
                <w:rFonts w:hint="eastAsia" w:ascii="宋体" w:hAnsi="宋体" w:cs="宋体"/>
                <w:b/>
                <w:bCs/>
                <w:i w:val="0"/>
                <w:iCs w:val="0"/>
                <w:color w:val="auto"/>
                <w:kern w:val="0"/>
                <w:sz w:val="24"/>
                <w:szCs w:val="24"/>
                <w:highlight w:val="none"/>
                <w:u w:val="none"/>
                <w:lang w:val="en-US" w:eastAsia="zh-CN" w:bidi="ar"/>
              </w:rPr>
            </w:pPr>
            <w:r>
              <w:rPr>
                <w:rFonts w:hint="eastAsia" w:ascii="宋体" w:hAnsi="宋体" w:cs="宋体"/>
                <w:b/>
                <w:bCs/>
                <w:i w:val="0"/>
                <w:iCs w:val="0"/>
                <w:color w:val="auto"/>
                <w:kern w:val="0"/>
                <w:sz w:val="24"/>
                <w:szCs w:val="24"/>
                <w:highlight w:val="none"/>
                <w:u w:val="none"/>
                <w:lang w:val="en-US" w:eastAsia="zh-CN" w:bidi="ar"/>
              </w:rPr>
              <w:t>采购内容</w:t>
            </w:r>
          </w:p>
        </w:tc>
        <w:tc>
          <w:tcPr>
            <w:tcW w:w="1383" w:type="dxa"/>
            <w:tcBorders>
              <w:top w:val="single" w:color="auto" w:sz="4" w:space="0"/>
              <w:left w:val="single" w:color="auto" w:sz="4" w:space="0"/>
              <w:bottom w:val="single" w:color="auto" w:sz="4" w:space="0"/>
              <w:right w:val="single" w:color="auto" w:sz="4" w:space="0"/>
            </w:tcBorders>
            <w:shd w:val="clear" w:color="auto" w:fill="auto"/>
            <w:vAlign w:val="center"/>
          </w:tcPr>
          <w:p w14:paraId="356AA8DB">
            <w:pPr>
              <w:keepNext w:val="0"/>
              <w:keepLines w:val="0"/>
              <w:widowControl/>
              <w:suppressLineNumbers w:val="0"/>
              <w:jc w:val="center"/>
              <w:textAlignment w:val="center"/>
              <w:outlineLvl w:val="9"/>
              <w:rPr>
                <w:rFonts w:hint="eastAsia" w:ascii="宋体" w:hAnsi="宋体" w:cs="宋体"/>
                <w:b/>
                <w:bCs/>
                <w:i w:val="0"/>
                <w:iCs w:val="0"/>
                <w:color w:val="auto"/>
                <w:kern w:val="0"/>
                <w:sz w:val="24"/>
                <w:szCs w:val="24"/>
                <w:highlight w:val="none"/>
                <w:u w:val="none"/>
                <w:lang w:val="en-US" w:eastAsia="zh-CN" w:bidi="ar"/>
              </w:rPr>
            </w:pPr>
            <w:r>
              <w:rPr>
                <w:rFonts w:hint="eastAsia" w:ascii="宋体" w:hAnsi="宋体" w:cs="宋体"/>
                <w:b/>
                <w:bCs/>
                <w:i w:val="0"/>
                <w:iCs w:val="0"/>
                <w:color w:val="auto"/>
                <w:kern w:val="0"/>
                <w:sz w:val="24"/>
                <w:szCs w:val="24"/>
                <w:highlight w:val="none"/>
                <w:u w:val="none"/>
                <w:lang w:val="en-US" w:eastAsia="zh-CN" w:bidi="ar"/>
              </w:rPr>
              <w:t>供货期</w:t>
            </w:r>
          </w:p>
        </w:tc>
        <w:tc>
          <w:tcPr>
            <w:tcW w:w="1352" w:type="dxa"/>
            <w:tcBorders>
              <w:top w:val="single" w:color="auto" w:sz="4" w:space="0"/>
              <w:left w:val="single" w:color="auto" w:sz="4" w:space="0"/>
              <w:bottom w:val="single" w:color="auto" w:sz="4" w:space="0"/>
              <w:right w:val="single" w:color="auto" w:sz="4" w:space="0"/>
            </w:tcBorders>
            <w:shd w:val="clear" w:color="auto" w:fill="auto"/>
            <w:vAlign w:val="center"/>
          </w:tcPr>
          <w:p w14:paraId="3361E781">
            <w:pPr>
              <w:keepNext w:val="0"/>
              <w:keepLines w:val="0"/>
              <w:widowControl/>
              <w:suppressLineNumbers w:val="0"/>
              <w:jc w:val="center"/>
              <w:textAlignment w:val="center"/>
              <w:outlineLvl w:val="9"/>
              <w:rPr>
                <w:rFonts w:hint="eastAsia" w:ascii="宋体" w:hAnsi="宋体" w:cs="宋体"/>
                <w:b/>
                <w:bCs/>
                <w:i w:val="0"/>
                <w:iCs w:val="0"/>
                <w:color w:val="auto"/>
                <w:kern w:val="0"/>
                <w:sz w:val="24"/>
                <w:szCs w:val="24"/>
                <w:highlight w:val="none"/>
                <w:u w:val="none"/>
                <w:lang w:val="en-US" w:eastAsia="zh-CN" w:bidi="ar"/>
              </w:rPr>
            </w:pPr>
            <w:r>
              <w:rPr>
                <w:rFonts w:hint="eastAsia" w:ascii="宋体" w:hAnsi="宋体" w:cs="宋体"/>
                <w:b/>
                <w:bCs/>
                <w:i w:val="0"/>
                <w:iCs w:val="0"/>
                <w:color w:val="auto"/>
                <w:kern w:val="0"/>
                <w:sz w:val="24"/>
                <w:szCs w:val="24"/>
                <w:highlight w:val="none"/>
                <w:u w:val="none"/>
                <w:lang w:val="en-US" w:eastAsia="zh-CN" w:bidi="ar"/>
              </w:rPr>
              <w:t>预算金额</w:t>
            </w:r>
          </w:p>
        </w:tc>
      </w:tr>
      <w:tr w14:paraId="1AC15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07E19498">
            <w:pPr>
              <w:keepNext w:val="0"/>
              <w:keepLines w:val="0"/>
              <w:widowControl/>
              <w:suppressLineNumbers w:val="0"/>
              <w:jc w:val="center"/>
              <w:textAlignment w:val="center"/>
              <w:outlineLvl w:val="9"/>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w:t>
            </w:r>
          </w:p>
        </w:tc>
        <w:tc>
          <w:tcPr>
            <w:tcW w:w="6029" w:type="dxa"/>
            <w:tcBorders>
              <w:top w:val="single" w:color="auto" w:sz="4" w:space="0"/>
              <w:left w:val="single" w:color="auto" w:sz="4" w:space="0"/>
              <w:bottom w:val="single" w:color="auto" w:sz="4" w:space="0"/>
              <w:right w:val="single" w:color="auto" w:sz="4" w:space="0"/>
            </w:tcBorders>
            <w:shd w:val="clear" w:color="auto" w:fill="auto"/>
            <w:vAlign w:val="center"/>
          </w:tcPr>
          <w:p w14:paraId="043CDE87">
            <w:pPr>
              <w:keepNext w:val="0"/>
              <w:keepLines w:val="0"/>
              <w:widowControl/>
              <w:suppressLineNumbers w:val="0"/>
              <w:jc w:val="center"/>
              <w:textAlignment w:val="center"/>
              <w:outlineLvl w:val="9"/>
              <w:rPr>
                <w:rFonts w:hint="default" w:ascii="宋体" w:hAnsi="宋体" w:cs="宋体"/>
                <w:i w:val="0"/>
                <w:iCs w:val="0"/>
                <w:color w:val="auto"/>
                <w:kern w:val="0"/>
                <w:sz w:val="24"/>
                <w:szCs w:val="24"/>
                <w:highlight w:val="none"/>
                <w:u w:val="none"/>
                <w:lang w:val="en-US" w:eastAsia="zh-CN" w:bidi="ar"/>
              </w:rPr>
            </w:pPr>
            <w:r>
              <w:rPr>
                <w:rFonts w:hint="default" w:ascii="宋体" w:hAnsi="宋体" w:cs="宋体"/>
                <w:i w:val="0"/>
                <w:iCs w:val="0"/>
                <w:color w:val="auto"/>
                <w:kern w:val="0"/>
                <w:sz w:val="24"/>
                <w:szCs w:val="24"/>
                <w:highlight w:val="none"/>
                <w:u w:val="none"/>
                <w:lang w:val="en-US" w:eastAsia="zh-CN" w:bidi="ar"/>
              </w:rPr>
              <w:t>为吉林大学第一医院烧伤科楼提供压缩空气设备，包括空压机2台，冷冻式干燥机2台，并负责安装及调试</w:t>
            </w:r>
          </w:p>
        </w:tc>
        <w:tc>
          <w:tcPr>
            <w:tcW w:w="1383" w:type="dxa"/>
            <w:tcBorders>
              <w:top w:val="single" w:color="auto" w:sz="4" w:space="0"/>
              <w:left w:val="single" w:color="auto" w:sz="4" w:space="0"/>
              <w:bottom w:val="single" w:color="auto" w:sz="4" w:space="0"/>
              <w:right w:val="single" w:color="auto" w:sz="4" w:space="0"/>
            </w:tcBorders>
            <w:shd w:val="clear" w:color="auto" w:fill="auto"/>
            <w:vAlign w:val="center"/>
          </w:tcPr>
          <w:p w14:paraId="7765E01C">
            <w:pPr>
              <w:keepNext w:val="0"/>
              <w:keepLines w:val="0"/>
              <w:widowControl/>
              <w:suppressLineNumbers w:val="0"/>
              <w:jc w:val="center"/>
              <w:textAlignment w:val="center"/>
              <w:outlineLvl w:val="9"/>
              <w:rPr>
                <w:rFonts w:hint="default"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7个日历天</w:t>
            </w:r>
          </w:p>
        </w:tc>
        <w:tc>
          <w:tcPr>
            <w:tcW w:w="1352" w:type="dxa"/>
            <w:tcBorders>
              <w:top w:val="single" w:color="auto" w:sz="4" w:space="0"/>
              <w:left w:val="single" w:color="auto" w:sz="4" w:space="0"/>
              <w:bottom w:val="single" w:color="auto" w:sz="4" w:space="0"/>
              <w:right w:val="single" w:color="auto" w:sz="4" w:space="0"/>
            </w:tcBorders>
            <w:shd w:val="clear" w:color="auto" w:fill="auto"/>
            <w:vAlign w:val="center"/>
          </w:tcPr>
          <w:p w14:paraId="3D340464">
            <w:pPr>
              <w:keepNext w:val="0"/>
              <w:keepLines w:val="0"/>
              <w:widowControl/>
              <w:suppressLineNumbers w:val="0"/>
              <w:jc w:val="center"/>
              <w:textAlignment w:val="center"/>
              <w:outlineLvl w:val="9"/>
              <w:rPr>
                <w:rFonts w:hint="default" w:ascii="宋体" w:hAnsi="宋体" w:cs="宋体"/>
                <w:i w:val="0"/>
                <w:iCs w:val="0"/>
                <w:color w:val="auto"/>
                <w:kern w:val="0"/>
                <w:sz w:val="24"/>
                <w:szCs w:val="24"/>
                <w:highlight w:val="none"/>
                <w:u w:val="none"/>
                <w:lang w:val="en-US" w:eastAsia="zh-CN" w:bidi="ar"/>
              </w:rPr>
            </w:pPr>
            <w:r>
              <w:rPr>
                <w:rFonts w:hint="default" w:ascii="宋体" w:hAnsi="宋体" w:cs="宋体"/>
                <w:i w:val="0"/>
                <w:iCs w:val="0"/>
                <w:color w:val="auto"/>
                <w:kern w:val="0"/>
                <w:sz w:val="24"/>
                <w:szCs w:val="24"/>
                <w:highlight w:val="none"/>
                <w:u w:val="none"/>
                <w:lang w:val="en-US" w:eastAsia="zh-CN" w:bidi="ar"/>
              </w:rPr>
              <w:t>11.44万</w:t>
            </w:r>
            <w:r>
              <w:rPr>
                <w:rFonts w:hint="eastAsia" w:ascii="宋体" w:hAnsi="宋体" w:cs="宋体"/>
                <w:i w:val="0"/>
                <w:iCs w:val="0"/>
                <w:color w:val="auto"/>
                <w:kern w:val="0"/>
                <w:sz w:val="24"/>
                <w:szCs w:val="24"/>
                <w:highlight w:val="none"/>
                <w:u w:val="none"/>
                <w:lang w:val="en-US" w:eastAsia="zh-CN" w:bidi="ar"/>
              </w:rPr>
              <w:t>元</w:t>
            </w:r>
          </w:p>
        </w:tc>
      </w:tr>
      <w:tr w14:paraId="5F2FC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3EE77F6B">
            <w:pPr>
              <w:keepNext w:val="0"/>
              <w:keepLines w:val="0"/>
              <w:widowControl/>
              <w:suppressLineNumbers w:val="0"/>
              <w:jc w:val="center"/>
              <w:textAlignment w:val="center"/>
              <w:outlineLvl w:val="9"/>
              <w:rPr>
                <w:rFonts w:hint="default"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w:t>
            </w:r>
          </w:p>
        </w:tc>
        <w:tc>
          <w:tcPr>
            <w:tcW w:w="6029" w:type="dxa"/>
            <w:tcBorders>
              <w:top w:val="single" w:color="auto" w:sz="4" w:space="0"/>
              <w:left w:val="single" w:color="auto" w:sz="4" w:space="0"/>
              <w:bottom w:val="single" w:color="auto" w:sz="4" w:space="0"/>
              <w:right w:val="single" w:color="auto" w:sz="4" w:space="0"/>
            </w:tcBorders>
            <w:shd w:val="clear" w:color="auto" w:fill="auto"/>
            <w:vAlign w:val="center"/>
          </w:tcPr>
          <w:p w14:paraId="60131BBC">
            <w:pPr>
              <w:keepNext w:val="0"/>
              <w:keepLines w:val="0"/>
              <w:widowControl/>
              <w:suppressLineNumbers w:val="0"/>
              <w:jc w:val="center"/>
              <w:textAlignment w:val="center"/>
              <w:outlineLvl w:val="9"/>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为吉林大学第一医院3号楼输血科及肝胆胰实验室供应UPS不间断电源设备，并负责安装及调试</w:t>
            </w:r>
          </w:p>
        </w:tc>
        <w:tc>
          <w:tcPr>
            <w:tcW w:w="1383" w:type="dxa"/>
            <w:tcBorders>
              <w:top w:val="single" w:color="auto" w:sz="4" w:space="0"/>
              <w:left w:val="single" w:color="auto" w:sz="4" w:space="0"/>
              <w:bottom w:val="single" w:color="auto" w:sz="4" w:space="0"/>
              <w:right w:val="single" w:color="auto" w:sz="4" w:space="0"/>
            </w:tcBorders>
            <w:shd w:val="clear" w:color="auto" w:fill="auto"/>
            <w:vAlign w:val="center"/>
          </w:tcPr>
          <w:p w14:paraId="25C1FF9C">
            <w:pPr>
              <w:keepNext w:val="0"/>
              <w:keepLines w:val="0"/>
              <w:widowControl/>
              <w:suppressLineNumbers w:val="0"/>
              <w:jc w:val="center"/>
              <w:textAlignment w:val="center"/>
              <w:outlineLvl w:val="9"/>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7个日历天</w:t>
            </w:r>
          </w:p>
        </w:tc>
        <w:tc>
          <w:tcPr>
            <w:tcW w:w="1352" w:type="dxa"/>
            <w:tcBorders>
              <w:top w:val="single" w:color="auto" w:sz="4" w:space="0"/>
              <w:left w:val="single" w:color="auto" w:sz="4" w:space="0"/>
              <w:bottom w:val="single" w:color="auto" w:sz="4" w:space="0"/>
              <w:right w:val="single" w:color="auto" w:sz="4" w:space="0"/>
            </w:tcBorders>
            <w:shd w:val="clear" w:color="auto" w:fill="auto"/>
            <w:vAlign w:val="center"/>
          </w:tcPr>
          <w:p w14:paraId="497755C4">
            <w:pPr>
              <w:keepNext w:val="0"/>
              <w:keepLines w:val="0"/>
              <w:widowControl/>
              <w:suppressLineNumbers w:val="0"/>
              <w:jc w:val="center"/>
              <w:textAlignment w:val="center"/>
              <w:outlineLvl w:val="9"/>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19.55</w:t>
            </w:r>
            <w:r>
              <w:rPr>
                <w:rFonts w:hint="default" w:ascii="宋体" w:hAnsi="宋体" w:cs="宋体"/>
                <w:i w:val="0"/>
                <w:iCs w:val="0"/>
                <w:color w:val="auto"/>
                <w:kern w:val="0"/>
                <w:sz w:val="24"/>
                <w:szCs w:val="24"/>
                <w:highlight w:val="none"/>
                <w:u w:val="none"/>
                <w:lang w:val="en-US" w:eastAsia="zh-CN" w:bidi="ar"/>
              </w:rPr>
              <w:t>万</w:t>
            </w:r>
            <w:r>
              <w:rPr>
                <w:rFonts w:hint="eastAsia" w:ascii="宋体" w:hAnsi="宋体" w:cs="宋体"/>
                <w:i w:val="0"/>
                <w:iCs w:val="0"/>
                <w:color w:val="auto"/>
                <w:kern w:val="0"/>
                <w:sz w:val="24"/>
                <w:szCs w:val="24"/>
                <w:highlight w:val="none"/>
                <w:u w:val="none"/>
                <w:lang w:val="en-US" w:eastAsia="zh-CN" w:bidi="ar"/>
              </w:rPr>
              <w:t>元</w:t>
            </w:r>
          </w:p>
        </w:tc>
      </w:tr>
    </w:tbl>
    <w:p w14:paraId="4002A926">
      <w:pPr>
        <w:pStyle w:val="14"/>
        <w:widowControl/>
        <w:spacing w:before="0" w:beforeAutospacing="0" w:after="0" w:afterAutospacing="0" w:line="315" w:lineRule="atLeast"/>
        <w:ind w:firstLine="480"/>
        <w:outlineLvl w:val="9"/>
        <w:rPr>
          <w:rFonts w:hint="eastAsia" w:ascii="宋体" w:hAnsi="宋体" w:cs="宋体"/>
          <w:color w:val="auto"/>
          <w:highlight w:val="none"/>
          <w:lang w:val="en-US" w:eastAsia="zh-CN"/>
        </w:rPr>
      </w:pPr>
      <w:r>
        <w:rPr>
          <w:rFonts w:hint="eastAsia" w:ascii="宋体" w:hAnsi="宋体" w:cs="宋体"/>
          <w:color w:val="auto"/>
          <w:highlight w:val="none"/>
          <w:lang w:val="en-US" w:eastAsia="zh-CN"/>
        </w:rPr>
        <w:t>注：1.不允许超过最高投标限价。</w:t>
      </w:r>
    </w:p>
    <w:p w14:paraId="31FD84C9">
      <w:pPr>
        <w:pStyle w:val="14"/>
        <w:widowControl/>
        <w:spacing w:before="0" w:beforeAutospacing="0" w:after="0" w:afterAutospacing="0" w:line="315" w:lineRule="atLeast"/>
        <w:ind w:firstLine="480"/>
        <w:outlineLvl w:val="9"/>
        <w:rPr>
          <w:rFonts w:hint="eastAsia" w:ascii="宋体" w:hAnsi="宋体" w:cs="宋体"/>
          <w:color w:val="auto"/>
          <w:sz w:val="21"/>
          <w:szCs w:val="21"/>
          <w:highlight w:val="none"/>
        </w:rPr>
      </w:pPr>
      <w:r>
        <w:rPr>
          <w:rFonts w:hint="eastAsia" w:ascii="宋体" w:hAnsi="宋体" w:cs="宋体"/>
          <w:color w:val="auto"/>
          <w:highlight w:val="none"/>
          <w:lang w:val="en-US" w:eastAsia="zh-CN"/>
        </w:rPr>
        <w:t>2.</w:t>
      </w:r>
      <w:r>
        <w:rPr>
          <w:rFonts w:hint="eastAsia" w:ascii="宋体" w:hAnsi="宋体" w:cs="宋体"/>
          <w:color w:val="auto"/>
          <w:highlight w:val="none"/>
        </w:rPr>
        <w:t>简要</w:t>
      </w:r>
      <w:r>
        <w:rPr>
          <w:rFonts w:hint="eastAsia" w:ascii="宋体" w:hAnsi="宋体" w:cs="宋体"/>
          <w:color w:val="auto"/>
          <w:highlight w:val="none"/>
          <w:lang w:eastAsia="zh-CN"/>
        </w:rPr>
        <w:t>项目介绍</w:t>
      </w:r>
      <w:r>
        <w:rPr>
          <w:rFonts w:hint="eastAsia" w:ascii="宋体" w:hAnsi="宋体" w:cs="宋体"/>
          <w:color w:val="auto"/>
          <w:highlight w:val="none"/>
        </w:rPr>
        <w:t>：详见</w:t>
      </w:r>
      <w:r>
        <w:rPr>
          <w:rFonts w:hint="eastAsia" w:ascii="宋体" w:hAnsi="宋体" w:cs="宋体"/>
          <w:color w:val="auto"/>
          <w:highlight w:val="none"/>
          <w:lang w:val="en-US" w:eastAsia="zh-CN"/>
        </w:rPr>
        <w:t>第二章项目介绍</w:t>
      </w:r>
      <w:r>
        <w:rPr>
          <w:rFonts w:hint="eastAsia" w:ascii="宋体" w:hAnsi="宋体" w:cs="宋体"/>
          <w:color w:val="auto"/>
          <w:highlight w:val="none"/>
        </w:rPr>
        <w:t>。</w:t>
      </w:r>
    </w:p>
    <w:p w14:paraId="13B77E4B">
      <w:pPr>
        <w:pStyle w:val="14"/>
        <w:widowControl/>
        <w:spacing w:before="0" w:beforeAutospacing="0" w:after="0" w:afterAutospacing="0" w:line="315" w:lineRule="atLeast"/>
        <w:outlineLvl w:val="9"/>
        <w:rPr>
          <w:rFonts w:hint="eastAsia" w:ascii="宋体" w:hAnsi="宋体" w:cs="宋体"/>
          <w:color w:val="auto"/>
          <w:sz w:val="21"/>
          <w:szCs w:val="21"/>
          <w:highlight w:val="none"/>
        </w:rPr>
      </w:pPr>
      <w:r>
        <w:rPr>
          <w:rStyle w:val="19"/>
          <w:rFonts w:hint="eastAsia" w:ascii="宋体" w:hAnsi="宋体" w:cs="宋体"/>
          <w:color w:val="auto"/>
          <w:highlight w:val="none"/>
        </w:rPr>
        <w:t>二、供应商资格要求：</w:t>
      </w:r>
    </w:p>
    <w:p w14:paraId="20247C04">
      <w:pPr>
        <w:pStyle w:val="14"/>
        <w:widowControl/>
        <w:spacing w:before="0" w:beforeAutospacing="0" w:after="0" w:afterAutospacing="0" w:line="315" w:lineRule="atLeast"/>
        <w:ind w:firstLine="480"/>
        <w:outlineLvl w:val="9"/>
        <w:rPr>
          <w:rFonts w:hint="eastAsia" w:ascii="宋体" w:hAnsi="宋体" w:cs="宋体"/>
          <w:color w:val="auto"/>
          <w:sz w:val="21"/>
          <w:szCs w:val="21"/>
          <w:highlight w:val="none"/>
        </w:rPr>
      </w:pPr>
      <w:r>
        <w:rPr>
          <w:rFonts w:hint="eastAsia" w:ascii="宋体" w:hAnsi="宋体" w:cs="宋体"/>
          <w:color w:val="auto"/>
          <w:highlight w:val="none"/>
        </w:rPr>
        <w:t>2.1 供应商应符合《中华人民共和国政府采购法》第二十二条的规定；</w:t>
      </w:r>
    </w:p>
    <w:p w14:paraId="19691367">
      <w:pPr>
        <w:pStyle w:val="14"/>
        <w:pageBreakBefore w:val="0"/>
        <w:widowControl/>
        <w:kinsoku/>
        <w:wordWrap/>
        <w:overflowPunct/>
        <w:topLinePunct w:val="0"/>
        <w:autoSpaceDE/>
        <w:autoSpaceDN/>
        <w:bidi w:val="0"/>
        <w:snapToGrid/>
        <w:spacing w:before="0" w:beforeAutospacing="0" w:after="0" w:afterAutospacing="0" w:line="240" w:lineRule="auto"/>
        <w:ind w:firstLine="48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具有同类产品（服务）销售资质、经营范围；</w:t>
      </w:r>
    </w:p>
    <w:p w14:paraId="10A93434">
      <w:pPr>
        <w:pStyle w:val="14"/>
        <w:pageBreakBefore w:val="0"/>
        <w:widowControl/>
        <w:kinsoku/>
        <w:wordWrap/>
        <w:overflowPunct/>
        <w:topLinePunct w:val="0"/>
        <w:autoSpaceDE/>
        <w:autoSpaceDN/>
        <w:bidi w:val="0"/>
        <w:snapToGrid/>
        <w:spacing w:before="0" w:beforeAutospacing="0" w:after="0" w:afterAutospacing="0" w:line="240" w:lineRule="auto"/>
        <w:ind w:firstLine="48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参加采购活动前三年内，在经营活动中没有重大违法记录；</w:t>
      </w:r>
    </w:p>
    <w:p w14:paraId="7F597C55">
      <w:pPr>
        <w:pStyle w:val="14"/>
        <w:pageBreakBefore w:val="0"/>
        <w:widowControl/>
        <w:kinsoku/>
        <w:wordWrap/>
        <w:overflowPunct/>
        <w:topLinePunct w:val="0"/>
        <w:autoSpaceDE/>
        <w:autoSpaceDN/>
        <w:bidi w:val="0"/>
        <w:snapToGrid/>
        <w:spacing w:before="0" w:beforeAutospacing="0" w:after="0" w:afterAutospacing="0" w:line="240" w:lineRule="auto"/>
        <w:ind w:firstLine="48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单位负责人为同一人或者存在控股、管理关系的不同单位，不得参加同一采购项目包；</w:t>
      </w:r>
    </w:p>
    <w:p w14:paraId="69E79B8F">
      <w:pPr>
        <w:pStyle w:val="14"/>
        <w:pageBreakBefore w:val="0"/>
        <w:widowControl/>
        <w:kinsoku/>
        <w:wordWrap/>
        <w:overflowPunct/>
        <w:topLinePunct w:val="0"/>
        <w:autoSpaceDE/>
        <w:autoSpaceDN/>
        <w:bidi w:val="0"/>
        <w:snapToGrid/>
        <w:spacing w:before="0" w:beforeAutospacing="0" w:after="0" w:afterAutospacing="0" w:line="24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 拒绝列入政府取消投标资格记录期间的企业或个人投标、不接受被列入失信被执行人、重大税收违法案件当事人名单、政府采购严重违法失信行为记录名单的供应商参与</w:t>
      </w:r>
      <w:r>
        <w:rPr>
          <w:rFonts w:hint="eastAsia" w:ascii="宋体" w:hAnsi="宋体" w:eastAsia="宋体" w:cs="宋体"/>
          <w:color w:val="auto"/>
          <w:sz w:val="24"/>
          <w:szCs w:val="24"/>
          <w:highlight w:val="none"/>
          <w:lang w:eastAsia="zh-CN"/>
        </w:rPr>
        <w:t>议价</w:t>
      </w:r>
      <w:r>
        <w:rPr>
          <w:rFonts w:hint="eastAsia" w:ascii="宋体" w:hAnsi="宋体" w:eastAsia="宋体" w:cs="宋体"/>
          <w:color w:val="auto"/>
          <w:sz w:val="24"/>
          <w:szCs w:val="24"/>
          <w:highlight w:val="none"/>
        </w:rPr>
        <w:t>；</w:t>
      </w:r>
    </w:p>
    <w:p w14:paraId="077C87D6">
      <w:pPr>
        <w:pStyle w:val="14"/>
        <w:pageBreakBefore w:val="0"/>
        <w:widowControl/>
        <w:kinsoku/>
        <w:wordWrap/>
        <w:overflowPunct/>
        <w:topLinePunct w:val="0"/>
        <w:autoSpaceDE/>
        <w:autoSpaceDN/>
        <w:bidi w:val="0"/>
        <w:snapToGrid/>
        <w:spacing w:before="0" w:beforeAutospacing="0" w:after="0" w:afterAutospacing="0" w:line="240" w:lineRule="auto"/>
        <w:ind w:firstLine="48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2.6 </w:t>
      </w:r>
      <w:r>
        <w:rPr>
          <w:rFonts w:hint="eastAsia" w:ascii="宋体" w:hAnsi="宋体" w:eastAsia="宋体" w:cs="宋体"/>
          <w:color w:val="auto"/>
          <w:sz w:val="24"/>
          <w:szCs w:val="24"/>
          <w:highlight w:val="none"/>
        </w:rPr>
        <w:t>供应商《营业执照》</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三证合一</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6634741A">
      <w:pPr>
        <w:pStyle w:val="14"/>
        <w:pageBreakBefore w:val="0"/>
        <w:widowControl/>
        <w:kinsoku/>
        <w:wordWrap/>
        <w:overflowPunct/>
        <w:topLinePunct w:val="0"/>
        <w:autoSpaceDE/>
        <w:autoSpaceDN/>
        <w:bidi w:val="0"/>
        <w:snapToGrid/>
        <w:spacing w:before="0" w:beforeAutospacing="0" w:after="0" w:afterAutospacing="0" w:line="240" w:lineRule="auto"/>
        <w:ind w:firstLine="480"/>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2.7厂家对代理商的授权(如为二级代理商，需要提供逐级授权)（如有）</w:t>
      </w:r>
      <w:r>
        <w:rPr>
          <w:rFonts w:hint="eastAsia" w:ascii="宋体" w:hAnsi="宋体" w:eastAsia="宋体" w:cs="宋体"/>
          <w:color w:val="auto"/>
          <w:sz w:val="24"/>
          <w:szCs w:val="24"/>
          <w:highlight w:val="none"/>
        </w:rPr>
        <w:t>；</w:t>
      </w:r>
    </w:p>
    <w:p w14:paraId="3E79985F">
      <w:pPr>
        <w:pStyle w:val="14"/>
        <w:pageBreakBefore w:val="0"/>
        <w:widowControl/>
        <w:kinsoku/>
        <w:wordWrap/>
        <w:overflowPunct/>
        <w:topLinePunct w:val="0"/>
        <w:autoSpaceDE/>
        <w:autoSpaceDN/>
        <w:bidi w:val="0"/>
        <w:snapToGrid/>
        <w:spacing w:before="0" w:beforeAutospacing="0" w:after="0" w:afterAutospacing="0" w:line="240" w:lineRule="auto"/>
        <w:ind w:firstLine="480"/>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2.8</w:t>
      </w:r>
      <w:r>
        <w:rPr>
          <w:rFonts w:hint="eastAsia" w:ascii="宋体" w:hAnsi="宋体" w:eastAsia="宋体" w:cs="宋体"/>
          <w:color w:val="auto"/>
          <w:sz w:val="24"/>
          <w:szCs w:val="24"/>
          <w:highlight w:val="none"/>
        </w:rPr>
        <w:t xml:space="preserve"> 本次采购不接受联合体投标。</w:t>
      </w:r>
    </w:p>
    <w:p w14:paraId="5A0935C6">
      <w:pPr>
        <w:pageBreakBefore w:val="0"/>
        <w:widowControl/>
        <w:kinsoku/>
        <w:wordWrap/>
        <w:overflowPunct/>
        <w:topLinePunct w:val="0"/>
        <w:autoSpaceDE/>
        <w:autoSpaceDN/>
        <w:bidi w:val="0"/>
        <w:snapToGrid/>
        <w:spacing w:before="0" w:beforeAutospacing="0" w:after="0" w:afterAutospacing="0" w:line="240" w:lineRule="auto"/>
        <w:outlineLvl w:val="9"/>
        <w:rPr>
          <w:rStyle w:val="19"/>
          <w:rFonts w:hint="eastAsia" w:ascii="宋体" w:hAnsi="宋体" w:eastAsia="宋体" w:cs="宋体"/>
          <w:b/>
          <w:color w:val="auto"/>
          <w:sz w:val="24"/>
          <w:szCs w:val="24"/>
          <w:highlight w:val="none"/>
        </w:rPr>
      </w:pPr>
      <w:r>
        <w:rPr>
          <w:rStyle w:val="19"/>
          <w:rFonts w:hint="eastAsia" w:ascii="宋体" w:hAnsi="宋体" w:eastAsia="宋体" w:cs="宋体"/>
          <w:b/>
          <w:color w:val="auto"/>
          <w:sz w:val="24"/>
          <w:szCs w:val="24"/>
          <w:highlight w:val="none"/>
        </w:rPr>
        <w:t>三、报名方式：</w:t>
      </w:r>
    </w:p>
    <w:p w14:paraId="2207C2DF">
      <w:pPr>
        <w:pStyle w:val="14"/>
        <w:pageBreakBefore w:val="0"/>
        <w:widowControl/>
        <w:kinsoku/>
        <w:wordWrap/>
        <w:overflowPunct/>
        <w:topLinePunct w:val="0"/>
        <w:autoSpaceDE/>
        <w:autoSpaceDN/>
        <w:bidi w:val="0"/>
        <w:snapToGrid/>
        <w:spacing w:before="0" w:beforeAutospacing="0" w:after="0" w:afterAutospacing="0" w:line="240" w:lineRule="auto"/>
        <w:ind w:firstLine="48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发送报名表</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见附件1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至邮箱</w:t>
      </w:r>
      <w:r>
        <w:rPr>
          <w:rFonts w:hint="eastAsia" w:ascii="宋体" w:hAnsi="宋体" w:cs="宋体"/>
          <w:color w:val="auto"/>
          <w:sz w:val="24"/>
          <w:szCs w:val="24"/>
          <w:highlight w:val="none"/>
          <w:lang w:eastAsia="zh-CN"/>
        </w:rPr>
        <w:t>16643015056@163.com</w:t>
      </w:r>
      <w:r>
        <w:rPr>
          <w:rFonts w:hint="eastAsia" w:ascii="宋体" w:hAnsi="宋体" w:eastAsia="宋体" w:cs="宋体"/>
          <w:color w:val="auto"/>
          <w:sz w:val="24"/>
          <w:szCs w:val="24"/>
          <w:highlight w:val="none"/>
        </w:rPr>
        <w:t>，发送名称为“公司名称+项目</w:t>
      </w:r>
      <w:r>
        <w:rPr>
          <w:rFonts w:hint="eastAsia" w:ascii="宋体" w:hAnsi="宋体" w:eastAsia="宋体" w:cs="宋体"/>
          <w:color w:val="auto"/>
          <w:sz w:val="24"/>
          <w:szCs w:val="24"/>
          <w:highlight w:val="none"/>
          <w:lang w:eastAsia="zh-CN"/>
        </w:rPr>
        <w:t>编号</w:t>
      </w:r>
      <w:r>
        <w:rPr>
          <w:rFonts w:hint="eastAsia" w:ascii="宋体" w:hAnsi="宋体" w:eastAsia="宋体" w:cs="宋体"/>
          <w:color w:val="auto"/>
          <w:sz w:val="24"/>
          <w:szCs w:val="24"/>
          <w:highlight w:val="none"/>
        </w:rPr>
        <w:t>”</w:t>
      </w:r>
    </w:p>
    <w:p w14:paraId="3867073E">
      <w:pPr>
        <w:pStyle w:val="14"/>
        <w:pageBreakBefore w:val="0"/>
        <w:widowControl/>
        <w:kinsoku/>
        <w:wordWrap/>
        <w:overflowPunct/>
        <w:topLinePunct w:val="0"/>
        <w:autoSpaceDE/>
        <w:autoSpaceDN/>
        <w:bidi w:val="0"/>
        <w:snapToGrid/>
        <w:spacing w:before="0" w:beforeAutospacing="0" w:after="0" w:afterAutospacing="0" w:line="240" w:lineRule="auto"/>
        <w:ind w:firstLine="48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吉大一院采购议价QQ群：869125411，供应商报名等问题可咨询。</w:t>
      </w:r>
    </w:p>
    <w:p w14:paraId="6728E9F3">
      <w:pPr>
        <w:pStyle w:val="1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right="0" w:rightChars="0" w:firstLine="0" w:firstLineChars="0"/>
        <w:textAlignment w:val="auto"/>
        <w:outlineLvl w:val="9"/>
        <w:rPr>
          <w:rStyle w:val="19"/>
          <w:rFonts w:hint="eastAsia" w:ascii="宋体" w:hAnsi="宋体" w:eastAsia="宋体" w:cs="宋体"/>
          <w:b w:val="0"/>
          <w:bCs w:val="0"/>
          <w:color w:val="auto"/>
          <w:kern w:val="0"/>
          <w:sz w:val="24"/>
          <w:szCs w:val="24"/>
          <w:highlight w:val="none"/>
          <w:lang w:val="en-US" w:eastAsia="zh-CN" w:bidi="ar-SA"/>
        </w:rPr>
      </w:pPr>
      <w:r>
        <w:rPr>
          <w:rStyle w:val="19"/>
          <w:rFonts w:hint="eastAsia" w:ascii="宋体" w:hAnsi="宋体" w:eastAsia="宋体" w:cs="宋体"/>
          <w:color w:val="auto"/>
          <w:kern w:val="0"/>
          <w:sz w:val="24"/>
          <w:szCs w:val="24"/>
          <w:highlight w:val="none"/>
          <w:lang w:val="en-US" w:eastAsia="zh-CN" w:bidi="ar-SA"/>
        </w:rPr>
        <w:t>四、议价时间：</w:t>
      </w:r>
    </w:p>
    <w:p w14:paraId="7ED729A5">
      <w:pPr>
        <w:pStyle w:val="1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right="0" w:rightChars="0" w:firstLine="480" w:firstLineChars="200"/>
        <w:textAlignment w:val="auto"/>
        <w:outlineLvl w:val="9"/>
        <w:rPr>
          <w:rStyle w:val="19"/>
          <w:rFonts w:hint="eastAsia" w:ascii="宋体" w:hAnsi="宋体" w:cs="宋体"/>
          <w:b w:val="0"/>
          <w:bCs w:val="0"/>
          <w:color w:val="auto"/>
          <w:kern w:val="0"/>
          <w:sz w:val="24"/>
          <w:szCs w:val="24"/>
          <w:highlight w:val="none"/>
          <w:u w:val="none"/>
          <w:lang w:val="en-US" w:eastAsia="zh-CN" w:bidi="ar-SA"/>
        </w:rPr>
      </w:pPr>
      <w:r>
        <w:rPr>
          <w:rStyle w:val="19"/>
          <w:rFonts w:hint="eastAsia" w:ascii="宋体" w:hAnsi="宋体" w:eastAsia="宋体" w:cs="宋体"/>
          <w:b w:val="0"/>
          <w:bCs w:val="0"/>
          <w:color w:val="auto"/>
          <w:kern w:val="0"/>
          <w:sz w:val="24"/>
          <w:szCs w:val="24"/>
          <w:highlight w:val="none"/>
          <w:lang w:val="en-US" w:eastAsia="zh-CN" w:bidi="ar-SA"/>
        </w:rPr>
        <w:t xml:space="preserve">4.1 </w:t>
      </w:r>
      <w:r>
        <w:rPr>
          <w:rStyle w:val="19"/>
          <w:rFonts w:hint="eastAsia" w:ascii="宋体" w:hAnsi="宋体" w:cs="宋体"/>
          <w:b w:val="0"/>
          <w:bCs w:val="0"/>
          <w:color w:val="auto"/>
          <w:kern w:val="0"/>
          <w:sz w:val="24"/>
          <w:szCs w:val="24"/>
          <w:highlight w:val="none"/>
          <w:u w:val="none"/>
          <w:lang w:val="en-US" w:eastAsia="zh-CN" w:bidi="ar-SA"/>
        </w:rPr>
        <w:t>议价时间：2025年09月30日10时30分</w:t>
      </w:r>
    </w:p>
    <w:p w14:paraId="1BE5FF44">
      <w:pPr>
        <w:pStyle w:val="1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right="0" w:rightChars="0"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 议价地点：</w:t>
      </w:r>
      <w:r>
        <w:rPr>
          <w:rFonts w:hint="eastAsia" w:ascii="宋体" w:hAnsi="宋体" w:cs="宋体"/>
          <w:color w:val="auto"/>
          <w:sz w:val="24"/>
          <w:szCs w:val="24"/>
          <w:highlight w:val="none"/>
          <w:lang w:val="en-US" w:eastAsia="zh-CN"/>
        </w:rPr>
        <w:t>吉大一院招标管理部一楼会议室（解放大路与云鹤街交汇科技干部家属楼院内）</w:t>
      </w:r>
    </w:p>
    <w:p w14:paraId="4A9A99F0">
      <w:pPr>
        <w:keepNext w:val="0"/>
        <w:keepLines w:val="0"/>
        <w:pageBreakBefore w:val="0"/>
        <w:numPr>
          <w:ilvl w:val="0"/>
          <w:numId w:val="2"/>
        </w:numPr>
        <w:kinsoku/>
        <w:wordWrap/>
        <w:overflowPunct/>
        <w:topLinePunct w:val="0"/>
        <w:autoSpaceDE/>
        <w:autoSpaceDN/>
        <w:bidi w:val="0"/>
        <w:adjustRightInd/>
        <w:snapToGrid/>
        <w:spacing w:line="240" w:lineRule="auto"/>
        <w:ind w:firstLine="0" w:firstLineChars="0"/>
        <w:textAlignment w:val="auto"/>
        <w:rPr>
          <w:rStyle w:val="19"/>
          <w:rFonts w:hint="eastAsia" w:ascii="宋体" w:hAnsi="宋体" w:eastAsia="宋体" w:cs="宋体"/>
          <w:color w:val="auto"/>
          <w:kern w:val="0"/>
          <w:sz w:val="24"/>
          <w:szCs w:val="24"/>
          <w:highlight w:val="none"/>
          <w:lang w:val="en-US" w:eastAsia="zh-CN" w:bidi="ar-SA"/>
        </w:rPr>
      </w:pPr>
      <w:r>
        <w:rPr>
          <w:rStyle w:val="19"/>
          <w:rFonts w:hint="eastAsia" w:ascii="宋体" w:hAnsi="宋体" w:eastAsia="宋体" w:cs="宋体"/>
          <w:color w:val="auto"/>
          <w:kern w:val="0"/>
          <w:sz w:val="24"/>
          <w:szCs w:val="24"/>
          <w:highlight w:val="none"/>
          <w:lang w:val="en-US" w:eastAsia="zh-CN" w:bidi="ar-SA"/>
        </w:rPr>
        <w:t>文件要求：</w:t>
      </w:r>
    </w:p>
    <w:p w14:paraId="2920647B">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5.1</w:t>
      </w:r>
      <w:r>
        <w:rPr>
          <w:rFonts w:hint="eastAsia" w:ascii="宋体" w:hAnsi="宋体" w:cs="宋体"/>
          <w:color w:val="000000"/>
          <w:szCs w:val="21"/>
          <w:highlight w:val="none"/>
          <w:lang w:val="en-US" w:eastAsia="zh-CN"/>
        </w:rPr>
        <w:t xml:space="preserve"> </w:t>
      </w:r>
      <w:r>
        <w:rPr>
          <w:rFonts w:hint="eastAsia" w:ascii="宋体" w:hAnsi="宋体" w:eastAsia="宋体" w:cs="宋体"/>
          <w:kern w:val="0"/>
          <w:sz w:val="24"/>
          <w:szCs w:val="24"/>
          <w:highlight w:val="none"/>
          <w:lang w:val="en-US" w:eastAsia="zh-CN" w:bidi="ar"/>
        </w:rPr>
        <w:t>文件正本</w:t>
      </w:r>
      <w:r>
        <w:rPr>
          <w:rFonts w:hint="eastAsia" w:ascii="宋体" w:hAnsi="宋体" w:cs="宋体"/>
          <w:kern w:val="0"/>
          <w:sz w:val="24"/>
          <w:szCs w:val="24"/>
          <w:highlight w:val="none"/>
          <w:lang w:val="en-US" w:eastAsia="zh-CN" w:bidi="ar"/>
        </w:rPr>
        <w:t>1</w:t>
      </w:r>
      <w:r>
        <w:rPr>
          <w:rFonts w:hint="eastAsia" w:ascii="宋体" w:hAnsi="宋体" w:eastAsia="宋体" w:cs="宋体"/>
          <w:kern w:val="0"/>
          <w:sz w:val="24"/>
          <w:szCs w:val="24"/>
          <w:highlight w:val="none"/>
          <w:lang w:val="en-US" w:eastAsia="zh-CN" w:bidi="ar"/>
        </w:rPr>
        <w:t>份、副本</w:t>
      </w:r>
      <w:r>
        <w:rPr>
          <w:rFonts w:hint="eastAsia" w:ascii="宋体" w:hAnsi="宋体" w:cs="宋体"/>
          <w:kern w:val="0"/>
          <w:sz w:val="24"/>
          <w:szCs w:val="24"/>
          <w:highlight w:val="none"/>
          <w:lang w:val="en-US" w:eastAsia="zh-CN" w:bidi="ar"/>
        </w:rPr>
        <w:t>4</w:t>
      </w:r>
      <w:r>
        <w:rPr>
          <w:rFonts w:hint="eastAsia" w:ascii="宋体" w:hAnsi="宋体" w:eastAsia="宋体" w:cs="宋体"/>
          <w:kern w:val="0"/>
          <w:sz w:val="24"/>
          <w:szCs w:val="24"/>
          <w:highlight w:val="none"/>
          <w:lang w:val="en-US" w:eastAsia="zh-CN" w:bidi="ar"/>
        </w:rPr>
        <w:t>份,电子版U盘1份，响应文件加盖公章、签字的正本扫描件PDF版</w:t>
      </w:r>
      <w:r>
        <w:rPr>
          <w:rFonts w:hint="eastAsia" w:ascii="宋体" w:hAnsi="宋体" w:cs="宋体"/>
          <w:kern w:val="0"/>
          <w:sz w:val="24"/>
          <w:szCs w:val="24"/>
          <w:highlight w:val="none"/>
          <w:lang w:val="en-US" w:eastAsia="zh-CN" w:bidi="ar"/>
        </w:rPr>
        <w:t>于</w:t>
      </w:r>
      <w:r>
        <w:rPr>
          <w:rFonts w:hint="eastAsia" w:ascii="宋体" w:hAnsi="宋体" w:cs="宋体"/>
          <w:b/>
          <w:bCs/>
          <w:kern w:val="0"/>
          <w:sz w:val="24"/>
          <w:szCs w:val="24"/>
          <w:highlight w:val="none"/>
          <w:u w:val="single"/>
          <w:lang w:val="en-US" w:eastAsia="zh-CN" w:bidi="ar"/>
        </w:rPr>
        <w:t>2025年09月29日11时30分前</w:t>
      </w:r>
      <w:r>
        <w:rPr>
          <w:rFonts w:hint="eastAsia" w:ascii="宋体" w:hAnsi="宋体" w:cs="宋体"/>
          <w:kern w:val="0"/>
          <w:sz w:val="24"/>
          <w:szCs w:val="24"/>
          <w:highlight w:val="none"/>
          <w:lang w:val="en-US" w:eastAsia="zh-CN" w:bidi="ar"/>
        </w:rPr>
        <w:t>上</w:t>
      </w:r>
      <w:r>
        <w:rPr>
          <w:rFonts w:hint="eastAsia" w:ascii="宋体" w:hAnsi="宋体" w:eastAsia="宋体" w:cs="宋体"/>
          <w:kern w:val="0"/>
          <w:sz w:val="24"/>
          <w:szCs w:val="24"/>
          <w:highlight w:val="none"/>
          <w:lang w:val="en-US" w:eastAsia="zh-CN" w:bidi="ar"/>
        </w:rPr>
        <w:t>传至邮箱</w:t>
      </w:r>
      <w:r>
        <w:rPr>
          <w:rFonts w:hint="eastAsia" w:ascii="宋体" w:hAnsi="宋体" w:cs="宋体"/>
          <w:kern w:val="0"/>
          <w:sz w:val="24"/>
          <w:szCs w:val="24"/>
          <w:highlight w:val="none"/>
          <w:u w:val="single"/>
          <w:lang w:val="en-US" w:eastAsia="zh-CN" w:bidi="ar"/>
        </w:rPr>
        <w:t>16643015056@163.com</w:t>
      </w:r>
      <w:r>
        <w:rPr>
          <w:rFonts w:hint="eastAsia" w:ascii="宋体" w:hAnsi="宋体" w:eastAsia="宋体" w:cs="宋体"/>
          <w:kern w:val="0"/>
          <w:sz w:val="24"/>
          <w:szCs w:val="24"/>
          <w:highlight w:val="none"/>
          <w:lang w:val="en-US" w:eastAsia="zh-CN" w:bidi="ar"/>
        </w:rPr>
        <w:t>。</w:t>
      </w:r>
    </w:p>
    <w:p w14:paraId="29E40974">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b w:val="0"/>
          <w:bCs w:val="0"/>
          <w:kern w:val="0"/>
          <w:sz w:val="24"/>
          <w:szCs w:val="24"/>
          <w:highlight w:val="none"/>
          <w:lang w:val="en-US" w:eastAsia="zh-CN" w:bidi="ar"/>
        </w:rPr>
        <w:t>5.2</w:t>
      </w:r>
      <w:r>
        <w:rPr>
          <w:rFonts w:hint="eastAsia" w:ascii="宋体" w:hAnsi="宋体" w:eastAsia="宋体" w:cs="宋体"/>
          <w:b w:val="0"/>
          <w:bCs w:val="0"/>
          <w:kern w:val="0"/>
          <w:sz w:val="24"/>
          <w:szCs w:val="24"/>
          <w:highlight w:val="none"/>
          <w:lang w:val="en-US" w:eastAsia="zh-CN" w:bidi="ar"/>
        </w:rPr>
        <w:t>以A4 纸打印，左侧纵向装订，不易拆散和换页，采用胶装装订方式，封面封底加盖公章并由供应商代表签字。</w:t>
      </w:r>
      <w:r>
        <w:rPr>
          <w:rFonts w:hint="eastAsia" w:ascii="宋体" w:hAnsi="宋体" w:eastAsia="宋体" w:cs="宋体"/>
          <w:b/>
          <w:bCs/>
          <w:kern w:val="0"/>
          <w:sz w:val="24"/>
          <w:szCs w:val="24"/>
          <w:highlight w:val="none"/>
          <w:lang w:val="en-US" w:eastAsia="zh-CN" w:bidi="ar"/>
        </w:rPr>
        <w:t>报价单单独递交，不放在标书里。</w:t>
      </w:r>
    </w:p>
    <w:p w14:paraId="1701BFF9">
      <w:pPr>
        <w:pStyle w:val="8"/>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auto"/>
          <w:kern w:val="0"/>
          <w:sz w:val="10"/>
          <w:szCs w:val="10"/>
          <w:highlight w:val="none"/>
          <w:lang w:val="en-US" w:eastAsia="zh-CN" w:bidi="ar"/>
        </w:rPr>
      </w:pPr>
    </w:p>
    <w:p w14:paraId="552A6D82">
      <w:pPr>
        <w:pStyle w:val="8"/>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default"/>
          <w:color w:val="auto"/>
          <w:highlight w:val="none"/>
          <w:lang w:val="en-US"/>
        </w:rPr>
      </w:pPr>
      <w:r>
        <w:rPr>
          <w:rFonts w:hint="eastAsia" w:ascii="宋体" w:hAnsi="宋体" w:eastAsia="宋体" w:cs="宋体"/>
          <w:color w:val="auto"/>
          <w:kern w:val="0"/>
          <w:sz w:val="24"/>
          <w:szCs w:val="24"/>
          <w:highlight w:val="none"/>
          <w:lang w:val="en-US" w:eastAsia="zh-CN" w:bidi="ar"/>
        </w:rPr>
        <w:t>注：审核资质时若发现供应商未按医院要求提供资质，不允许参加产品议价</w:t>
      </w:r>
      <w:r>
        <w:rPr>
          <w:rFonts w:hint="eastAsia" w:ascii="宋体" w:hAnsi="宋体" w:cs="宋体"/>
          <w:color w:val="auto"/>
          <w:kern w:val="0"/>
          <w:sz w:val="24"/>
          <w:szCs w:val="24"/>
          <w:highlight w:val="none"/>
          <w:lang w:val="en-US" w:eastAsia="zh-CN" w:bidi="ar"/>
        </w:rPr>
        <w:t>。</w:t>
      </w:r>
    </w:p>
    <w:p w14:paraId="35565B6D">
      <w:pPr>
        <w:pStyle w:val="24"/>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代理机构</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 xml:space="preserve"> </w:t>
      </w:r>
      <w:r>
        <w:rPr>
          <w:rFonts w:hint="eastAsia" w:ascii="宋体" w:hAnsi="宋体" w:cs="宋体"/>
          <w:color w:val="auto"/>
          <w:kern w:val="0"/>
          <w:sz w:val="24"/>
          <w:szCs w:val="24"/>
          <w:highlight w:val="none"/>
          <w:lang w:val="en-US" w:eastAsia="zh-CN" w:bidi="ar"/>
        </w:rPr>
        <w:t>达信建设发展有限公司</w:t>
      </w:r>
    </w:p>
    <w:p w14:paraId="7E1980C2">
      <w:pPr>
        <w:pStyle w:val="24"/>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联 系 人：</w:t>
      </w:r>
      <w:r>
        <w:rPr>
          <w:rFonts w:hint="eastAsia" w:ascii="宋体" w:hAnsi="宋体" w:cs="宋体"/>
          <w:color w:val="auto"/>
          <w:kern w:val="0"/>
          <w:sz w:val="24"/>
          <w:szCs w:val="24"/>
          <w:highlight w:val="none"/>
          <w:lang w:val="en-US" w:eastAsia="zh-CN" w:bidi="ar"/>
        </w:rPr>
        <w:t>丁悦</w:t>
      </w:r>
    </w:p>
    <w:p w14:paraId="50DCB360">
      <w:pPr>
        <w:pStyle w:val="24"/>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联系方式：</w:t>
      </w:r>
      <w:r>
        <w:rPr>
          <w:rFonts w:hint="eastAsia" w:ascii="宋体" w:hAnsi="宋体" w:cs="宋体"/>
          <w:color w:val="auto"/>
          <w:kern w:val="0"/>
          <w:sz w:val="24"/>
          <w:szCs w:val="24"/>
          <w:highlight w:val="none"/>
          <w:lang w:val="en-US" w:eastAsia="zh-CN" w:bidi="ar"/>
        </w:rPr>
        <w:t>16643015056</w:t>
      </w:r>
    </w:p>
    <w:p w14:paraId="644F5DB8">
      <w:pPr>
        <w:jc w:val="center"/>
        <w:outlineLvl w:val="9"/>
        <w:rPr>
          <w:rFonts w:hint="eastAsia" w:asciiTheme="majorEastAsia" w:hAnsiTheme="majorEastAsia" w:eastAsiaTheme="majorEastAsia" w:cstheme="majorEastAsia"/>
          <w:b/>
          <w:bCs/>
          <w:iCs/>
          <w:color w:val="auto"/>
          <w:kern w:val="2"/>
          <w:sz w:val="28"/>
          <w:szCs w:val="28"/>
          <w:highlight w:val="none"/>
          <w:lang w:val="en-US" w:eastAsia="zh-CN" w:bidi="ar-SA"/>
        </w:rPr>
        <w:sectPr>
          <w:footerReference r:id="rId4" w:type="default"/>
          <w:pgSz w:w="11906" w:h="16838"/>
          <w:pgMar w:top="1134" w:right="1134" w:bottom="1134" w:left="1134" w:header="851" w:footer="992" w:gutter="0"/>
          <w:pgBorders>
            <w:top w:val="none" w:sz="0" w:space="0"/>
            <w:left w:val="none" w:sz="0" w:space="0"/>
            <w:bottom w:val="none" w:sz="0" w:space="0"/>
            <w:right w:val="none" w:sz="0" w:space="0"/>
          </w:pgBorders>
          <w:pgNumType w:fmt="decimal" w:start="1"/>
          <w:cols w:space="720" w:num="1"/>
          <w:docGrid w:linePitch="312" w:charSpace="0"/>
        </w:sectPr>
      </w:pPr>
    </w:p>
    <w:p w14:paraId="1A57EFBC">
      <w:pPr>
        <w:jc w:val="center"/>
        <w:outlineLvl w:val="0"/>
        <w:rPr>
          <w:rFonts w:hint="eastAsia" w:asciiTheme="majorEastAsia" w:hAnsiTheme="majorEastAsia" w:eastAsiaTheme="majorEastAsia" w:cstheme="majorEastAsia"/>
          <w:iCs/>
          <w:color w:val="auto"/>
          <w:sz w:val="28"/>
          <w:szCs w:val="28"/>
          <w:highlight w:val="none"/>
          <w:lang w:eastAsia="zh-CN"/>
        </w:rPr>
      </w:pPr>
      <w:bookmarkStart w:id="5" w:name="_Toc26591"/>
      <w:r>
        <w:rPr>
          <w:rFonts w:hint="eastAsia" w:asciiTheme="majorEastAsia" w:hAnsiTheme="majorEastAsia" w:eastAsiaTheme="majorEastAsia" w:cstheme="majorEastAsia"/>
          <w:b/>
          <w:bCs/>
          <w:iCs/>
          <w:color w:val="auto"/>
          <w:kern w:val="2"/>
          <w:sz w:val="28"/>
          <w:szCs w:val="28"/>
          <w:highlight w:val="none"/>
          <w:lang w:val="en-US" w:eastAsia="zh-CN" w:bidi="ar-SA"/>
        </w:rPr>
        <w:t xml:space="preserve">第二章   </w:t>
      </w:r>
      <w:bookmarkEnd w:id="1"/>
      <w:bookmarkEnd w:id="2"/>
      <w:bookmarkEnd w:id="3"/>
      <w:bookmarkEnd w:id="4"/>
      <w:r>
        <w:rPr>
          <w:rFonts w:hint="eastAsia" w:asciiTheme="majorEastAsia" w:hAnsiTheme="majorEastAsia" w:eastAsiaTheme="majorEastAsia" w:cstheme="majorEastAsia"/>
          <w:b/>
          <w:bCs/>
          <w:iCs/>
          <w:color w:val="auto"/>
          <w:kern w:val="2"/>
          <w:sz w:val="28"/>
          <w:szCs w:val="28"/>
          <w:highlight w:val="none"/>
          <w:lang w:val="en-US" w:eastAsia="zh-CN" w:bidi="ar-SA"/>
        </w:rPr>
        <w:t>项目介绍</w:t>
      </w:r>
      <w:bookmarkEnd w:id="5"/>
    </w:p>
    <w:tbl>
      <w:tblPr>
        <w:tblStyle w:val="16"/>
        <w:tblW w:w="8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53"/>
        <w:gridCol w:w="7586"/>
      </w:tblGrid>
      <w:tr w14:paraId="55B9C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jc w:val="center"/>
        </w:trPr>
        <w:tc>
          <w:tcPr>
            <w:tcW w:w="1353" w:type="dxa"/>
            <w:tcMar>
              <w:top w:w="15" w:type="dxa"/>
              <w:left w:w="15" w:type="dxa"/>
              <w:right w:w="15" w:type="dxa"/>
            </w:tcMar>
            <w:vAlign w:val="center"/>
          </w:tcPr>
          <w:p w14:paraId="59FB0BD4">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rPr>
              <w:t> </w:t>
            </w:r>
            <w:r>
              <w:rPr>
                <w:rStyle w:val="34"/>
                <w:rFonts w:hint="eastAsia" w:ascii="宋体" w:hAnsi="宋体" w:eastAsia="宋体" w:cs="宋体"/>
                <w:b/>
                <w:bCs/>
                <w:color w:val="auto"/>
                <w:sz w:val="21"/>
                <w:szCs w:val="21"/>
                <w:highlight w:val="none"/>
              </w:rPr>
              <w:t>项目序号</w:t>
            </w:r>
          </w:p>
        </w:tc>
        <w:tc>
          <w:tcPr>
            <w:tcW w:w="7586" w:type="dxa"/>
            <w:tcMar>
              <w:top w:w="15" w:type="dxa"/>
              <w:left w:w="15" w:type="dxa"/>
              <w:right w:w="15" w:type="dxa"/>
            </w:tcMar>
            <w:vAlign w:val="center"/>
          </w:tcPr>
          <w:p w14:paraId="525DC8E8">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eastAsia="zh-CN"/>
              </w:rPr>
              <w:t>序号</w:t>
            </w:r>
            <w:r>
              <w:rPr>
                <w:rFonts w:hint="eastAsia" w:ascii="宋体" w:hAnsi="宋体" w:eastAsia="宋体" w:cs="宋体"/>
                <w:b/>
                <w:bCs/>
                <w:color w:val="auto"/>
                <w:kern w:val="0"/>
                <w:sz w:val="21"/>
                <w:szCs w:val="21"/>
                <w:highlight w:val="none"/>
                <w:lang w:val="en-US" w:eastAsia="zh-CN"/>
              </w:rPr>
              <w:t>1：</w:t>
            </w:r>
            <w:r>
              <w:rPr>
                <w:rFonts w:hint="eastAsia" w:ascii="宋体" w:hAnsi="宋体" w:eastAsia="宋体" w:cs="宋体"/>
                <w:b/>
                <w:bCs/>
                <w:color w:val="auto"/>
                <w:kern w:val="0"/>
                <w:sz w:val="21"/>
                <w:szCs w:val="21"/>
                <w:highlight w:val="none"/>
                <w:lang w:eastAsia="zh-CN"/>
              </w:rPr>
              <w:t>采购</w:t>
            </w:r>
            <w:r>
              <w:rPr>
                <w:rFonts w:hint="eastAsia" w:ascii="宋体" w:hAnsi="宋体" w:eastAsia="宋体" w:cs="宋体"/>
                <w:b/>
                <w:bCs/>
                <w:color w:val="auto"/>
                <w:kern w:val="0"/>
                <w:sz w:val="21"/>
                <w:szCs w:val="21"/>
                <w:highlight w:val="none"/>
              </w:rPr>
              <w:t>要求</w:t>
            </w:r>
          </w:p>
        </w:tc>
      </w:tr>
      <w:tr w14:paraId="1EF9D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353" w:type="dxa"/>
            <w:tcMar>
              <w:top w:w="15" w:type="dxa"/>
              <w:left w:w="15" w:type="dxa"/>
              <w:right w:w="15" w:type="dxa"/>
            </w:tcMar>
            <w:vAlign w:val="center"/>
          </w:tcPr>
          <w:p w14:paraId="773E7172">
            <w:pPr>
              <w:widowControl/>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rPr>
              <w:t>货物</w:t>
            </w:r>
            <w:r>
              <w:rPr>
                <w:rFonts w:hint="eastAsia" w:ascii="宋体" w:hAnsi="宋体" w:eastAsia="宋体" w:cs="宋体"/>
                <w:b w:val="0"/>
                <w:bCs w:val="0"/>
                <w:color w:val="auto"/>
                <w:kern w:val="0"/>
                <w:sz w:val="21"/>
                <w:szCs w:val="21"/>
                <w:highlight w:val="none"/>
              </w:rPr>
              <w:t>名称</w:t>
            </w:r>
          </w:p>
        </w:tc>
        <w:tc>
          <w:tcPr>
            <w:tcW w:w="7586" w:type="dxa"/>
            <w:tcMar>
              <w:top w:w="15" w:type="dxa"/>
              <w:left w:w="15" w:type="dxa"/>
              <w:right w:w="15" w:type="dxa"/>
            </w:tcMar>
            <w:vAlign w:val="center"/>
          </w:tcPr>
          <w:p w14:paraId="39E160B6">
            <w:pPr>
              <w:widowControl/>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压缩空气</w:t>
            </w:r>
            <w:r>
              <w:rPr>
                <w:rFonts w:hint="eastAsia" w:ascii="宋体" w:hAnsi="宋体" w:eastAsia="宋体" w:cs="宋体"/>
                <w:b w:val="0"/>
                <w:bCs w:val="0"/>
                <w:color w:val="auto"/>
                <w:sz w:val="21"/>
                <w:szCs w:val="21"/>
                <w:highlight w:val="none"/>
                <w:lang w:val="en-US" w:eastAsia="zh-CN"/>
              </w:rPr>
              <w:t>设备</w:t>
            </w:r>
          </w:p>
        </w:tc>
      </w:tr>
      <w:tr w14:paraId="177EB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exact"/>
          <w:jc w:val="center"/>
        </w:trPr>
        <w:tc>
          <w:tcPr>
            <w:tcW w:w="1353" w:type="dxa"/>
            <w:tcMar>
              <w:top w:w="15" w:type="dxa"/>
              <w:left w:w="15" w:type="dxa"/>
              <w:right w:w="15" w:type="dxa"/>
            </w:tcMar>
            <w:vAlign w:val="center"/>
          </w:tcPr>
          <w:p w14:paraId="5D679D36">
            <w:pPr>
              <w:widowControl/>
              <w:jc w:val="center"/>
              <w:textAlignment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项目内容</w:t>
            </w:r>
          </w:p>
          <w:p w14:paraId="640B9D3C">
            <w:pPr>
              <w:widowControl/>
              <w:jc w:val="center"/>
              <w:textAlignment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（采购范围）</w:t>
            </w:r>
          </w:p>
        </w:tc>
        <w:tc>
          <w:tcPr>
            <w:tcW w:w="7586" w:type="dxa"/>
            <w:tcMar>
              <w:top w:w="15" w:type="dxa"/>
              <w:left w:w="15" w:type="dxa"/>
              <w:right w:w="15" w:type="dxa"/>
            </w:tcMar>
            <w:vAlign w:val="center"/>
          </w:tcPr>
          <w:p w14:paraId="4AFAF9F3">
            <w:pPr>
              <w:widowControl/>
              <w:jc w:val="center"/>
              <w:textAlignment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为吉林大学第一医院烧伤科楼提供压缩空气设备，包括空压机2台，冷冻式干燥机2台，并负责安装及调试。</w:t>
            </w:r>
          </w:p>
        </w:tc>
      </w:tr>
      <w:tr w14:paraId="43F40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353" w:type="dxa"/>
            <w:tcMar>
              <w:top w:w="15" w:type="dxa"/>
              <w:left w:w="15" w:type="dxa"/>
              <w:right w:w="15" w:type="dxa"/>
            </w:tcMar>
            <w:vAlign w:val="center"/>
          </w:tcPr>
          <w:p w14:paraId="61AE96EE">
            <w:pPr>
              <w:widowControl/>
              <w:jc w:val="center"/>
              <w:textAlignment w:val="center"/>
              <w:rPr>
                <w:rFonts w:hint="eastAsia" w:ascii="宋体" w:hAnsi="宋体" w:eastAsia="宋体" w:cs="宋体"/>
                <w:b w:val="0"/>
                <w:bCs w:val="0"/>
                <w:color w:val="auto"/>
                <w:kern w:val="0"/>
                <w:sz w:val="21"/>
                <w:szCs w:val="21"/>
                <w:highlight w:val="none"/>
              </w:rPr>
            </w:pPr>
            <w:r>
              <w:rPr>
                <w:rFonts w:hint="eastAsia" w:ascii="宋体" w:hAnsi="宋体" w:cs="宋体"/>
                <w:b w:val="0"/>
                <w:bCs w:val="0"/>
                <w:color w:val="auto"/>
                <w:kern w:val="0"/>
                <w:sz w:val="21"/>
                <w:szCs w:val="21"/>
                <w:highlight w:val="none"/>
                <w:lang w:eastAsia="zh-CN"/>
              </w:rPr>
              <w:t>最高</w:t>
            </w:r>
            <w:r>
              <w:rPr>
                <w:rFonts w:hint="eastAsia" w:ascii="宋体" w:hAnsi="宋体" w:eastAsia="宋体" w:cs="宋体"/>
                <w:b w:val="0"/>
                <w:bCs w:val="0"/>
                <w:color w:val="auto"/>
                <w:kern w:val="0"/>
                <w:sz w:val="21"/>
                <w:szCs w:val="21"/>
                <w:highlight w:val="none"/>
              </w:rPr>
              <w:t>投标限价</w:t>
            </w:r>
          </w:p>
        </w:tc>
        <w:tc>
          <w:tcPr>
            <w:tcW w:w="7586" w:type="dxa"/>
            <w:tcMar>
              <w:top w:w="15" w:type="dxa"/>
              <w:left w:w="15" w:type="dxa"/>
              <w:right w:w="15" w:type="dxa"/>
            </w:tcMar>
            <w:vAlign w:val="center"/>
          </w:tcPr>
          <w:p w14:paraId="35A8AE3C">
            <w:pPr>
              <w:widowControl/>
              <w:ind w:firstLine="210" w:firstLineChars="100"/>
              <w:jc w:val="center"/>
              <w:textAlignment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11.44万元</w:t>
            </w:r>
          </w:p>
        </w:tc>
      </w:tr>
      <w:tr w14:paraId="50901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exact"/>
          <w:jc w:val="center"/>
        </w:trPr>
        <w:tc>
          <w:tcPr>
            <w:tcW w:w="1353" w:type="dxa"/>
            <w:tcMar>
              <w:top w:w="15" w:type="dxa"/>
              <w:left w:w="15" w:type="dxa"/>
              <w:right w:w="15" w:type="dxa"/>
            </w:tcMar>
            <w:vAlign w:val="center"/>
          </w:tcPr>
          <w:p w14:paraId="4D102EE2">
            <w:pPr>
              <w:widowControl/>
              <w:jc w:val="center"/>
              <w:textAlignment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报价要求</w:t>
            </w:r>
          </w:p>
        </w:tc>
        <w:tc>
          <w:tcPr>
            <w:tcW w:w="7586" w:type="dxa"/>
            <w:tcMar>
              <w:top w:w="15" w:type="dxa"/>
              <w:left w:w="15" w:type="dxa"/>
              <w:right w:w="15" w:type="dxa"/>
            </w:tcMar>
            <w:vAlign w:val="center"/>
          </w:tcPr>
          <w:p w14:paraId="35F636D6">
            <w:pPr>
              <w:widowControl/>
              <w:ind w:firstLine="210" w:firstLineChars="100"/>
              <w:jc w:val="center"/>
              <w:textAlignment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不允许超过最高投标限价。</w:t>
            </w:r>
          </w:p>
        </w:tc>
      </w:tr>
      <w:tr w14:paraId="11226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353" w:type="dxa"/>
            <w:tcMar>
              <w:top w:w="15" w:type="dxa"/>
              <w:left w:w="15" w:type="dxa"/>
              <w:right w:w="15" w:type="dxa"/>
            </w:tcMar>
            <w:vAlign w:val="center"/>
          </w:tcPr>
          <w:p w14:paraId="48B58237">
            <w:pPr>
              <w:widowControl/>
              <w:jc w:val="center"/>
              <w:textAlignment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rPr>
              <w:t>供货期</w:t>
            </w:r>
          </w:p>
        </w:tc>
        <w:tc>
          <w:tcPr>
            <w:tcW w:w="7586" w:type="dxa"/>
            <w:tcMar>
              <w:top w:w="15" w:type="dxa"/>
              <w:left w:w="15" w:type="dxa"/>
              <w:right w:w="15" w:type="dxa"/>
            </w:tcMar>
            <w:vAlign w:val="center"/>
          </w:tcPr>
          <w:p w14:paraId="769C6D9E">
            <w:pPr>
              <w:widowControl/>
              <w:jc w:val="center"/>
              <w:textAlignment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eastAsia="zh-CN"/>
              </w:rPr>
              <w:t>7个日历天</w:t>
            </w:r>
          </w:p>
        </w:tc>
      </w:tr>
      <w:tr w14:paraId="32DB9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95" w:hRule="atLeast"/>
          <w:jc w:val="center"/>
        </w:trPr>
        <w:tc>
          <w:tcPr>
            <w:tcW w:w="1353" w:type="dxa"/>
            <w:shd w:val="clear" w:color="auto" w:fill="auto"/>
            <w:tcMar>
              <w:top w:w="15" w:type="dxa"/>
              <w:left w:w="15" w:type="dxa"/>
              <w:right w:w="15" w:type="dxa"/>
            </w:tcMar>
            <w:vAlign w:val="center"/>
          </w:tcPr>
          <w:p w14:paraId="53BA71F0">
            <w:pPr>
              <w:jc w:val="cente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rPr>
              <w:t>项目需求、具体要求、技术参数等</w:t>
            </w:r>
          </w:p>
        </w:tc>
        <w:tc>
          <w:tcPr>
            <w:tcW w:w="7586" w:type="dxa"/>
            <w:shd w:val="clear" w:color="auto" w:fill="auto"/>
            <w:tcMar>
              <w:top w:w="15" w:type="dxa"/>
              <w:left w:w="15" w:type="dxa"/>
              <w:right w:w="15" w:type="dxa"/>
            </w:tcMar>
            <w:vAlign w:val="top"/>
          </w:tcPr>
          <w:p w14:paraId="7218DFBC">
            <w:pPr>
              <w:numPr>
                <w:ilvl w:val="0"/>
                <w:numId w:val="3"/>
              </w:numPr>
              <w:spacing w:line="36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采购设备明细</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471"/>
              <w:gridCol w:w="3414"/>
              <w:gridCol w:w="1176"/>
              <w:gridCol w:w="1296"/>
              <w:gridCol w:w="471"/>
            </w:tblGrid>
            <w:tr w14:paraId="195E1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tcPr>
                <w:p w14:paraId="0227282E">
                  <w:pPr>
                    <w:numPr>
                      <w:ilvl w:val="-1"/>
                      <w:numId w:val="0"/>
                    </w:numPr>
                    <w:spacing w:line="360" w:lineRule="auto"/>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设备名称</w:t>
                  </w:r>
                </w:p>
              </w:tc>
              <w:tc>
                <w:tcPr>
                  <w:tcW w:w="471" w:type="dxa"/>
                </w:tcPr>
                <w:p w14:paraId="127F851C">
                  <w:pPr>
                    <w:numPr>
                      <w:ilvl w:val="-1"/>
                      <w:numId w:val="0"/>
                    </w:numPr>
                    <w:spacing w:line="360" w:lineRule="auto"/>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数量</w:t>
                  </w:r>
                </w:p>
              </w:tc>
              <w:tc>
                <w:tcPr>
                  <w:tcW w:w="3414" w:type="dxa"/>
                </w:tcPr>
                <w:p w14:paraId="0F0D3C72">
                  <w:pPr>
                    <w:numPr>
                      <w:ilvl w:val="-1"/>
                      <w:numId w:val="0"/>
                    </w:numPr>
                    <w:spacing w:line="360" w:lineRule="auto"/>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参数</w:t>
                  </w:r>
                </w:p>
              </w:tc>
              <w:tc>
                <w:tcPr>
                  <w:tcW w:w="1176" w:type="dxa"/>
                </w:tcPr>
                <w:p w14:paraId="62A29214">
                  <w:pPr>
                    <w:numPr>
                      <w:ilvl w:val="-1"/>
                      <w:numId w:val="0"/>
                    </w:numPr>
                    <w:spacing w:line="360" w:lineRule="auto"/>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单价</w:t>
                  </w:r>
                </w:p>
              </w:tc>
              <w:tc>
                <w:tcPr>
                  <w:tcW w:w="1296" w:type="dxa"/>
                </w:tcPr>
                <w:p w14:paraId="01F9576A">
                  <w:pPr>
                    <w:numPr>
                      <w:ilvl w:val="-1"/>
                      <w:numId w:val="0"/>
                    </w:numPr>
                    <w:spacing w:line="360" w:lineRule="auto"/>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合计</w:t>
                  </w:r>
                </w:p>
              </w:tc>
              <w:tc>
                <w:tcPr>
                  <w:tcW w:w="471" w:type="dxa"/>
                </w:tcPr>
                <w:p w14:paraId="4E3F27C5">
                  <w:pPr>
                    <w:numPr>
                      <w:ilvl w:val="-1"/>
                      <w:numId w:val="0"/>
                    </w:numPr>
                    <w:spacing w:line="360" w:lineRule="auto"/>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备注</w:t>
                  </w:r>
                </w:p>
              </w:tc>
            </w:tr>
            <w:tr w14:paraId="7CEBE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tcPr>
                <w:p w14:paraId="066E1770">
                  <w:pPr>
                    <w:numPr>
                      <w:ilvl w:val="-1"/>
                      <w:numId w:val="0"/>
                    </w:numPr>
                    <w:spacing w:line="360" w:lineRule="auto"/>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空压机</w:t>
                  </w:r>
                </w:p>
              </w:tc>
              <w:tc>
                <w:tcPr>
                  <w:tcW w:w="471" w:type="dxa"/>
                </w:tcPr>
                <w:p w14:paraId="1C4D4BB1">
                  <w:pPr>
                    <w:numPr>
                      <w:ilvl w:val="-1"/>
                      <w:numId w:val="0"/>
                    </w:numPr>
                    <w:spacing w:line="360" w:lineRule="auto"/>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2台</w:t>
                  </w:r>
                </w:p>
              </w:tc>
              <w:tc>
                <w:tcPr>
                  <w:tcW w:w="3414" w:type="dxa"/>
                </w:tcPr>
                <w:p w14:paraId="7559BF17">
                  <w:pPr>
                    <w:pStyle w:val="15"/>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1、要求为国际知名品牌，独资或合资产，空压机能效等级符合国家二级能效（2019版能效标准）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 xml:space="preserve">机组性能参数根据 ISO1217，Annex C，2009测量 ；           </w:t>
                  </w:r>
                </w:p>
                <w:p w14:paraId="08AFE50D">
                  <w:pPr>
                    <w:pStyle w:val="15"/>
                    <w:ind w:left="0" w:leftChars="0" w:firstLine="0"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2、采用螺杆式压缩原理，单级压缩，单台排气量≥</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22</w:t>
                  </w:r>
                  <w:r>
                    <w:rPr>
                      <w:rFonts w:hint="eastAsia" w:ascii="宋体" w:hAnsi="宋体" w:eastAsia="宋体" w:cs="宋体"/>
                      <w:b w:val="0"/>
                      <w:bCs w:val="0"/>
                      <w:color w:val="auto"/>
                      <w:sz w:val="21"/>
                      <w:szCs w:val="21"/>
                      <w:highlight w:val="none"/>
                    </w:rPr>
                    <w:t>m3/min，功率≤</w:t>
                  </w:r>
                  <w:r>
                    <w:rPr>
                      <w:rFonts w:hint="eastAsia" w:ascii="宋体" w:hAnsi="宋体" w:eastAsia="宋体" w:cs="宋体"/>
                      <w:b w:val="0"/>
                      <w:bCs w:val="0"/>
                      <w:color w:val="auto"/>
                      <w:sz w:val="21"/>
                      <w:szCs w:val="21"/>
                      <w:highlight w:val="none"/>
                      <w:lang w:val="en-US" w:eastAsia="zh-CN"/>
                    </w:rPr>
                    <w:t>7.5</w:t>
                  </w:r>
                  <w:r>
                    <w:rPr>
                      <w:rFonts w:hint="eastAsia" w:ascii="宋体" w:hAnsi="宋体" w:eastAsia="宋体" w:cs="宋体"/>
                      <w:b w:val="0"/>
                      <w:bCs w:val="0"/>
                      <w:color w:val="auto"/>
                      <w:sz w:val="21"/>
                      <w:szCs w:val="21"/>
                      <w:highlight w:val="none"/>
                    </w:rPr>
                    <w:t>kW ，符合高压氧舱对压缩空气需求量的要求；</w:t>
                  </w:r>
                </w:p>
                <w:p w14:paraId="599F051A">
                  <w:pPr>
                    <w:pStyle w:val="15"/>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3、排气压力：≥0.7Mpa</w:t>
                  </w:r>
                  <w:r>
                    <w:rPr>
                      <w:rFonts w:hint="eastAsia" w:ascii="宋体" w:hAnsi="宋体" w:eastAsia="宋体" w:cs="宋体"/>
                      <w:b w:val="0"/>
                      <w:bCs w:val="0"/>
                      <w:color w:val="auto"/>
                      <w:sz w:val="21"/>
                      <w:szCs w:val="21"/>
                      <w:highlight w:val="none"/>
                      <w:lang w:val="en-US" w:eastAsia="zh-CN"/>
                    </w:rPr>
                    <w:t>；</w:t>
                  </w:r>
                </w:p>
                <w:p w14:paraId="615AD04E">
                  <w:pPr>
                    <w:pStyle w:val="15"/>
                    <w:ind w:left="0" w:leftChars="0" w:firstLine="0"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4、采用免维护驱动系统（100%免维护）；</w:t>
                  </w:r>
                </w:p>
                <w:p w14:paraId="73F01C82">
                  <w:pPr>
                    <w:pStyle w:val="15"/>
                    <w:ind w:left="0" w:leftChars="0" w:firstLine="0"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5、采用IP55高效节能电机</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电机效率等级IE3，</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绝缘等级F，B级温升</w:t>
                  </w:r>
                  <w:r>
                    <w:rPr>
                      <w:rFonts w:hint="eastAsia" w:ascii="宋体" w:hAnsi="宋体" w:eastAsia="宋体" w:cs="宋体"/>
                      <w:b w:val="0"/>
                      <w:bCs w:val="0"/>
                      <w:color w:val="auto"/>
                      <w:sz w:val="21"/>
                      <w:szCs w:val="21"/>
                      <w:highlight w:val="none"/>
                    </w:rPr>
                    <w:t>，非驱动端采用终身油润滑轴承）；</w:t>
                  </w:r>
                </w:p>
                <w:p w14:paraId="0F42A62A">
                  <w:pPr>
                    <w:pStyle w:val="15"/>
                    <w:ind w:left="0" w:leftChars="0" w:firstLine="0"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6、采用重载空气进气过滤器，可去除99.9%的3微米以上颗粒；</w:t>
                  </w:r>
                </w:p>
                <w:p w14:paraId="08D12EAA">
                  <w:pPr>
                    <w:pStyle w:val="15"/>
                    <w:ind w:left="0" w:leftChars="0" w:firstLine="0"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7、控制器采用2英寸触摸屏，屏幕显示延迟二次停机；</w:t>
                  </w:r>
                </w:p>
                <w:p w14:paraId="7351F431">
                  <w:pPr>
                    <w:pStyle w:val="15"/>
                    <w:ind w:left="0" w:leftChars="0" w:firstLine="0"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8、控制方式：电脑数字控制功能；</w:t>
                  </w:r>
                </w:p>
                <w:p w14:paraId="4207E8BE">
                  <w:pPr>
                    <w:pStyle w:val="15"/>
                    <w:ind w:left="0" w:leftChars="0" w:firstLine="0" w:firstLineChars="0"/>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9、所有的控制、数据的显示和参数调整均在控制面板上进行，同时</w:t>
                  </w:r>
                  <w:r>
                    <w:rPr>
                      <w:rFonts w:hint="eastAsia" w:ascii="宋体" w:hAnsi="宋体" w:eastAsia="宋体" w:cs="宋体"/>
                      <w:b w:val="0"/>
                      <w:bCs w:val="0"/>
                      <w:color w:val="auto"/>
                      <w:sz w:val="21"/>
                      <w:szCs w:val="21"/>
                      <w:highlight w:val="none"/>
                      <w:lang w:val="en-US" w:eastAsia="zh-CN"/>
                    </w:rPr>
                    <w:t>能</w:t>
                  </w:r>
                  <w:r>
                    <w:rPr>
                      <w:rFonts w:hint="eastAsia" w:ascii="宋体" w:hAnsi="宋体" w:eastAsia="宋体" w:cs="宋体"/>
                      <w:b w:val="0"/>
                      <w:bCs w:val="0"/>
                      <w:color w:val="auto"/>
                      <w:sz w:val="21"/>
                      <w:szCs w:val="21"/>
                      <w:highlight w:val="none"/>
                    </w:rPr>
                    <w:t>在中央控制室的监控计算机上显示运行状态和进行远程操作。</w:t>
                  </w:r>
                </w:p>
              </w:tc>
              <w:tc>
                <w:tcPr>
                  <w:tcW w:w="1176" w:type="dxa"/>
                </w:tcPr>
                <w:p w14:paraId="20AF28AE">
                  <w:pPr>
                    <w:numPr>
                      <w:ilvl w:val="-1"/>
                      <w:numId w:val="0"/>
                    </w:numPr>
                    <w:spacing w:line="360" w:lineRule="auto"/>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48000.00</w:t>
                  </w:r>
                </w:p>
              </w:tc>
              <w:tc>
                <w:tcPr>
                  <w:tcW w:w="1296" w:type="dxa"/>
                </w:tcPr>
                <w:p w14:paraId="2412E7E4">
                  <w:pPr>
                    <w:numPr>
                      <w:ilvl w:val="-1"/>
                      <w:numId w:val="0"/>
                    </w:numPr>
                    <w:spacing w:line="360" w:lineRule="auto"/>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96000.00</w:t>
                  </w:r>
                </w:p>
              </w:tc>
              <w:tc>
                <w:tcPr>
                  <w:tcW w:w="471" w:type="dxa"/>
                </w:tcPr>
                <w:p w14:paraId="67F7F02F">
                  <w:pPr>
                    <w:numPr>
                      <w:ilvl w:val="-1"/>
                      <w:numId w:val="0"/>
                    </w:numPr>
                    <w:spacing w:line="360" w:lineRule="auto"/>
                    <w:jc w:val="center"/>
                    <w:rPr>
                      <w:rFonts w:hint="eastAsia" w:ascii="宋体" w:hAnsi="宋体" w:eastAsia="宋体" w:cs="宋体"/>
                      <w:b w:val="0"/>
                      <w:bCs w:val="0"/>
                      <w:color w:val="auto"/>
                      <w:sz w:val="21"/>
                      <w:szCs w:val="21"/>
                      <w:highlight w:val="none"/>
                      <w:vertAlign w:val="baseline"/>
                      <w:lang w:val="en-US" w:eastAsia="zh-CN"/>
                    </w:rPr>
                  </w:pPr>
                </w:p>
              </w:tc>
            </w:tr>
            <w:tr w14:paraId="33BBB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atLeast"/>
              </w:trPr>
              <w:tc>
                <w:tcPr>
                  <w:tcW w:w="529" w:type="dxa"/>
                </w:tcPr>
                <w:p w14:paraId="2CD744F1">
                  <w:pPr>
                    <w:numPr>
                      <w:ilvl w:val="-1"/>
                      <w:numId w:val="0"/>
                    </w:numPr>
                    <w:spacing w:line="360" w:lineRule="auto"/>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冷冻式干燥机</w:t>
                  </w:r>
                </w:p>
              </w:tc>
              <w:tc>
                <w:tcPr>
                  <w:tcW w:w="471" w:type="dxa"/>
                </w:tcPr>
                <w:p w14:paraId="5A07F671">
                  <w:pPr>
                    <w:numPr>
                      <w:ilvl w:val="-1"/>
                      <w:numId w:val="0"/>
                    </w:numPr>
                    <w:spacing w:line="360" w:lineRule="auto"/>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2台</w:t>
                  </w:r>
                </w:p>
              </w:tc>
              <w:tc>
                <w:tcPr>
                  <w:tcW w:w="3414" w:type="dxa"/>
                </w:tcPr>
                <w:p w14:paraId="4744DB59">
                  <w:pPr>
                    <w:pStyle w:val="15"/>
                    <w:ind w:left="0" w:leftChars="0" w:firstLine="0" w:firstLineChars="0"/>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处理量≧2</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m</w:t>
                  </w:r>
                  <w:r>
                    <w:rPr>
                      <w:rFonts w:hint="eastAsia" w:ascii="宋体" w:hAnsi="宋体" w:eastAsia="宋体" w:cs="宋体"/>
                      <w:b w:val="0"/>
                      <w:bCs w:val="0"/>
                      <w:color w:val="auto"/>
                      <w:sz w:val="21"/>
                      <w:szCs w:val="21"/>
                      <w:highlight w:val="none"/>
                      <w:vertAlign w:val="superscript"/>
                    </w:rPr>
                    <w:t>3</w:t>
                  </w:r>
                  <w:r>
                    <w:rPr>
                      <w:rFonts w:hint="eastAsia" w:ascii="宋体" w:hAnsi="宋体" w:eastAsia="宋体" w:cs="宋体"/>
                      <w:b w:val="0"/>
                      <w:bCs w:val="0"/>
                      <w:color w:val="auto"/>
                      <w:sz w:val="21"/>
                      <w:szCs w:val="21"/>
                      <w:highlight w:val="none"/>
                    </w:rPr>
                    <w:t>/min</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压力露点</w:t>
                  </w:r>
                  <w:r>
                    <w:rPr>
                      <w:rFonts w:hint="eastAsia" w:ascii="宋体" w:hAnsi="宋体" w:eastAsia="宋体" w:cs="宋体"/>
                      <w:b w:val="0"/>
                      <w:bCs w:val="0"/>
                      <w:color w:val="auto"/>
                      <w:sz w:val="21"/>
                      <w:szCs w:val="21"/>
                      <w:highlight w:val="none"/>
                    </w:rPr>
                    <w:t>3~10℃</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制冷功率</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0.46KW，压力损失</w:t>
                  </w:r>
                  <w:r>
                    <w:rPr>
                      <w:rFonts w:hint="eastAsia" w:ascii="宋体" w:hAnsi="宋体" w:eastAsia="宋体" w:cs="宋体"/>
                      <w:b w:val="0"/>
                      <w:bCs w:val="0"/>
                      <w:color w:val="auto"/>
                      <w:sz w:val="21"/>
                      <w:szCs w:val="21"/>
                      <w:highlight w:val="none"/>
                    </w:rPr>
                    <w:t>≤0.0</w:t>
                  </w:r>
                  <w:r>
                    <w:rPr>
                      <w:rFonts w:hint="eastAsia" w:ascii="宋体" w:hAnsi="宋体" w:eastAsia="宋体" w:cs="宋体"/>
                      <w:b w:val="0"/>
                      <w:bCs w:val="0"/>
                      <w:color w:val="auto"/>
                      <w:sz w:val="21"/>
                      <w:szCs w:val="21"/>
                      <w:highlight w:val="none"/>
                      <w:lang w:val="en-US"/>
                    </w:rPr>
                    <w:t>28</w:t>
                  </w:r>
                  <w:r>
                    <w:rPr>
                      <w:rFonts w:hint="eastAsia" w:ascii="宋体" w:hAnsi="宋体" w:eastAsia="宋体" w:cs="宋体"/>
                      <w:b w:val="0"/>
                      <w:bCs w:val="0"/>
                      <w:color w:val="auto"/>
                      <w:sz w:val="21"/>
                      <w:szCs w:val="21"/>
                      <w:highlight w:val="none"/>
                    </w:rPr>
                    <w:t>Mpa</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冷媒：R134a环保冷媒，冷却方式：风冷，数字控制、露点显示。</w:t>
                  </w:r>
                </w:p>
              </w:tc>
              <w:tc>
                <w:tcPr>
                  <w:tcW w:w="1176" w:type="dxa"/>
                </w:tcPr>
                <w:p w14:paraId="56D81276">
                  <w:pPr>
                    <w:numPr>
                      <w:ilvl w:val="-1"/>
                      <w:numId w:val="0"/>
                    </w:numPr>
                    <w:spacing w:line="360" w:lineRule="auto"/>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9200.00</w:t>
                  </w:r>
                </w:p>
              </w:tc>
              <w:tc>
                <w:tcPr>
                  <w:tcW w:w="1296" w:type="dxa"/>
                </w:tcPr>
                <w:p w14:paraId="603D0CC8">
                  <w:pPr>
                    <w:numPr>
                      <w:ilvl w:val="-1"/>
                      <w:numId w:val="0"/>
                    </w:numPr>
                    <w:spacing w:line="360" w:lineRule="auto"/>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18400.00</w:t>
                  </w:r>
                </w:p>
              </w:tc>
              <w:tc>
                <w:tcPr>
                  <w:tcW w:w="471" w:type="dxa"/>
                </w:tcPr>
                <w:p w14:paraId="17F3FC60">
                  <w:pPr>
                    <w:numPr>
                      <w:ilvl w:val="-1"/>
                      <w:numId w:val="0"/>
                    </w:numPr>
                    <w:spacing w:line="360" w:lineRule="auto"/>
                    <w:jc w:val="center"/>
                    <w:rPr>
                      <w:rFonts w:hint="eastAsia" w:ascii="宋体" w:hAnsi="宋体" w:eastAsia="宋体" w:cs="宋体"/>
                      <w:b w:val="0"/>
                      <w:bCs w:val="0"/>
                      <w:color w:val="auto"/>
                      <w:sz w:val="21"/>
                      <w:szCs w:val="21"/>
                      <w:highlight w:val="none"/>
                      <w:vertAlign w:val="baseline"/>
                      <w:lang w:val="en-US" w:eastAsia="zh-CN"/>
                    </w:rPr>
                  </w:pPr>
                </w:p>
              </w:tc>
            </w:tr>
            <w:tr w14:paraId="36BCC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tcPr>
                <w:p w14:paraId="1BD54CDC">
                  <w:pPr>
                    <w:numPr>
                      <w:ilvl w:val="-1"/>
                      <w:numId w:val="0"/>
                    </w:numPr>
                    <w:spacing w:line="360" w:lineRule="auto"/>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合计</w:t>
                  </w:r>
                </w:p>
              </w:tc>
              <w:tc>
                <w:tcPr>
                  <w:tcW w:w="5061" w:type="dxa"/>
                  <w:gridSpan w:val="3"/>
                </w:tcPr>
                <w:p w14:paraId="1366F6CE">
                  <w:pPr>
                    <w:numPr>
                      <w:ilvl w:val="-1"/>
                      <w:numId w:val="0"/>
                    </w:numPr>
                    <w:spacing w:line="360" w:lineRule="auto"/>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人民币：壹拾壹万肆仟肆佰元整</w:t>
                  </w:r>
                </w:p>
              </w:tc>
              <w:tc>
                <w:tcPr>
                  <w:tcW w:w="1296" w:type="dxa"/>
                </w:tcPr>
                <w:p w14:paraId="6EE1E1F8">
                  <w:pPr>
                    <w:numPr>
                      <w:ilvl w:val="-1"/>
                      <w:numId w:val="0"/>
                    </w:numPr>
                    <w:spacing w:line="360" w:lineRule="auto"/>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114400.00</w:t>
                  </w:r>
                </w:p>
              </w:tc>
              <w:tc>
                <w:tcPr>
                  <w:tcW w:w="471" w:type="dxa"/>
                </w:tcPr>
                <w:p w14:paraId="68EA7F4F">
                  <w:pPr>
                    <w:numPr>
                      <w:ilvl w:val="-1"/>
                      <w:numId w:val="0"/>
                    </w:numPr>
                    <w:spacing w:line="360" w:lineRule="auto"/>
                    <w:jc w:val="center"/>
                    <w:rPr>
                      <w:rFonts w:hint="eastAsia" w:ascii="宋体" w:hAnsi="宋体" w:eastAsia="宋体" w:cs="宋体"/>
                      <w:b w:val="0"/>
                      <w:bCs w:val="0"/>
                      <w:color w:val="auto"/>
                      <w:sz w:val="21"/>
                      <w:szCs w:val="21"/>
                      <w:highlight w:val="none"/>
                      <w:vertAlign w:val="baseline"/>
                      <w:lang w:val="en-US" w:eastAsia="zh-CN"/>
                    </w:rPr>
                  </w:pPr>
                </w:p>
              </w:tc>
            </w:tr>
          </w:tbl>
          <w:p w14:paraId="45684650">
            <w:pPr>
              <w:numPr>
                <w:ilvl w:val="0"/>
                <w:numId w:val="0"/>
              </w:numPr>
              <w:spacing w:line="360" w:lineRule="auto"/>
              <w:rPr>
                <w:rFonts w:hint="eastAsia" w:ascii="宋体" w:hAnsi="宋体" w:eastAsia="宋体" w:cs="宋体"/>
                <w:b w:val="0"/>
                <w:bCs w:val="0"/>
                <w:color w:val="auto"/>
                <w:sz w:val="21"/>
                <w:szCs w:val="21"/>
                <w:highlight w:val="none"/>
                <w:lang w:val="en-US" w:eastAsia="zh-CN"/>
              </w:rPr>
            </w:pPr>
          </w:p>
          <w:p w14:paraId="0DC9CD0D">
            <w:pPr>
              <w:numPr>
                <w:ilvl w:val="0"/>
                <w:numId w:val="0"/>
              </w:numPr>
              <w:spacing w:line="36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二、采购项目概况及基本要求</w:t>
            </w:r>
          </w:p>
          <w:p w14:paraId="36B2592F">
            <w:pPr>
              <w:numPr>
                <w:ilvl w:val="0"/>
                <w:numId w:val="0"/>
              </w:numPr>
              <w:spacing w:line="36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1、2台空压机，2台冷冻式干燥机。</w:t>
            </w:r>
          </w:p>
          <w:p w14:paraId="0FF79FEE">
            <w:pPr>
              <w:numPr>
                <w:ilvl w:val="0"/>
                <w:numId w:val="0"/>
              </w:numPr>
              <w:spacing w:line="36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2、要求设备为全新产品。</w:t>
            </w:r>
          </w:p>
          <w:p w14:paraId="4C76ACFA">
            <w:pPr>
              <w:pStyle w:val="24"/>
              <w:numPr>
                <w:ilvl w:val="0"/>
                <w:numId w:val="0"/>
              </w:numPr>
              <w:spacing w:line="360" w:lineRule="auto"/>
              <w:ind w:leftChars="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3、为确保设备高效工作以及设备的长期稳定性，投标人须每日到设备安装地点不少于一次，对设备机组施行预防性检测维护工作。</w:t>
            </w:r>
          </w:p>
          <w:p w14:paraId="2EEA163E">
            <w:pPr>
              <w:pStyle w:val="24"/>
              <w:numPr>
                <w:ilvl w:val="0"/>
                <w:numId w:val="0"/>
              </w:numPr>
              <w:spacing w:line="360" w:lineRule="auto"/>
              <w:ind w:leftChars="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4、当压缩空气系统发生故障时，投标人应立即派出工程师前往采购人设备现场(10分钟内到达)，以采购人通知时开始计算不限次数。</w:t>
            </w:r>
          </w:p>
        </w:tc>
      </w:tr>
      <w:tr w14:paraId="4C2E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 w:hRule="atLeast"/>
          <w:jc w:val="center"/>
        </w:trPr>
        <w:tc>
          <w:tcPr>
            <w:tcW w:w="1353" w:type="dxa"/>
            <w:tcMar>
              <w:top w:w="15" w:type="dxa"/>
              <w:left w:w="15" w:type="dxa"/>
              <w:right w:w="15" w:type="dxa"/>
            </w:tcMar>
            <w:vAlign w:val="center"/>
          </w:tcPr>
          <w:p w14:paraId="4C2B9108">
            <w:pPr>
              <w:widowControl/>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rPr>
              <w:t>其他特殊说明内容</w:t>
            </w:r>
          </w:p>
        </w:tc>
        <w:tc>
          <w:tcPr>
            <w:tcW w:w="7586" w:type="dxa"/>
            <w:tcMar>
              <w:top w:w="15" w:type="dxa"/>
              <w:left w:w="15" w:type="dxa"/>
              <w:right w:w="15" w:type="dxa"/>
            </w:tcMar>
            <w:vAlign w:val="center"/>
          </w:tcPr>
          <w:p w14:paraId="1BC78D5B">
            <w:pPr>
              <w:pStyle w:val="8"/>
              <w:rPr>
                <w:rFonts w:hint="eastAsia" w:ascii="宋体" w:hAnsi="宋体" w:eastAsia="宋体" w:cs="宋体"/>
                <w:b w:val="0"/>
                <w:bCs w:val="0"/>
                <w:color w:val="auto"/>
                <w:sz w:val="21"/>
                <w:szCs w:val="21"/>
                <w:highlight w:val="none"/>
              </w:rPr>
            </w:pPr>
          </w:p>
        </w:tc>
      </w:tr>
    </w:tbl>
    <w:p w14:paraId="7B5D42ED">
      <w:pPr>
        <w:bidi w:val="0"/>
        <w:rPr>
          <w:rFonts w:hint="eastAsia"/>
          <w:highlight w:val="none"/>
          <w:lang w:eastAsia="zh-CN"/>
        </w:rPr>
      </w:pPr>
    </w:p>
    <w:p w14:paraId="54CA7CFC">
      <w:pPr>
        <w:rPr>
          <w:rFonts w:hint="eastAsia" w:asciiTheme="majorEastAsia" w:hAnsiTheme="majorEastAsia" w:eastAsiaTheme="majorEastAsia" w:cstheme="majorEastAsia"/>
          <w:iCs/>
          <w:color w:val="auto"/>
          <w:sz w:val="28"/>
          <w:szCs w:val="28"/>
          <w:highlight w:val="none"/>
        </w:rPr>
      </w:pPr>
      <w:bookmarkStart w:id="6" w:name="_Toc14606"/>
      <w:bookmarkStart w:id="7" w:name="_Toc7164"/>
      <w:bookmarkStart w:id="8" w:name="_Toc5854"/>
      <w:bookmarkStart w:id="9" w:name="_Toc10880"/>
      <w:r>
        <w:rPr>
          <w:rFonts w:hint="eastAsia" w:asciiTheme="majorEastAsia" w:hAnsiTheme="majorEastAsia" w:eastAsiaTheme="majorEastAsia" w:cstheme="majorEastAsia"/>
          <w:iCs/>
          <w:color w:val="auto"/>
          <w:sz w:val="28"/>
          <w:szCs w:val="28"/>
          <w:highlight w:val="none"/>
        </w:rPr>
        <w:br w:type="page"/>
      </w:r>
    </w:p>
    <w:tbl>
      <w:tblPr>
        <w:tblStyle w:val="16"/>
        <w:tblW w:w="8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53"/>
        <w:gridCol w:w="7586"/>
      </w:tblGrid>
      <w:tr w14:paraId="2EF13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jc w:val="center"/>
        </w:trPr>
        <w:tc>
          <w:tcPr>
            <w:tcW w:w="1353" w:type="dxa"/>
            <w:tcMar>
              <w:top w:w="15" w:type="dxa"/>
              <w:left w:w="15" w:type="dxa"/>
              <w:right w:w="15" w:type="dxa"/>
            </w:tcMar>
            <w:vAlign w:val="center"/>
          </w:tcPr>
          <w:p w14:paraId="33BB950A">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rPr>
              <w:t> </w:t>
            </w:r>
            <w:r>
              <w:rPr>
                <w:rStyle w:val="34"/>
                <w:rFonts w:hint="eastAsia" w:ascii="宋体" w:hAnsi="宋体" w:eastAsia="宋体" w:cs="宋体"/>
                <w:b/>
                <w:bCs/>
                <w:color w:val="auto"/>
                <w:sz w:val="21"/>
                <w:szCs w:val="21"/>
                <w:highlight w:val="none"/>
              </w:rPr>
              <w:t>项目序号</w:t>
            </w:r>
          </w:p>
        </w:tc>
        <w:tc>
          <w:tcPr>
            <w:tcW w:w="7586" w:type="dxa"/>
            <w:tcMar>
              <w:top w:w="15" w:type="dxa"/>
              <w:left w:w="15" w:type="dxa"/>
              <w:right w:w="15" w:type="dxa"/>
            </w:tcMar>
            <w:vAlign w:val="center"/>
          </w:tcPr>
          <w:p w14:paraId="3DFE31D8">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eastAsia="zh-CN"/>
              </w:rPr>
              <w:t>序号</w:t>
            </w:r>
            <w:r>
              <w:rPr>
                <w:rFonts w:hint="eastAsia" w:ascii="宋体" w:hAnsi="宋体" w:eastAsia="宋体" w:cs="宋体"/>
                <w:b/>
                <w:bCs/>
                <w:color w:val="auto"/>
                <w:kern w:val="0"/>
                <w:sz w:val="21"/>
                <w:szCs w:val="21"/>
                <w:highlight w:val="none"/>
                <w:lang w:val="en-US" w:eastAsia="zh-CN"/>
              </w:rPr>
              <w:t>2：</w:t>
            </w:r>
            <w:r>
              <w:rPr>
                <w:rFonts w:hint="eastAsia" w:ascii="宋体" w:hAnsi="宋体" w:eastAsia="宋体" w:cs="宋体"/>
                <w:b/>
                <w:bCs/>
                <w:color w:val="auto"/>
                <w:kern w:val="0"/>
                <w:sz w:val="21"/>
                <w:szCs w:val="21"/>
                <w:highlight w:val="none"/>
                <w:lang w:eastAsia="zh-CN"/>
              </w:rPr>
              <w:t>采购</w:t>
            </w:r>
            <w:r>
              <w:rPr>
                <w:rFonts w:hint="eastAsia" w:ascii="宋体" w:hAnsi="宋体" w:eastAsia="宋体" w:cs="宋体"/>
                <w:b/>
                <w:bCs/>
                <w:color w:val="auto"/>
                <w:kern w:val="0"/>
                <w:sz w:val="21"/>
                <w:szCs w:val="21"/>
                <w:highlight w:val="none"/>
              </w:rPr>
              <w:t>要求</w:t>
            </w:r>
          </w:p>
        </w:tc>
      </w:tr>
      <w:tr w14:paraId="36FBE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353" w:type="dxa"/>
            <w:tcMar>
              <w:top w:w="15" w:type="dxa"/>
              <w:left w:w="15" w:type="dxa"/>
              <w:right w:w="15" w:type="dxa"/>
            </w:tcMar>
            <w:vAlign w:val="center"/>
          </w:tcPr>
          <w:p w14:paraId="63B75147">
            <w:pPr>
              <w:widowControl/>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rPr>
              <w:t>货物</w:t>
            </w:r>
            <w:r>
              <w:rPr>
                <w:rFonts w:hint="eastAsia" w:ascii="宋体" w:hAnsi="宋体" w:eastAsia="宋体" w:cs="宋体"/>
                <w:b w:val="0"/>
                <w:bCs w:val="0"/>
                <w:color w:val="auto"/>
                <w:kern w:val="0"/>
                <w:sz w:val="21"/>
                <w:szCs w:val="21"/>
                <w:highlight w:val="none"/>
              </w:rPr>
              <w:t>名称</w:t>
            </w:r>
          </w:p>
        </w:tc>
        <w:tc>
          <w:tcPr>
            <w:tcW w:w="7586" w:type="dxa"/>
            <w:tcMar>
              <w:top w:w="15" w:type="dxa"/>
              <w:left w:w="15" w:type="dxa"/>
              <w:right w:w="15" w:type="dxa"/>
            </w:tcMar>
            <w:vAlign w:val="center"/>
          </w:tcPr>
          <w:p w14:paraId="6E812E02">
            <w:pPr>
              <w:widowControl/>
              <w:jc w:val="center"/>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UPS不间断电源设备</w:t>
            </w:r>
          </w:p>
        </w:tc>
      </w:tr>
      <w:tr w14:paraId="5BFA4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exact"/>
          <w:jc w:val="center"/>
        </w:trPr>
        <w:tc>
          <w:tcPr>
            <w:tcW w:w="1353" w:type="dxa"/>
            <w:tcMar>
              <w:top w:w="15" w:type="dxa"/>
              <w:left w:w="15" w:type="dxa"/>
              <w:right w:w="15" w:type="dxa"/>
            </w:tcMar>
            <w:vAlign w:val="center"/>
          </w:tcPr>
          <w:p w14:paraId="3A13E3D8">
            <w:pPr>
              <w:widowControl/>
              <w:jc w:val="center"/>
              <w:textAlignment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项目内容</w:t>
            </w:r>
          </w:p>
          <w:p w14:paraId="619DCD7B">
            <w:pPr>
              <w:widowControl/>
              <w:jc w:val="center"/>
              <w:textAlignment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（采购范围）</w:t>
            </w:r>
          </w:p>
        </w:tc>
        <w:tc>
          <w:tcPr>
            <w:tcW w:w="7586" w:type="dxa"/>
            <w:tcMar>
              <w:top w:w="15" w:type="dxa"/>
              <w:left w:w="15" w:type="dxa"/>
              <w:right w:w="15" w:type="dxa"/>
            </w:tcMar>
            <w:vAlign w:val="center"/>
          </w:tcPr>
          <w:p w14:paraId="4595F957">
            <w:pPr>
              <w:widowControl/>
              <w:jc w:val="center"/>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为吉林大学第一医院3号楼输血科及肝胆胰实验室供应UPS不间断电源设备，并负责安装及调试。</w:t>
            </w:r>
          </w:p>
        </w:tc>
      </w:tr>
      <w:tr w14:paraId="45ABE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353" w:type="dxa"/>
            <w:tcMar>
              <w:top w:w="15" w:type="dxa"/>
              <w:left w:w="15" w:type="dxa"/>
              <w:right w:w="15" w:type="dxa"/>
            </w:tcMar>
            <w:vAlign w:val="center"/>
          </w:tcPr>
          <w:p w14:paraId="3F038173">
            <w:pPr>
              <w:widowControl/>
              <w:jc w:val="center"/>
              <w:textAlignment w:val="center"/>
              <w:rPr>
                <w:rFonts w:hint="eastAsia" w:ascii="宋体" w:hAnsi="宋体" w:eastAsia="宋体" w:cs="宋体"/>
                <w:b w:val="0"/>
                <w:bCs w:val="0"/>
                <w:color w:val="auto"/>
                <w:kern w:val="0"/>
                <w:sz w:val="21"/>
                <w:szCs w:val="21"/>
                <w:highlight w:val="none"/>
              </w:rPr>
            </w:pPr>
            <w:r>
              <w:rPr>
                <w:rFonts w:hint="eastAsia" w:ascii="宋体" w:hAnsi="宋体" w:cs="宋体"/>
                <w:b w:val="0"/>
                <w:bCs w:val="0"/>
                <w:color w:val="auto"/>
                <w:kern w:val="0"/>
                <w:sz w:val="21"/>
                <w:szCs w:val="21"/>
                <w:highlight w:val="none"/>
                <w:lang w:eastAsia="zh-CN"/>
              </w:rPr>
              <w:t>最高</w:t>
            </w:r>
            <w:r>
              <w:rPr>
                <w:rFonts w:hint="eastAsia" w:ascii="宋体" w:hAnsi="宋体" w:eastAsia="宋体" w:cs="宋体"/>
                <w:b w:val="0"/>
                <w:bCs w:val="0"/>
                <w:color w:val="auto"/>
                <w:kern w:val="0"/>
                <w:sz w:val="21"/>
                <w:szCs w:val="21"/>
                <w:highlight w:val="none"/>
              </w:rPr>
              <w:t>投标限价</w:t>
            </w:r>
          </w:p>
        </w:tc>
        <w:tc>
          <w:tcPr>
            <w:tcW w:w="7586" w:type="dxa"/>
            <w:shd w:val="clear" w:color="auto" w:fill="auto"/>
            <w:tcMar>
              <w:top w:w="15" w:type="dxa"/>
              <w:left w:w="15" w:type="dxa"/>
              <w:right w:w="15" w:type="dxa"/>
            </w:tcMar>
            <w:vAlign w:val="center"/>
          </w:tcPr>
          <w:p w14:paraId="0D68EC3F">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color w:val="auto"/>
                <w:sz w:val="21"/>
                <w:szCs w:val="21"/>
                <w:highlight w:val="none"/>
                <w:lang w:val="en-US" w:eastAsia="zh-CN"/>
              </w:rPr>
              <w:t>19.55万元</w:t>
            </w:r>
          </w:p>
        </w:tc>
      </w:tr>
      <w:tr w14:paraId="7670B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exact"/>
          <w:jc w:val="center"/>
        </w:trPr>
        <w:tc>
          <w:tcPr>
            <w:tcW w:w="1353" w:type="dxa"/>
            <w:tcMar>
              <w:top w:w="15" w:type="dxa"/>
              <w:left w:w="15" w:type="dxa"/>
              <w:right w:w="15" w:type="dxa"/>
            </w:tcMar>
            <w:vAlign w:val="center"/>
          </w:tcPr>
          <w:p w14:paraId="726CB4FF">
            <w:pPr>
              <w:widowControl/>
              <w:jc w:val="center"/>
              <w:textAlignment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报价要求</w:t>
            </w:r>
          </w:p>
        </w:tc>
        <w:tc>
          <w:tcPr>
            <w:tcW w:w="7586" w:type="dxa"/>
            <w:tcMar>
              <w:top w:w="15" w:type="dxa"/>
              <w:left w:w="15" w:type="dxa"/>
              <w:right w:w="15" w:type="dxa"/>
            </w:tcMar>
            <w:vAlign w:val="center"/>
          </w:tcPr>
          <w:p w14:paraId="79F436BA">
            <w:pPr>
              <w:widowControl/>
              <w:ind w:firstLine="210" w:firstLineChars="100"/>
              <w:jc w:val="center"/>
              <w:textAlignment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不允许超过最高投标限价。</w:t>
            </w:r>
          </w:p>
        </w:tc>
      </w:tr>
      <w:tr w14:paraId="12112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353" w:type="dxa"/>
            <w:tcMar>
              <w:top w:w="15" w:type="dxa"/>
              <w:left w:w="15" w:type="dxa"/>
              <w:right w:w="15" w:type="dxa"/>
            </w:tcMar>
            <w:vAlign w:val="center"/>
          </w:tcPr>
          <w:p w14:paraId="32808860">
            <w:pPr>
              <w:widowControl/>
              <w:jc w:val="center"/>
              <w:textAlignment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rPr>
              <w:t>供货期</w:t>
            </w:r>
          </w:p>
        </w:tc>
        <w:tc>
          <w:tcPr>
            <w:tcW w:w="7586" w:type="dxa"/>
            <w:tcMar>
              <w:top w:w="15" w:type="dxa"/>
              <w:left w:w="15" w:type="dxa"/>
              <w:right w:w="15" w:type="dxa"/>
            </w:tcMar>
            <w:vAlign w:val="center"/>
          </w:tcPr>
          <w:p w14:paraId="524FAD0E">
            <w:pPr>
              <w:widowControl/>
              <w:jc w:val="center"/>
              <w:textAlignment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eastAsia="zh-CN"/>
              </w:rPr>
              <w:t>7个日历天</w:t>
            </w:r>
          </w:p>
        </w:tc>
      </w:tr>
      <w:tr w14:paraId="60210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95" w:hRule="atLeast"/>
          <w:jc w:val="center"/>
        </w:trPr>
        <w:tc>
          <w:tcPr>
            <w:tcW w:w="1353" w:type="dxa"/>
            <w:shd w:val="clear" w:color="auto" w:fill="auto"/>
            <w:tcMar>
              <w:top w:w="15" w:type="dxa"/>
              <w:left w:w="15" w:type="dxa"/>
              <w:right w:w="15" w:type="dxa"/>
            </w:tcMar>
            <w:vAlign w:val="center"/>
          </w:tcPr>
          <w:p w14:paraId="54BC838B">
            <w:pPr>
              <w:jc w:val="cente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rPr>
              <w:t>项目需求、具体要求、技术参数等</w:t>
            </w:r>
          </w:p>
        </w:tc>
        <w:tc>
          <w:tcPr>
            <w:tcW w:w="7586" w:type="dxa"/>
            <w:shd w:val="clear" w:color="auto" w:fill="auto"/>
            <w:tcMar>
              <w:top w:w="15" w:type="dxa"/>
              <w:left w:w="15" w:type="dxa"/>
              <w:right w:w="15" w:type="dxa"/>
            </w:tcMar>
            <w:vAlign w:val="top"/>
          </w:tcPr>
          <w:p w14:paraId="67D62141">
            <w:pPr>
              <w:numPr>
                <w:ilvl w:val="0"/>
                <w:numId w:val="4"/>
              </w:numPr>
              <w:ind w:firstLine="420" w:firstLineChars="200"/>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所供设备：</w:t>
            </w:r>
          </w:p>
          <w:tbl>
            <w:tblPr>
              <w:tblStyle w:val="16"/>
              <w:tblW w:w="491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6"/>
              <w:gridCol w:w="1154"/>
              <w:gridCol w:w="4876"/>
              <w:gridCol w:w="492"/>
              <w:gridCol w:w="476"/>
            </w:tblGrid>
            <w:tr w14:paraId="36A23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293"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6B59DD2F">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序号</w:t>
                  </w:r>
                </w:p>
              </w:tc>
              <w:tc>
                <w:tcPr>
                  <w:tcW w:w="775" w:type="pct"/>
                  <w:tcBorders>
                    <w:top w:val="single" w:color="000000" w:sz="4" w:space="0"/>
                    <w:left w:val="single" w:color="000000" w:sz="4" w:space="0"/>
                    <w:bottom w:val="single" w:color="auto" w:sz="4" w:space="0"/>
                    <w:right w:val="single" w:color="auto" w:sz="4" w:space="0"/>
                  </w:tcBorders>
                  <w:shd w:val="clear" w:color="auto" w:fill="auto"/>
                  <w:noWrap/>
                  <w:vAlign w:val="center"/>
                </w:tcPr>
                <w:p w14:paraId="613DAEC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设备名称</w:t>
                  </w:r>
                </w:p>
              </w:tc>
              <w:tc>
                <w:tcPr>
                  <w:tcW w:w="3279" w:type="pct"/>
                  <w:tcBorders>
                    <w:top w:val="single" w:color="000000" w:sz="4" w:space="0"/>
                    <w:left w:val="single" w:color="auto" w:sz="4" w:space="0"/>
                    <w:bottom w:val="single" w:color="auto" w:sz="4" w:space="0"/>
                    <w:right w:val="single" w:color="000000" w:sz="4" w:space="0"/>
                  </w:tcBorders>
                  <w:shd w:val="clear" w:color="auto" w:fill="auto"/>
                  <w:noWrap/>
                  <w:vAlign w:val="center"/>
                </w:tcPr>
                <w:p w14:paraId="2F852AD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规格参数</w:t>
                  </w:r>
                </w:p>
              </w:tc>
              <w:tc>
                <w:tcPr>
                  <w:tcW w:w="331" w:type="pct"/>
                  <w:tcBorders>
                    <w:top w:val="single" w:color="000000" w:sz="4" w:space="0"/>
                    <w:left w:val="single" w:color="000000" w:sz="4" w:space="0"/>
                    <w:bottom w:val="single" w:color="auto" w:sz="4" w:space="0"/>
                    <w:right w:val="single" w:color="000000" w:sz="4" w:space="0"/>
                  </w:tcBorders>
                  <w:shd w:val="clear" w:color="auto" w:fill="auto"/>
                  <w:vAlign w:val="center"/>
                </w:tcPr>
                <w:p w14:paraId="2763DDE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数量</w:t>
                  </w:r>
                </w:p>
              </w:tc>
              <w:tc>
                <w:tcPr>
                  <w:tcW w:w="320" w:type="pct"/>
                  <w:tcBorders>
                    <w:top w:val="single" w:color="000000" w:sz="4" w:space="0"/>
                    <w:left w:val="single" w:color="000000" w:sz="4" w:space="0"/>
                    <w:bottom w:val="single" w:color="auto" w:sz="4" w:space="0"/>
                    <w:right w:val="single" w:color="000000" w:sz="4" w:space="0"/>
                  </w:tcBorders>
                  <w:shd w:val="clear" w:color="auto" w:fill="auto"/>
                  <w:vAlign w:val="center"/>
                </w:tcPr>
                <w:p w14:paraId="5441BC3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单位</w:t>
                  </w:r>
                </w:p>
              </w:tc>
            </w:tr>
            <w:tr w14:paraId="08867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14:paraId="1D727EB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lang w:val="en-US" w:eastAsia="zh-CN"/>
                    </w:rPr>
                  </w:pPr>
                  <w:r>
                    <w:rPr>
                      <w:rFonts w:hint="eastAsia" w:ascii="宋体" w:hAnsi="宋体" w:eastAsia="宋体" w:cs="宋体"/>
                      <w:b w:val="0"/>
                      <w:bCs w:val="0"/>
                      <w:i w:val="0"/>
                      <w:iCs w:val="0"/>
                      <w:color w:val="000000"/>
                      <w:sz w:val="21"/>
                      <w:szCs w:val="21"/>
                      <w:highlight w:val="none"/>
                      <w:u w:val="none"/>
                      <w:lang w:val="en-US" w:eastAsia="zh-CN"/>
                    </w:rPr>
                    <w:t>1</w:t>
                  </w:r>
                </w:p>
              </w:tc>
              <w:tc>
                <w:tcPr>
                  <w:tcW w:w="775" w:type="pct"/>
                  <w:tcBorders>
                    <w:top w:val="single" w:color="auto" w:sz="4" w:space="0"/>
                    <w:left w:val="single" w:color="auto" w:sz="4" w:space="0"/>
                    <w:bottom w:val="single" w:color="auto" w:sz="4" w:space="0"/>
                    <w:right w:val="single" w:color="auto" w:sz="4" w:space="0"/>
                  </w:tcBorders>
                  <w:shd w:val="clear" w:color="auto" w:fill="auto"/>
                  <w:vAlign w:val="center"/>
                </w:tcPr>
                <w:p w14:paraId="3726769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UPS</w:t>
                  </w:r>
                  <w:r>
                    <w:rPr>
                      <w:rFonts w:hint="eastAsia" w:ascii="宋体" w:hAnsi="宋体" w:eastAsia="宋体" w:cs="宋体"/>
                      <w:b w:val="0"/>
                      <w:bCs w:val="0"/>
                      <w:sz w:val="21"/>
                      <w:szCs w:val="21"/>
                      <w:highlight w:val="none"/>
                      <w:vertAlign w:val="baseline"/>
                      <w:lang w:val="en-US" w:eastAsia="zh-CN"/>
                    </w:rPr>
                    <w:t>不间断电源设备</w:t>
                  </w:r>
                </w:p>
              </w:tc>
              <w:tc>
                <w:tcPr>
                  <w:tcW w:w="3279" w:type="pct"/>
                  <w:tcBorders>
                    <w:top w:val="single" w:color="auto" w:sz="4" w:space="0"/>
                    <w:left w:val="single" w:color="auto" w:sz="4" w:space="0"/>
                    <w:bottom w:val="single" w:color="auto" w:sz="4" w:space="0"/>
                    <w:right w:val="single" w:color="auto" w:sz="4" w:space="0"/>
                  </w:tcBorders>
                  <w:shd w:val="clear" w:color="auto" w:fill="auto"/>
                  <w:vAlign w:val="center"/>
                </w:tcPr>
                <w:p w14:paraId="20B8459F">
                  <w:pPr>
                    <w:keepNext w:val="0"/>
                    <w:keepLines w:val="0"/>
                    <w:widowControl/>
                    <w:numPr>
                      <w:ilvl w:val="0"/>
                      <w:numId w:val="5"/>
                    </w:numPr>
                    <w:suppressLineNumbers w:val="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规格型号：40KVA 2台；</w:t>
                  </w:r>
                </w:p>
                <w:p w14:paraId="0AB4873E">
                  <w:pPr>
                    <w:keepNext w:val="0"/>
                    <w:keepLines w:val="0"/>
                    <w:widowControl/>
                    <w:numPr>
                      <w:ilvl w:val="0"/>
                      <w:numId w:val="5"/>
                    </w:numPr>
                    <w:suppressLineNumbers w:val="0"/>
                    <w:ind w:left="0" w:leftChars="0" w:firstLine="0" w:firstLineChars="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 xml:space="preserve">16平方电池与主机连接软铜线70米； </w:t>
                  </w:r>
                </w:p>
                <w:p w14:paraId="763BF509">
                  <w:pPr>
                    <w:keepNext w:val="0"/>
                    <w:keepLines w:val="0"/>
                    <w:widowControl/>
                    <w:numPr>
                      <w:ilvl w:val="0"/>
                      <w:numId w:val="5"/>
                    </w:numPr>
                    <w:suppressLineNumbers w:val="0"/>
                    <w:ind w:left="0" w:leftChars="0" w:firstLine="0" w:firstLineChars="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 xml:space="preserve">4*16+1*10平方输入输出连接电缆线80米； </w:t>
                  </w:r>
                </w:p>
                <w:p w14:paraId="70DAD3F5">
                  <w:pPr>
                    <w:keepNext w:val="0"/>
                    <w:keepLines w:val="0"/>
                    <w:widowControl/>
                    <w:numPr>
                      <w:ilvl w:val="0"/>
                      <w:numId w:val="5"/>
                    </w:numPr>
                    <w:suppressLineNumbers w:val="0"/>
                    <w:ind w:left="0" w:leftChars="0" w:firstLine="0" w:firstLineChars="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电池连接线100米；</w:t>
                  </w:r>
                </w:p>
                <w:p w14:paraId="41CC9404">
                  <w:pPr>
                    <w:keepNext w:val="0"/>
                    <w:keepLines w:val="0"/>
                    <w:widowControl/>
                    <w:numPr>
                      <w:ilvl w:val="0"/>
                      <w:numId w:val="5"/>
                    </w:numPr>
                    <w:suppressLineNumbers w:val="0"/>
                    <w:ind w:left="0" w:leftChars="0" w:firstLine="0" w:firstLineChars="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电池直流开关2套；</w:t>
                  </w:r>
                </w:p>
                <w:p w14:paraId="0B5E85C6">
                  <w:pPr>
                    <w:keepNext w:val="0"/>
                    <w:keepLines w:val="0"/>
                    <w:widowControl/>
                    <w:numPr>
                      <w:ilvl w:val="0"/>
                      <w:numId w:val="5"/>
                    </w:numPr>
                    <w:suppressLineNumbers w:val="0"/>
                    <w:ind w:left="0" w:leftChars="0" w:firstLine="0" w:firstLineChars="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承重散利架3台；</w:t>
                  </w:r>
                </w:p>
                <w:p w14:paraId="5CFB2C6C">
                  <w:pPr>
                    <w:keepNext w:val="0"/>
                    <w:keepLines w:val="0"/>
                    <w:widowControl/>
                    <w:numPr>
                      <w:ilvl w:val="0"/>
                      <w:numId w:val="5"/>
                    </w:numPr>
                    <w:suppressLineNumbers w:val="0"/>
                    <w:ind w:left="0" w:leftChars="0" w:firstLine="0" w:firstLineChars="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12V-100AH铅酸蓄电池32只；</w:t>
                  </w:r>
                </w:p>
                <w:p w14:paraId="579DA076">
                  <w:pPr>
                    <w:keepNext w:val="0"/>
                    <w:keepLines w:val="0"/>
                    <w:widowControl/>
                    <w:numPr>
                      <w:ilvl w:val="0"/>
                      <w:numId w:val="0"/>
                    </w:numPr>
                    <w:suppressLineNumbers w:val="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8、A16电池柜2台；</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14:paraId="65BAB14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lang w:val="en-US" w:eastAsia="zh-CN"/>
                    </w:rPr>
                  </w:pPr>
                  <w:r>
                    <w:rPr>
                      <w:rFonts w:hint="eastAsia" w:ascii="宋体" w:hAnsi="宋体" w:eastAsia="宋体" w:cs="宋体"/>
                      <w:b w:val="0"/>
                      <w:bCs w:val="0"/>
                      <w:i w:val="0"/>
                      <w:iCs w:val="0"/>
                      <w:color w:val="000000"/>
                      <w:sz w:val="21"/>
                      <w:szCs w:val="21"/>
                      <w:highlight w:val="none"/>
                      <w:u w:val="none"/>
                      <w:lang w:val="en-US" w:eastAsia="zh-CN"/>
                    </w:rPr>
                    <w:t>2</w:t>
                  </w:r>
                </w:p>
              </w:tc>
              <w:tc>
                <w:tcPr>
                  <w:tcW w:w="320" w:type="pct"/>
                  <w:tcBorders>
                    <w:top w:val="single" w:color="auto" w:sz="4" w:space="0"/>
                    <w:left w:val="single" w:color="auto" w:sz="4" w:space="0"/>
                    <w:bottom w:val="single" w:color="auto" w:sz="4" w:space="0"/>
                    <w:right w:val="single" w:color="auto" w:sz="4" w:space="0"/>
                  </w:tcBorders>
                  <w:shd w:val="clear" w:color="auto" w:fill="auto"/>
                  <w:vAlign w:val="center"/>
                </w:tcPr>
                <w:p w14:paraId="6E51CD7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lang w:val="en-US" w:eastAsia="zh-CN"/>
                    </w:rPr>
                  </w:pPr>
                  <w:r>
                    <w:rPr>
                      <w:rFonts w:hint="eastAsia" w:ascii="宋体" w:hAnsi="宋体" w:eastAsia="宋体" w:cs="宋体"/>
                      <w:b w:val="0"/>
                      <w:bCs w:val="0"/>
                      <w:i w:val="0"/>
                      <w:iCs w:val="0"/>
                      <w:color w:val="000000"/>
                      <w:sz w:val="21"/>
                      <w:szCs w:val="21"/>
                      <w:highlight w:val="none"/>
                      <w:u w:val="none"/>
                      <w:lang w:val="en-US" w:eastAsia="zh-CN"/>
                    </w:rPr>
                    <w:t>套</w:t>
                  </w:r>
                </w:p>
              </w:tc>
            </w:tr>
          </w:tbl>
          <w:p w14:paraId="045DF708">
            <w:pPr>
              <w:numPr>
                <w:ilvl w:val="0"/>
                <w:numId w:val="4"/>
              </w:numPr>
              <w:spacing w:line="500" w:lineRule="exact"/>
              <w:ind w:left="0" w:leftChars="0" w:firstLine="420" w:firstLineChars="200"/>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lang w:val="en-US" w:eastAsia="zh-CN"/>
              </w:rPr>
              <w:t>要求供应商具有设备安装、调试的专业</w:t>
            </w:r>
            <w:r>
              <w:rPr>
                <w:rFonts w:hint="eastAsia" w:ascii="宋体" w:hAnsi="宋体" w:eastAsia="宋体" w:cs="宋体"/>
                <w:b w:val="0"/>
                <w:bCs w:val="0"/>
                <w:sz w:val="21"/>
                <w:szCs w:val="21"/>
                <w:highlight w:val="none"/>
                <w:lang w:val="en-US" w:eastAsia="zh-CN"/>
              </w:rPr>
              <w:t>技术能力。须出具原设备生产厂家的授权书证明文件原件。提供原厂家的售后服务承诺函</w:t>
            </w:r>
            <w:r>
              <w:rPr>
                <w:rFonts w:hint="eastAsia" w:ascii="宋体" w:hAnsi="宋体" w:eastAsia="宋体" w:cs="宋体"/>
                <w:b w:val="0"/>
                <w:bCs w:val="0"/>
                <w:sz w:val="21"/>
                <w:szCs w:val="21"/>
                <w:highlight w:val="none"/>
                <w:vertAlign w:val="baseline"/>
                <w:lang w:val="en-US" w:eastAsia="zh-CN"/>
              </w:rPr>
              <w:t>。</w:t>
            </w:r>
          </w:p>
          <w:p w14:paraId="3C875766">
            <w:pPr>
              <w:numPr>
                <w:ilvl w:val="0"/>
                <w:numId w:val="4"/>
              </w:numPr>
              <w:spacing w:line="500" w:lineRule="exact"/>
              <w:ind w:left="0" w:leftChars="0" w:firstLine="420" w:firstLineChars="20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设备供应商应配备专业的设备维修技能人员，熟悉设备的工作原理和机构，有电气、电子等方面的相关专业技能。</w:t>
            </w:r>
          </w:p>
          <w:p w14:paraId="4702EBEC">
            <w:pPr>
              <w:numPr>
                <w:ilvl w:val="0"/>
                <w:numId w:val="4"/>
              </w:numPr>
              <w:spacing w:line="500" w:lineRule="exact"/>
              <w:ind w:firstLine="420" w:firstLineChars="20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质保期：要求质保期不低于一年，质保期内如遇质量问题，免费更换维修。</w:t>
            </w:r>
          </w:p>
          <w:p w14:paraId="0C7E1583">
            <w:pPr>
              <w:numPr>
                <w:ilvl w:val="0"/>
                <w:numId w:val="4"/>
              </w:numPr>
              <w:spacing w:line="500" w:lineRule="exact"/>
              <w:ind w:firstLine="420"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sz w:val="21"/>
                <w:szCs w:val="21"/>
                <w:highlight w:val="none"/>
                <w:lang w:val="en-US" w:eastAsia="zh-CN"/>
              </w:rPr>
              <w:t>符</w:t>
            </w:r>
            <w:r>
              <w:rPr>
                <w:rFonts w:hint="eastAsia" w:ascii="宋体" w:hAnsi="宋体" w:eastAsia="宋体" w:cs="宋体"/>
                <w:b w:val="0"/>
                <w:bCs w:val="0"/>
                <w:sz w:val="21"/>
                <w:szCs w:val="21"/>
                <w:highlight w:val="none"/>
                <w:lang w:eastAsia="zh-CN"/>
              </w:rPr>
              <w:t>合相关法律法规法律、法规及国家标准、地方标准、行业标准的相关要求</w:t>
            </w:r>
            <w:r>
              <w:rPr>
                <w:rFonts w:hint="eastAsia" w:ascii="宋体" w:hAnsi="宋体" w:eastAsia="宋体" w:cs="宋体"/>
                <w:b w:val="0"/>
                <w:bCs w:val="0"/>
                <w:sz w:val="21"/>
                <w:szCs w:val="21"/>
                <w:highlight w:val="none"/>
                <w:lang w:val="en-US" w:eastAsia="zh-CN"/>
              </w:rPr>
              <w:t>，</w:t>
            </w:r>
            <w:r>
              <w:rPr>
                <w:rFonts w:hint="eastAsia" w:ascii="宋体" w:hAnsi="宋体" w:eastAsia="宋体" w:cs="宋体"/>
                <w:b w:val="0"/>
                <w:bCs w:val="0"/>
                <w:sz w:val="21"/>
                <w:szCs w:val="21"/>
                <w:highlight w:val="none"/>
                <w:lang w:eastAsia="zh-CN"/>
              </w:rPr>
              <w:t>服务优质、按时</w:t>
            </w:r>
            <w:r>
              <w:rPr>
                <w:rFonts w:hint="eastAsia" w:ascii="宋体" w:hAnsi="宋体" w:eastAsia="宋体" w:cs="宋体"/>
                <w:b w:val="0"/>
                <w:bCs w:val="0"/>
                <w:sz w:val="21"/>
                <w:szCs w:val="21"/>
                <w:highlight w:val="none"/>
                <w:lang w:val="en-US" w:eastAsia="zh-CN"/>
              </w:rPr>
              <w:t>供货</w:t>
            </w:r>
            <w:r>
              <w:rPr>
                <w:rFonts w:hint="eastAsia" w:ascii="宋体" w:hAnsi="宋体" w:eastAsia="宋体" w:cs="宋体"/>
                <w:b w:val="0"/>
                <w:bCs w:val="0"/>
                <w:sz w:val="21"/>
                <w:szCs w:val="21"/>
                <w:highlight w:val="none"/>
                <w:lang w:eastAsia="zh-CN"/>
              </w:rPr>
              <w:t>且</w:t>
            </w:r>
            <w:r>
              <w:rPr>
                <w:rFonts w:hint="eastAsia" w:ascii="宋体" w:hAnsi="宋体" w:eastAsia="宋体" w:cs="宋体"/>
                <w:b w:val="0"/>
                <w:bCs w:val="0"/>
                <w:sz w:val="21"/>
                <w:szCs w:val="21"/>
                <w:highlight w:val="none"/>
                <w:lang w:val="en-US" w:eastAsia="zh-CN"/>
              </w:rPr>
              <w:t>保证</w:t>
            </w:r>
            <w:r>
              <w:rPr>
                <w:rFonts w:hint="eastAsia" w:ascii="宋体" w:hAnsi="宋体" w:eastAsia="宋体" w:cs="宋体"/>
                <w:b w:val="0"/>
                <w:bCs w:val="0"/>
                <w:sz w:val="21"/>
                <w:szCs w:val="21"/>
                <w:highlight w:val="none"/>
                <w:lang w:eastAsia="zh-CN"/>
              </w:rPr>
              <w:t>使用原装正品</w:t>
            </w:r>
            <w:r>
              <w:rPr>
                <w:rFonts w:hint="eastAsia" w:ascii="宋体" w:hAnsi="宋体" w:eastAsia="宋体" w:cs="宋体"/>
                <w:b w:val="0"/>
                <w:bCs w:val="0"/>
                <w:sz w:val="21"/>
                <w:szCs w:val="21"/>
                <w:highlight w:val="none"/>
                <w:lang w:val="en-US" w:eastAsia="zh-CN"/>
              </w:rPr>
              <w:t>配件</w:t>
            </w:r>
            <w:r>
              <w:rPr>
                <w:rFonts w:hint="eastAsia" w:ascii="宋体" w:hAnsi="宋体" w:eastAsia="宋体" w:cs="宋体"/>
                <w:b w:val="0"/>
                <w:bCs w:val="0"/>
                <w:sz w:val="21"/>
                <w:szCs w:val="21"/>
                <w:highlight w:val="none"/>
                <w:lang w:eastAsia="zh-CN"/>
              </w:rPr>
              <w:t>。</w:t>
            </w:r>
          </w:p>
        </w:tc>
      </w:tr>
      <w:tr w14:paraId="5CAEA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 w:hRule="atLeast"/>
          <w:jc w:val="center"/>
        </w:trPr>
        <w:tc>
          <w:tcPr>
            <w:tcW w:w="1353" w:type="dxa"/>
            <w:tcMar>
              <w:top w:w="15" w:type="dxa"/>
              <w:left w:w="15" w:type="dxa"/>
              <w:right w:w="15" w:type="dxa"/>
            </w:tcMar>
            <w:vAlign w:val="center"/>
          </w:tcPr>
          <w:p w14:paraId="334C9C48">
            <w:pPr>
              <w:widowControl/>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rPr>
              <w:t>其他特殊说明内容</w:t>
            </w:r>
          </w:p>
        </w:tc>
        <w:tc>
          <w:tcPr>
            <w:tcW w:w="7586" w:type="dxa"/>
            <w:tcMar>
              <w:top w:w="15" w:type="dxa"/>
              <w:left w:w="15" w:type="dxa"/>
              <w:right w:w="15" w:type="dxa"/>
            </w:tcMar>
            <w:vAlign w:val="center"/>
          </w:tcPr>
          <w:p w14:paraId="41C7A8C6">
            <w:pPr>
              <w:pStyle w:val="8"/>
              <w:rPr>
                <w:rFonts w:hint="eastAsia" w:ascii="宋体" w:hAnsi="宋体" w:eastAsia="宋体" w:cs="宋体"/>
                <w:b w:val="0"/>
                <w:bCs w:val="0"/>
                <w:color w:val="auto"/>
                <w:sz w:val="21"/>
                <w:szCs w:val="21"/>
                <w:highlight w:val="none"/>
              </w:rPr>
            </w:pPr>
          </w:p>
        </w:tc>
      </w:tr>
    </w:tbl>
    <w:p w14:paraId="7602DD53">
      <w:pPr>
        <w:rPr>
          <w:rFonts w:hint="eastAsia" w:asciiTheme="majorEastAsia" w:hAnsiTheme="majorEastAsia" w:eastAsiaTheme="majorEastAsia" w:cstheme="majorEastAsia"/>
          <w:iCs/>
          <w:color w:val="auto"/>
          <w:sz w:val="28"/>
          <w:szCs w:val="28"/>
          <w:highlight w:val="none"/>
        </w:rPr>
      </w:pPr>
      <w:r>
        <w:rPr>
          <w:rFonts w:hint="eastAsia" w:asciiTheme="majorEastAsia" w:hAnsiTheme="majorEastAsia" w:eastAsiaTheme="majorEastAsia" w:cstheme="majorEastAsia"/>
          <w:iCs/>
          <w:color w:val="auto"/>
          <w:sz w:val="28"/>
          <w:szCs w:val="28"/>
          <w:highlight w:val="none"/>
        </w:rPr>
        <w:br w:type="page"/>
      </w:r>
    </w:p>
    <w:p w14:paraId="5BA33629">
      <w:pPr>
        <w:pStyle w:val="2"/>
        <w:snapToGrid w:val="0"/>
        <w:spacing w:before="120" w:beforeLines="50" w:after="120" w:afterLines="50" w:line="500" w:lineRule="exact"/>
        <w:jc w:val="center"/>
        <w:rPr>
          <w:rFonts w:asciiTheme="majorEastAsia" w:hAnsiTheme="majorEastAsia" w:eastAsiaTheme="majorEastAsia" w:cstheme="majorEastAsia"/>
          <w:iCs/>
          <w:color w:val="auto"/>
          <w:sz w:val="28"/>
          <w:szCs w:val="28"/>
          <w:highlight w:val="none"/>
        </w:rPr>
      </w:pPr>
      <w:bookmarkStart w:id="10" w:name="_Toc2645"/>
      <w:r>
        <w:rPr>
          <w:rFonts w:hint="eastAsia" w:asciiTheme="majorEastAsia" w:hAnsiTheme="majorEastAsia" w:eastAsiaTheme="majorEastAsia" w:cstheme="majorEastAsia"/>
          <w:iCs/>
          <w:color w:val="auto"/>
          <w:sz w:val="28"/>
          <w:szCs w:val="28"/>
          <w:highlight w:val="none"/>
        </w:rPr>
        <w:t>第三章 文件格式</w:t>
      </w:r>
      <w:bookmarkEnd w:id="6"/>
      <w:bookmarkEnd w:id="7"/>
      <w:bookmarkEnd w:id="8"/>
      <w:bookmarkEnd w:id="9"/>
      <w:bookmarkEnd w:id="10"/>
    </w:p>
    <w:p w14:paraId="4F84013D">
      <w:pPr>
        <w:pStyle w:val="23"/>
        <w:rPr>
          <w:rFonts w:asciiTheme="majorEastAsia" w:hAnsiTheme="majorEastAsia" w:eastAsiaTheme="majorEastAsia" w:cstheme="majorEastAsia"/>
          <w:b/>
          <w:color w:val="auto"/>
          <w:sz w:val="36"/>
          <w:szCs w:val="36"/>
          <w:highlight w:val="none"/>
        </w:rPr>
      </w:pPr>
    </w:p>
    <w:p w14:paraId="374E63C5">
      <w:pPr>
        <w:pStyle w:val="23"/>
        <w:rPr>
          <w:rFonts w:asciiTheme="majorEastAsia" w:hAnsiTheme="majorEastAsia" w:eastAsiaTheme="majorEastAsia" w:cstheme="majorEastAsia"/>
          <w:b/>
          <w:color w:val="auto"/>
          <w:sz w:val="36"/>
          <w:szCs w:val="36"/>
          <w:highlight w:val="none"/>
        </w:rPr>
      </w:pPr>
    </w:p>
    <w:p w14:paraId="05ED337E">
      <w:pPr>
        <w:pStyle w:val="23"/>
        <w:rPr>
          <w:rFonts w:asciiTheme="majorEastAsia" w:hAnsiTheme="majorEastAsia" w:eastAsiaTheme="majorEastAsia" w:cstheme="majorEastAsia"/>
          <w:b/>
          <w:color w:val="auto"/>
          <w:sz w:val="36"/>
          <w:szCs w:val="36"/>
          <w:highlight w:val="none"/>
        </w:rPr>
      </w:pPr>
    </w:p>
    <w:p w14:paraId="110571F7">
      <w:pPr>
        <w:pStyle w:val="23"/>
        <w:rPr>
          <w:rFonts w:asciiTheme="majorEastAsia" w:hAnsiTheme="majorEastAsia" w:eastAsiaTheme="majorEastAsia" w:cstheme="majorEastAsia"/>
          <w:b/>
          <w:color w:val="auto"/>
          <w:sz w:val="36"/>
          <w:szCs w:val="36"/>
          <w:highlight w:val="none"/>
        </w:rPr>
      </w:pPr>
    </w:p>
    <w:p w14:paraId="35655BD7">
      <w:pPr>
        <w:pStyle w:val="23"/>
        <w:rPr>
          <w:rFonts w:asciiTheme="majorEastAsia" w:hAnsiTheme="majorEastAsia" w:eastAsiaTheme="majorEastAsia" w:cstheme="majorEastAsia"/>
          <w:b/>
          <w:color w:val="auto"/>
          <w:sz w:val="36"/>
          <w:szCs w:val="36"/>
          <w:highlight w:val="none"/>
        </w:rPr>
      </w:pPr>
    </w:p>
    <w:p w14:paraId="5D6612D8">
      <w:pPr>
        <w:pStyle w:val="23"/>
        <w:rPr>
          <w:rFonts w:asciiTheme="majorEastAsia" w:hAnsiTheme="majorEastAsia" w:eastAsiaTheme="majorEastAsia" w:cstheme="majorEastAsia"/>
          <w:b/>
          <w:color w:val="auto"/>
          <w:sz w:val="36"/>
          <w:szCs w:val="36"/>
          <w:highlight w:val="none"/>
        </w:rPr>
      </w:pPr>
    </w:p>
    <w:p w14:paraId="675B2FD4">
      <w:pPr>
        <w:pStyle w:val="23"/>
        <w:rPr>
          <w:rFonts w:asciiTheme="majorEastAsia" w:hAnsiTheme="majorEastAsia" w:eastAsiaTheme="majorEastAsia" w:cstheme="majorEastAsia"/>
          <w:b/>
          <w:color w:val="auto"/>
          <w:sz w:val="36"/>
          <w:szCs w:val="36"/>
          <w:highlight w:val="none"/>
        </w:rPr>
      </w:pPr>
    </w:p>
    <w:p w14:paraId="19E9890C">
      <w:pPr>
        <w:pStyle w:val="23"/>
        <w:rPr>
          <w:rFonts w:asciiTheme="majorEastAsia" w:hAnsiTheme="majorEastAsia" w:eastAsiaTheme="majorEastAsia" w:cstheme="majorEastAsia"/>
          <w:b/>
          <w:color w:val="auto"/>
          <w:sz w:val="36"/>
          <w:szCs w:val="36"/>
          <w:highlight w:val="none"/>
        </w:rPr>
      </w:pPr>
    </w:p>
    <w:p w14:paraId="7EC7310A">
      <w:pPr>
        <w:pStyle w:val="23"/>
        <w:rPr>
          <w:rFonts w:asciiTheme="majorEastAsia" w:hAnsiTheme="majorEastAsia" w:eastAsiaTheme="majorEastAsia" w:cstheme="majorEastAsia"/>
          <w:b/>
          <w:color w:val="auto"/>
          <w:sz w:val="36"/>
          <w:szCs w:val="36"/>
          <w:highlight w:val="none"/>
        </w:rPr>
      </w:pPr>
    </w:p>
    <w:p w14:paraId="29C3F39D">
      <w:pPr>
        <w:pStyle w:val="23"/>
        <w:rPr>
          <w:rFonts w:asciiTheme="majorEastAsia" w:hAnsiTheme="majorEastAsia" w:eastAsiaTheme="majorEastAsia" w:cstheme="majorEastAsia"/>
          <w:b/>
          <w:color w:val="auto"/>
          <w:sz w:val="36"/>
          <w:szCs w:val="36"/>
          <w:highlight w:val="none"/>
        </w:rPr>
      </w:pPr>
    </w:p>
    <w:p w14:paraId="2C70CBC0">
      <w:pPr>
        <w:pStyle w:val="23"/>
        <w:rPr>
          <w:rFonts w:asciiTheme="majorEastAsia" w:hAnsiTheme="majorEastAsia" w:eastAsiaTheme="majorEastAsia" w:cstheme="majorEastAsia"/>
          <w:b/>
          <w:color w:val="auto"/>
          <w:sz w:val="36"/>
          <w:szCs w:val="36"/>
          <w:highlight w:val="none"/>
        </w:rPr>
      </w:pPr>
    </w:p>
    <w:p w14:paraId="27B5AB13">
      <w:pPr>
        <w:pStyle w:val="23"/>
        <w:rPr>
          <w:rFonts w:asciiTheme="majorEastAsia" w:hAnsiTheme="majorEastAsia" w:eastAsiaTheme="majorEastAsia" w:cstheme="majorEastAsia"/>
          <w:b/>
          <w:color w:val="auto"/>
          <w:sz w:val="36"/>
          <w:szCs w:val="36"/>
          <w:highlight w:val="none"/>
        </w:rPr>
      </w:pPr>
    </w:p>
    <w:p w14:paraId="659D095C">
      <w:pPr>
        <w:pStyle w:val="23"/>
        <w:rPr>
          <w:rFonts w:asciiTheme="majorEastAsia" w:hAnsiTheme="majorEastAsia" w:eastAsiaTheme="majorEastAsia" w:cstheme="majorEastAsia"/>
          <w:b/>
          <w:color w:val="auto"/>
          <w:sz w:val="36"/>
          <w:szCs w:val="36"/>
          <w:highlight w:val="none"/>
        </w:rPr>
      </w:pPr>
    </w:p>
    <w:p w14:paraId="0C04C6C2">
      <w:pPr>
        <w:pStyle w:val="23"/>
        <w:rPr>
          <w:rFonts w:asciiTheme="majorEastAsia" w:hAnsiTheme="majorEastAsia" w:eastAsiaTheme="majorEastAsia" w:cstheme="majorEastAsia"/>
          <w:b/>
          <w:color w:val="auto"/>
          <w:sz w:val="36"/>
          <w:szCs w:val="36"/>
          <w:highlight w:val="none"/>
        </w:rPr>
      </w:pPr>
    </w:p>
    <w:p w14:paraId="3B704E8B">
      <w:pPr>
        <w:pStyle w:val="23"/>
        <w:rPr>
          <w:rFonts w:asciiTheme="majorEastAsia" w:hAnsiTheme="majorEastAsia" w:eastAsiaTheme="majorEastAsia" w:cstheme="majorEastAsia"/>
          <w:b/>
          <w:color w:val="auto"/>
          <w:sz w:val="36"/>
          <w:szCs w:val="36"/>
          <w:highlight w:val="none"/>
        </w:rPr>
      </w:pPr>
    </w:p>
    <w:p w14:paraId="0F1D2793">
      <w:pPr>
        <w:pStyle w:val="23"/>
        <w:rPr>
          <w:rFonts w:asciiTheme="majorEastAsia" w:hAnsiTheme="majorEastAsia" w:eastAsiaTheme="majorEastAsia" w:cstheme="majorEastAsia"/>
          <w:b/>
          <w:color w:val="auto"/>
          <w:sz w:val="36"/>
          <w:szCs w:val="36"/>
          <w:highlight w:val="none"/>
        </w:rPr>
      </w:pPr>
    </w:p>
    <w:p w14:paraId="4F5D9678">
      <w:pPr>
        <w:pStyle w:val="23"/>
        <w:rPr>
          <w:rFonts w:asciiTheme="majorEastAsia" w:hAnsiTheme="majorEastAsia" w:eastAsiaTheme="majorEastAsia" w:cstheme="majorEastAsia"/>
          <w:b/>
          <w:color w:val="auto"/>
          <w:sz w:val="36"/>
          <w:szCs w:val="36"/>
          <w:highlight w:val="none"/>
        </w:rPr>
      </w:pPr>
    </w:p>
    <w:p w14:paraId="52808783">
      <w:pPr>
        <w:pStyle w:val="23"/>
        <w:rPr>
          <w:rFonts w:asciiTheme="majorEastAsia" w:hAnsiTheme="majorEastAsia" w:eastAsiaTheme="majorEastAsia" w:cstheme="majorEastAsia"/>
          <w:b/>
          <w:color w:val="auto"/>
          <w:sz w:val="36"/>
          <w:szCs w:val="36"/>
          <w:highlight w:val="none"/>
        </w:rPr>
      </w:pPr>
    </w:p>
    <w:p w14:paraId="1D6A1A37">
      <w:pPr>
        <w:pStyle w:val="23"/>
        <w:rPr>
          <w:rFonts w:asciiTheme="majorEastAsia" w:hAnsiTheme="majorEastAsia" w:eastAsiaTheme="majorEastAsia" w:cstheme="majorEastAsia"/>
          <w:b/>
          <w:color w:val="auto"/>
          <w:sz w:val="36"/>
          <w:szCs w:val="36"/>
          <w:highlight w:val="none"/>
        </w:rPr>
      </w:pPr>
    </w:p>
    <w:p w14:paraId="7B42CE98">
      <w:pPr>
        <w:pStyle w:val="23"/>
        <w:rPr>
          <w:rFonts w:asciiTheme="majorEastAsia" w:hAnsiTheme="majorEastAsia" w:eastAsiaTheme="majorEastAsia" w:cstheme="majorEastAsia"/>
          <w:b/>
          <w:color w:val="auto"/>
          <w:sz w:val="36"/>
          <w:szCs w:val="36"/>
          <w:highlight w:val="none"/>
        </w:rPr>
      </w:pPr>
    </w:p>
    <w:p w14:paraId="0F4895FE">
      <w:pPr>
        <w:pStyle w:val="23"/>
        <w:rPr>
          <w:rFonts w:asciiTheme="majorEastAsia" w:hAnsiTheme="majorEastAsia" w:eastAsiaTheme="majorEastAsia" w:cstheme="majorEastAsia"/>
          <w:b/>
          <w:color w:val="auto"/>
          <w:sz w:val="36"/>
          <w:szCs w:val="36"/>
          <w:highlight w:val="none"/>
        </w:rPr>
      </w:pPr>
    </w:p>
    <w:p w14:paraId="730D8342">
      <w:pPr>
        <w:pStyle w:val="23"/>
        <w:rPr>
          <w:rFonts w:asciiTheme="majorEastAsia" w:hAnsiTheme="majorEastAsia" w:eastAsiaTheme="majorEastAsia" w:cstheme="majorEastAsia"/>
          <w:b/>
          <w:color w:val="auto"/>
          <w:sz w:val="36"/>
          <w:szCs w:val="36"/>
          <w:highlight w:val="none"/>
        </w:rPr>
      </w:pPr>
    </w:p>
    <w:p w14:paraId="0BA539A3">
      <w:pPr>
        <w:pStyle w:val="23"/>
        <w:rPr>
          <w:rFonts w:asciiTheme="majorEastAsia" w:hAnsiTheme="majorEastAsia" w:eastAsiaTheme="majorEastAsia" w:cstheme="majorEastAsia"/>
          <w:b/>
          <w:color w:val="auto"/>
          <w:sz w:val="36"/>
          <w:szCs w:val="36"/>
          <w:highlight w:val="none"/>
        </w:rPr>
      </w:pPr>
    </w:p>
    <w:p w14:paraId="00D8677A">
      <w:pPr>
        <w:pStyle w:val="23"/>
        <w:rPr>
          <w:rFonts w:asciiTheme="majorEastAsia" w:hAnsiTheme="majorEastAsia" w:eastAsiaTheme="majorEastAsia" w:cstheme="majorEastAsia"/>
          <w:b/>
          <w:color w:val="auto"/>
          <w:sz w:val="36"/>
          <w:szCs w:val="36"/>
          <w:highlight w:val="none"/>
        </w:rPr>
      </w:pPr>
    </w:p>
    <w:p w14:paraId="377C8A85">
      <w:pPr>
        <w:pStyle w:val="23"/>
        <w:rPr>
          <w:rFonts w:asciiTheme="majorEastAsia" w:hAnsiTheme="majorEastAsia" w:eastAsiaTheme="majorEastAsia" w:cstheme="majorEastAsia"/>
          <w:b/>
          <w:color w:val="auto"/>
          <w:sz w:val="36"/>
          <w:szCs w:val="36"/>
          <w:highlight w:val="none"/>
        </w:rPr>
      </w:pPr>
    </w:p>
    <w:p w14:paraId="43735F06">
      <w:pPr>
        <w:pStyle w:val="23"/>
        <w:rPr>
          <w:rFonts w:asciiTheme="majorEastAsia" w:hAnsiTheme="majorEastAsia" w:eastAsiaTheme="majorEastAsia" w:cstheme="majorEastAsia"/>
          <w:b/>
          <w:color w:val="auto"/>
          <w:sz w:val="36"/>
          <w:szCs w:val="36"/>
          <w:highlight w:val="none"/>
        </w:rPr>
      </w:pPr>
    </w:p>
    <w:p w14:paraId="2E276C22">
      <w:pPr>
        <w:pStyle w:val="23"/>
        <w:rPr>
          <w:rFonts w:asciiTheme="majorEastAsia" w:hAnsiTheme="majorEastAsia" w:eastAsiaTheme="majorEastAsia" w:cstheme="majorEastAsia"/>
          <w:b/>
          <w:color w:val="auto"/>
          <w:sz w:val="36"/>
          <w:szCs w:val="36"/>
          <w:highlight w:val="none"/>
        </w:rPr>
      </w:pPr>
    </w:p>
    <w:p w14:paraId="4D6F5BB2">
      <w:pPr>
        <w:pStyle w:val="23"/>
        <w:rPr>
          <w:rFonts w:asciiTheme="majorEastAsia" w:hAnsiTheme="majorEastAsia" w:eastAsiaTheme="majorEastAsia" w:cstheme="majorEastAsia"/>
          <w:b/>
          <w:color w:val="auto"/>
          <w:sz w:val="36"/>
          <w:szCs w:val="36"/>
          <w:highlight w:val="none"/>
        </w:rPr>
      </w:pPr>
    </w:p>
    <w:p w14:paraId="1FE4E80A">
      <w:pPr>
        <w:pStyle w:val="23"/>
        <w:rPr>
          <w:rFonts w:asciiTheme="majorEastAsia" w:hAnsiTheme="majorEastAsia" w:eastAsiaTheme="majorEastAsia" w:cstheme="majorEastAsia"/>
          <w:b/>
          <w:color w:val="auto"/>
          <w:sz w:val="36"/>
          <w:szCs w:val="36"/>
          <w:highlight w:val="none"/>
        </w:rPr>
      </w:pPr>
    </w:p>
    <w:p w14:paraId="15E4B25A">
      <w:pPr>
        <w:pStyle w:val="23"/>
        <w:rPr>
          <w:rFonts w:asciiTheme="majorEastAsia" w:hAnsiTheme="majorEastAsia" w:eastAsiaTheme="majorEastAsia" w:cstheme="majorEastAsia"/>
          <w:b/>
          <w:color w:val="auto"/>
          <w:sz w:val="36"/>
          <w:szCs w:val="36"/>
          <w:highlight w:val="none"/>
        </w:rPr>
      </w:pPr>
    </w:p>
    <w:p w14:paraId="427C1B01">
      <w:pPr>
        <w:rPr>
          <w:rFonts w:asciiTheme="majorEastAsia" w:hAnsiTheme="majorEastAsia" w:eastAsiaTheme="majorEastAsia" w:cstheme="majorEastAsia"/>
          <w:bCs/>
          <w:color w:val="auto"/>
          <w:sz w:val="32"/>
          <w:szCs w:val="32"/>
          <w:highlight w:val="none"/>
        </w:rPr>
      </w:pPr>
    </w:p>
    <w:p w14:paraId="242A1F3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致：吉林大学第一医院</w:t>
      </w:r>
    </w:p>
    <w:p w14:paraId="5A12174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8"/>
          <w:szCs w:val="28"/>
          <w:highlight w:val="none"/>
        </w:rPr>
      </w:pPr>
    </w:p>
    <w:p w14:paraId="002918E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8"/>
          <w:szCs w:val="28"/>
          <w:highlight w:val="none"/>
        </w:rPr>
      </w:pPr>
    </w:p>
    <w:p w14:paraId="117D5A4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8"/>
          <w:szCs w:val="28"/>
          <w:highlight w:val="none"/>
        </w:rPr>
      </w:pPr>
    </w:p>
    <w:p w14:paraId="46E3F60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8"/>
          <w:szCs w:val="28"/>
          <w:highlight w:val="none"/>
        </w:rPr>
      </w:pPr>
    </w:p>
    <w:p w14:paraId="22C03AE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eastAsia="zh-CN"/>
        </w:rPr>
        <w:t>产品议价</w:t>
      </w:r>
      <w:r>
        <w:rPr>
          <w:rFonts w:hint="eastAsia" w:ascii="宋体" w:hAnsi="宋体" w:eastAsia="宋体" w:cs="宋体"/>
          <w:bCs/>
          <w:color w:val="auto"/>
          <w:sz w:val="28"/>
          <w:szCs w:val="28"/>
          <w:highlight w:val="none"/>
        </w:rPr>
        <w:t>文件</w:t>
      </w:r>
    </w:p>
    <w:p w14:paraId="1F910F1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（正本）</w:t>
      </w:r>
    </w:p>
    <w:p w14:paraId="0292E4A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8"/>
          <w:szCs w:val="28"/>
          <w:highlight w:val="none"/>
        </w:rPr>
      </w:pPr>
    </w:p>
    <w:p w14:paraId="6B0960C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8"/>
          <w:szCs w:val="28"/>
          <w:highlight w:val="none"/>
        </w:rPr>
      </w:pPr>
    </w:p>
    <w:p w14:paraId="098DC8D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8"/>
          <w:szCs w:val="28"/>
          <w:highlight w:val="none"/>
        </w:rPr>
      </w:pPr>
    </w:p>
    <w:p w14:paraId="03CFEAB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项目编号</w:t>
      </w:r>
      <w:r>
        <w:rPr>
          <w:rFonts w:hint="eastAsia" w:ascii="宋体" w:hAnsi="宋体" w:cs="宋体"/>
          <w:bCs/>
          <w:color w:val="auto"/>
          <w:sz w:val="28"/>
          <w:szCs w:val="28"/>
          <w:highlight w:val="none"/>
          <w:lang w:eastAsia="zh-CN"/>
        </w:rPr>
        <w:t>及序号</w:t>
      </w:r>
      <w:r>
        <w:rPr>
          <w:rFonts w:hint="eastAsia" w:ascii="宋体" w:hAnsi="宋体" w:eastAsia="宋体" w:cs="宋体"/>
          <w:bCs/>
          <w:color w:val="auto"/>
          <w:sz w:val="28"/>
          <w:szCs w:val="28"/>
          <w:highlight w:val="none"/>
        </w:rPr>
        <w:t>：</w:t>
      </w:r>
    </w:p>
    <w:p w14:paraId="37CA2E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服务</w:t>
      </w:r>
      <w:r>
        <w:rPr>
          <w:rFonts w:hint="eastAsia" w:ascii="宋体" w:hAnsi="宋体" w:eastAsia="宋体" w:cs="宋体"/>
          <w:color w:val="auto"/>
          <w:sz w:val="28"/>
          <w:szCs w:val="28"/>
          <w:highlight w:val="none"/>
        </w:rPr>
        <w:t>名称（列明细）：</w:t>
      </w:r>
    </w:p>
    <w:p w14:paraId="51D57B7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p>
    <w:p w14:paraId="750D5D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p>
    <w:p w14:paraId="39FFFA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p>
    <w:p w14:paraId="2E77CC1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p>
    <w:p w14:paraId="135C18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p>
    <w:p w14:paraId="5F3F129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供应商（公章）：</w:t>
      </w:r>
      <w:r>
        <w:rPr>
          <w:rFonts w:hint="eastAsia" w:ascii="宋体" w:hAnsi="宋体" w:eastAsia="宋体" w:cs="宋体"/>
          <w:color w:val="auto"/>
          <w:sz w:val="28"/>
          <w:szCs w:val="28"/>
          <w:highlight w:val="none"/>
          <w:lang w:val="en-US" w:eastAsia="zh-CN"/>
        </w:rPr>
        <w:t xml:space="preserve">            企业规模（大、中、小、微）：</w:t>
      </w:r>
    </w:p>
    <w:p w14:paraId="1B06F9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手机：                      固定电话：</w:t>
      </w:r>
    </w:p>
    <w:p w14:paraId="292B9C4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邮箱：</w:t>
      </w:r>
    </w:p>
    <w:p w14:paraId="04C0958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法定代表人签字：              日期：                            </w:t>
      </w:r>
    </w:p>
    <w:p w14:paraId="1AD6450A">
      <w:pPr>
        <w:rPr>
          <w:rFonts w:hint="eastAsia" w:ascii="宋体" w:hAnsi="宋体" w:eastAsia="宋体" w:cs="宋体"/>
          <w:color w:val="auto"/>
          <w:sz w:val="28"/>
          <w:szCs w:val="28"/>
          <w:highlight w:val="none"/>
        </w:rPr>
      </w:pPr>
    </w:p>
    <w:p w14:paraId="7551E31A">
      <w:pPr>
        <w:spacing w:line="360" w:lineRule="auto"/>
        <w:jc w:val="center"/>
        <w:rPr>
          <w:rFonts w:asciiTheme="majorEastAsia" w:hAnsiTheme="majorEastAsia" w:eastAsiaTheme="majorEastAsia" w:cstheme="majorEastAsia"/>
          <w:b/>
          <w:color w:val="auto"/>
          <w:sz w:val="28"/>
          <w:szCs w:val="28"/>
          <w:highlight w:val="none"/>
        </w:rPr>
      </w:pPr>
    </w:p>
    <w:p w14:paraId="78D31D35">
      <w:pPr>
        <w:pStyle w:val="23"/>
        <w:jc w:val="center"/>
        <w:rPr>
          <w:rFonts w:hint="eastAsia" w:asciiTheme="majorEastAsia" w:hAnsiTheme="majorEastAsia" w:eastAsiaTheme="majorEastAsia" w:cstheme="majorEastAsia"/>
          <w:b/>
          <w:color w:val="auto"/>
          <w:sz w:val="36"/>
          <w:szCs w:val="36"/>
          <w:highlight w:val="none"/>
        </w:rPr>
      </w:pPr>
      <w:r>
        <w:rPr>
          <w:rFonts w:hint="eastAsia" w:asciiTheme="majorEastAsia" w:hAnsiTheme="majorEastAsia" w:eastAsiaTheme="majorEastAsia" w:cstheme="majorEastAsia"/>
          <w:b/>
          <w:color w:val="auto"/>
          <w:sz w:val="36"/>
          <w:szCs w:val="36"/>
          <w:highlight w:val="none"/>
        </w:rPr>
        <w:br w:type="page"/>
      </w:r>
    </w:p>
    <w:p w14:paraId="472A989F">
      <w:pPr>
        <w:pStyle w:val="23"/>
        <w:jc w:val="center"/>
        <w:rPr>
          <w:rFonts w:asciiTheme="minorEastAsia" w:hAnsiTheme="minorEastAsia" w:eastAsiaTheme="minorEastAsia" w:cstheme="minorEastAsia"/>
          <w:b/>
          <w:bCs/>
          <w:color w:val="auto"/>
          <w:sz w:val="28"/>
          <w:szCs w:val="28"/>
          <w:highlight w:val="none"/>
          <w:lang w:val="zh-CN"/>
        </w:rPr>
      </w:pPr>
      <w:r>
        <w:rPr>
          <w:rFonts w:hint="eastAsia" w:asciiTheme="minorEastAsia" w:hAnsiTheme="minorEastAsia" w:eastAsiaTheme="minorEastAsia" w:cstheme="minorEastAsia"/>
          <w:b/>
          <w:bCs/>
          <w:color w:val="auto"/>
          <w:sz w:val="28"/>
          <w:szCs w:val="28"/>
          <w:highlight w:val="none"/>
          <w:lang w:val="zh-CN"/>
        </w:rPr>
        <w:t>目</w:t>
      </w:r>
      <w:r>
        <w:rPr>
          <w:rFonts w:hint="eastAsia" w:asciiTheme="minorEastAsia" w:hAnsiTheme="minorEastAsia" w:eastAsiaTheme="minorEastAsia" w:cstheme="minorEastAsia"/>
          <w:b/>
          <w:bCs/>
          <w:color w:val="auto"/>
          <w:sz w:val="28"/>
          <w:szCs w:val="28"/>
          <w:highlight w:val="none"/>
          <w:lang w:val="en-US" w:eastAsia="zh-CN"/>
        </w:rPr>
        <w:t xml:space="preserve">  </w:t>
      </w:r>
      <w:r>
        <w:rPr>
          <w:rFonts w:hint="eastAsia" w:asciiTheme="minorEastAsia" w:hAnsiTheme="minorEastAsia" w:eastAsiaTheme="minorEastAsia" w:cstheme="minorEastAsia"/>
          <w:b/>
          <w:bCs/>
          <w:color w:val="auto"/>
          <w:sz w:val="28"/>
          <w:szCs w:val="28"/>
          <w:highlight w:val="none"/>
          <w:lang w:val="zh-CN"/>
        </w:rPr>
        <w:t>录</w:t>
      </w:r>
    </w:p>
    <w:p w14:paraId="4C9248C9">
      <w:pPr>
        <w:pStyle w:val="23"/>
        <w:rPr>
          <w:rFonts w:hint="eastAsia"/>
          <w:color w:val="auto"/>
          <w:highlight w:val="none"/>
        </w:rPr>
      </w:pPr>
    </w:p>
    <w:p w14:paraId="6260CBAE">
      <w:pPr>
        <w:rPr>
          <w:color w:val="auto"/>
          <w:highlight w:val="none"/>
        </w:rPr>
      </w:pPr>
    </w:p>
    <w:p w14:paraId="0424979D">
      <w:pPr>
        <w:pStyle w:val="23"/>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Theme="minorEastAsia" w:hAnsiTheme="minorEastAsia" w:eastAsiaTheme="minorEastAsia" w:cstheme="minorEastAsia"/>
          <w:b/>
          <w:bCs/>
          <w:color w:val="auto"/>
          <w:highlight w:val="none"/>
          <w:lang w:val="en-US" w:eastAsia="zh-CN"/>
        </w:rPr>
      </w:pPr>
      <w:r>
        <w:rPr>
          <w:rFonts w:hint="eastAsia" w:asciiTheme="minorEastAsia" w:hAnsiTheme="minorEastAsia" w:eastAsiaTheme="minorEastAsia" w:cstheme="minorEastAsia"/>
          <w:b/>
          <w:bCs/>
          <w:color w:val="auto"/>
          <w:highlight w:val="none"/>
          <w:lang w:val="en-US" w:eastAsia="zh-CN"/>
        </w:rPr>
        <w:t>1、</w:t>
      </w:r>
      <w:r>
        <w:rPr>
          <w:rFonts w:hint="eastAsia" w:asciiTheme="minorEastAsia" w:hAnsiTheme="minorEastAsia" w:eastAsiaTheme="minorEastAsia" w:cstheme="minorEastAsia"/>
          <w:b/>
          <w:bCs/>
          <w:color w:val="auto"/>
          <w:highlight w:val="none"/>
          <w:lang w:val="zh-CN"/>
        </w:rPr>
        <w:t>关于议价的声明函</w:t>
      </w:r>
      <w:r>
        <w:rPr>
          <w:rFonts w:hint="default" w:ascii="Arial" w:hAnsi="Arial" w:cs="Arial" w:eastAsiaTheme="minorEastAsia"/>
          <w:b/>
          <w:bCs/>
          <w:color w:val="auto"/>
          <w:highlight w:val="none"/>
          <w:lang w:val="zh-CN"/>
        </w:rPr>
        <w:t>…………………………………………………………………………</w:t>
      </w:r>
      <w:r>
        <w:rPr>
          <w:rFonts w:hint="eastAsia" w:ascii="Arial" w:hAnsi="Arial" w:cs="Arial" w:eastAsiaTheme="minorEastAsia"/>
          <w:b/>
          <w:bCs/>
          <w:color w:val="auto"/>
          <w:highlight w:val="none"/>
          <w:lang w:val="en-US" w:eastAsia="zh-CN"/>
        </w:rPr>
        <w:t>.........</w:t>
      </w:r>
    </w:p>
    <w:p w14:paraId="58757E47">
      <w:pPr>
        <w:pStyle w:val="23"/>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b/>
          <w:bCs/>
          <w:color w:val="auto"/>
          <w:highlight w:val="none"/>
          <w:lang w:val="zh-CN"/>
        </w:rPr>
      </w:pPr>
      <w:r>
        <w:rPr>
          <w:rFonts w:hint="eastAsia" w:asciiTheme="minorEastAsia" w:hAnsiTheme="minorEastAsia" w:eastAsiaTheme="minorEastAsia" w:cstheme="minorEastAsia"/>
          <w:b/>
          <w:bCs/>
          <w:color w:val="auto"/>
          <w:highlight w:val="none"/>
          <w:lang w:val="en-US" w:eastAsia="zh-CN"/>
        </w:rPr>
        <w:t>2、</w:t>
      </w:r>
      <w:r>
        <w:rPr>
          <w:rFonts w:hint="eastAsia" w:asciiTheme="minorEastAsia" w:hAnsiTheme="minorEastAsia" w:eastAsiaTheme="minorEastAsia" w:cstheme="minorEastAsia"/>
          <w:b/>
          <w:bCs/>
          <w:color w:val="auto"/>
          <w:highlight w:val="none"/>
          <w:lang w:val="zh-CN"/>
        </w:rPr>
        <w:t>资格要求</w:t>
      </w:r>
      <w:r>
        <w:rPr>
          <w:rFonts w:hint="default" w:ascii="Arial" w:hAnsi="Arial" w:cs="Arial" w:eastAsiaTheme="minorEastAsia"/>
          <w:b/>
          <w:bCs/>
          <w:color w:val="auto"/>
          <w:highlight w:val="none"/>
          <w:lang w:val="zh-CN"/>
        </w:rPr>
        <w:t>……………………………………………………………………………………………</w:t>
      </w:r>
    </w:p>
    <w:p w14:paraId="473A8903">
      <w:pPr>
        <w:bidi w:val="0"/>
        <w:spacing w:line="360" w:lineRule="auto"/>
        <w:rPr>
          <w:rFonts w:hint="eastAsia"/>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color w:val="auto"/>
          <w:sz w:val="21"/>
          <w:szCs w:val="21"/>
          <w:highlight w:val="none"/>
          <w:lang w:val="en-US" w:eastAsia="zh-CN"/>
        </w:rPr>
        <w:t>）</w:t>
      </w:r>
      <w:r>
        <w:rPr>
          <w:rFonts w:hint="eastAsia"/>
          <w:color w:val="auto"/>
          <w:sz w:val="21"/>
          <w:szCs w:val="21"/>
          <w:highlight w:val="none"/>
        </w:rPr>
        <w:t>、供应商营业执照</w:t>
      </w:r>
      <w:r>
        <w:rPr>
          <w:rFonts w:hint="eastAsia"/>
          <w:color w:val="auto"/>
          <w:sz w:val="21"/>
          <w:szCs w:val="21"/>
          <w:highlight w:val="none"/>
          <w:lang w:val="en-US" w:eastAsia="zh-CN"/>
        </w:rPr>
        <w:t xml:space="preserve"> </w:t>
      </w:r>
      <w:r>
        <w:rPr>
          <w:rFonts w:hint="default" w:ascii="Arial" w:hAnsi="Arial" w:cs="Arial" w:eastAsiaTheme="minorEastAsia"/>
          <w:b/>
          <w:bCs/>
          <w:color w:val="auto"/>
          <w:sz w:val="21"/>
          <w:szCs w:val="21"/>
          <w:highlight w:val="none"/>
          <w:lang w:val="zh-CN"/>
        </w:rPr>
        <w:t>………………………………………………………………………………………………</w:t>
      </w:r>
    </w:p>
    <w:p w14:paraId="4A842044">
      <w:pPr>
        <w:bidi w:val="0"/>
        <w:spacing w:line="360" w:lineRule="auto"/>
        <w:rPr>
          <w:rFonts w:hint="eastAsia" w:eastAsiaTheme="minorEastAsia"/>
          <w:color w:val="auto"/>
          <w:sz w:val="21"/>
          <w:szCs w:val="21"/>
          <w:highlight w:val="none"/>
          <w:lang w:val="en-US" w:eastAsia="zh-CN"/>
        </w:rPr>
      </w:pPr>
      <w:r>
        <w:rPr>
          <w:rFonts w:hint="eastAsia"/>
          <w:color w:val="auto"/>
          <w:sz w:val="21"/>
          <w:szCs w:val="21"/>
          <w:highlight w:val="none"/>
          <w:lang w:val="en-US" w:eastAsia="zh-CN"/>
        </w:rPr>
        <w:t>2）、</w:t>
      </w:r>
      <w:r>
        <w:rPr>
          <w:rFonts w:hint="eastAsia"/>
          <w:color w:val="auto"/>
          <w:sz w:val="21"/>
          <w:szCs w:val="21"/>
          <w:highlight w:val="none"/>
        </w:rPr>
        <w:t>厂家对代理商的授权</w:t>
      </w:r>
      <w:r>
        <w:rPr>
          <w:rFonts w:hint="eastAsia" w:ascii="宋体" w:hAnsi="宋体" w:cs="宋体"/>
          <w:color w:val="auto"/>
          <w:sz w:val="21"/>
          <w:szCs w:val="21"/>
          <w:highlight w:val="none"/>
          <w:lang w:val="en-US" w:eastAsia="zh-CN"/>
        </w:rPr>
        <w:t>（如有）</w:t>
      </w:r>
      <w:r>
        <w:rPr>
          <w:rFonts w:hint="default" w:ascii="Arial" w:hAnsi="Arial" w:cs="Arial" w:eastAsiaTheme="minorEastAsia"/>
          <w:b/>
          <w:bCs/>
          <w:color w:val="auto"/>
          <w:sz w:val="21"/>
          <w:szCs w:val="21"/>
          <w:highlight w:val="none"/>
          <w:lang w:val="zh-CN"/>
        </w:rPr>
        <w:t>………………………………………………………………………………</w:t>
      </w:r>
    </w:p>
    <w:p w14:paraId="281AFCF7">
      <w:pPr>
        <w:bidi w:val="0"/>
        <w:spacing w:line="360" w:lineRule="auto"/>
        <w:rPr>
          <w:rFonts w:hint="eastAsia"/>
          <w:color w:val="auto"/>
          <w:sz w:val="21"/>
          <w:szCs w:val="21"/>
          <w:highlight w:val="none"/>
        </w:rPr>
      </w:pPr>
      <w:r>
        <w:rPr>
          <w:rFonts w:hint="eastAsia"/>
          <w:color w:val="auto"/>
          <w:sz w:val="21"/>
          <w:szCs w:val="21"/>
          <w:highlight w:val="none"/>
          <w:lang w:val="en-US" w:eastAsia="zh-CN"/>
        </w:rPr>
        <w:t>3）、</w:t>
      </w:r>
      <w:r>
        <w:rPr>
          <w:rFonts w:hint="eastAsia" w:ascii="宋体" w:hAnsi="宋体" w:eastAsia="宋体" w:cs="宋体"/>
          <w:color w:val="auto"/>
          <w:sz w:val="21"/>
          <w:szCs w:val="21"/>
          <w:highlight w:val="none"/>
        </w:rPr>
        <w:t>提</w:t>
      </w:r>
      <w:r>
        <w:rPr>
          <w:rFonts w:hint="eastAsia"/>
          <w:color w:val="auto"/>
          <w:sz w:val="21"/>
          <w:szCs w:val="21"/>
          <w:highlight w:val="none"/>
        </w:rPr>
        <w:t>供近三年内（本项目投标截止期前）</w:t>
      </w:r>
      <w:r>
        <w:rPr>
          <w:rFonts w:hint="default" w:ascii="Arial" w:hAnsi="Arial" w:cs="Arial" w:eastAsiaTheme="minorEastAsia"/>
          <w:b/>
          <w:bCs/>
          <w:color w:val="auto"/>
          <w:sz w:val="21"/>
          <w:szCs w:val="21"/>
          <w:highlight w:val="none"/>
          <w:lang w:val="zh-CN"/>
        </w:rPr>
        <w:t>………………………………………………………………………</w:t>
      </w:r>
    </w:p>
    <w:p w14:paraId="033C69E5">
      <w:pPr>
        <w:bidi w:val="0"/>
        <w:spacing w:line="360" w:lineRule="auto"/>
        <w:rPr>
          <w:rFonts w:hint="eastAsia" w:eastAsiaTheme="minorEastAsia"/>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w:t>
      </w:r>
      <w:r>
        <w:rPr>
          <w:rFonts w:hint="eastAsia"/>
          <w:color w:val="auto"/>
          <w:sz w:val="21"/>
          <w:szCs w:val="21"/>
          <w:highlight w:val="none"/>
        </w:rPr>
        <w:t>信用中国</w:t>
      </w:r>
      <w:r>
        <w:rPr>
          <w:rFonts w:hint="eastAsia"/>
          <w:color w:val="auto"/>
          <w:sz w:val="21"/>
          <w:szCs w:val="21"/>
          <w:highlight w:val="none"/>
          <w:lang w:eastAsia="zh-CN"/>
        </w:rPr>
        <w:t>截图</w:t>
      </w:r>
      <w:r>
        <w:rPr>
          <w:rFonts w:hint="default" w:ascii="Arial" w:hAnsi="Arial" w:cs="Arial" w:eastAsiaTheme="minorEastAsia"/>
          <w:b/>
          <w:bCs/>
          <w:color w:val="auto"/>
          <w:sz w:val="21"/>
          <w:szCs w:val="21"/>
          <w:highlight w:val="none"/>
          <w:lang w:val="zh-CN"/>
        </w:rPr>
        <w:t>……………………………………………………………………………………………</w:t>
      </w:r>
      <w:r>
        <w:rPr>
          <w:rFonts w:hint="eastAsia" w:ascii="Arial" w:hAnsi="Arial" w:cs="Arial" w:eastAsiaTheme="minorEastAsia"/>
          <w:b/>
          <w:bCs/>
          <w:color w:val="auto"/>
          <w:sz w:val="21"/>
          <w:szCs w:val="21"/>
          <w:highlight w:val="none"/>
          <w:lang w:val="en-US" w:eastAsia="zh-CN"/>
        </w:rPr>
        <w:t>...</w:t>
      </w:r>
      <w:r>
        <w:rPr>
          <w:rFonts w:hint="default" w:ascii="Arial" w:hAnsi="Arial" w:cs="Arial" w:eastAsiaTheme="minorEastAsia"/>
          <w:b/>
          <w:bCs/>
          <w:color w:val="auto"/>
          <w:sz w:val="21"/>
          <w:szCs w:val="21"/>
          <w:highlight w:val="none"/>
          <w:lang w:val="zh-CN"/>
        </w:rPr>
        <w:t>……</w:t>
      </w:r>
    </w:p>
    <w:p w14:paraId="0AFB0D5E">
      <w:pPr>
        <w:bidi w:val="0"/>
        <w:spacing w:line="360" w:lineRule="auto"/>
        <w:rPr>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2</w:t>
      </w:r>
      <w:r>
        <w:rPr>
          <w:rFonts w:hint="eastAsia"/>
          <w:color w:val="auto"/>
          <w:sz w:val="21"/>
          <w:szCs w:val="21"/>
          <w:highlight w:val="none"/>
        </w:rPr>
        <w:t>未被“中国政府采购网”严重违法失信行为记录名单</w:t>
      </w:r>
      <w:r>
        <w:rPr>
          <w:rFonts w:hint="default" w:ascii="Arial" w:hAnsi="Arial" w:cs="Arial" w:eastAsiaTheme="minorEastAsia"/>
          <w:b/>
          <w:bCs/>
          <w:color w:val="auto"/>
          <w:sz w:val="21"/>
          <w:szCs w:val="21"/>
          <w:highlight w:val="none"/>
          <w:lang w:val="zh-CN"/>
        </w:rPr>
        <w:t>………………………………………………………</w:t>
      </w:r>
    </w:p>
    <w:p w14:paraId="6D2F699A">
      <w:pPr>
        <w:bidi w:val="0"/>
        <w:spacing w:line="360" w:lineRule="auto"/>
        <w:rPr>
          <w:rFonts w:hint="eastAsia"/>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、提</w:t>
      </w:r>
      <w:r>
        <w:rPr>
          <w:rFonts w:hint="eastAsia"/>
          <w:color w:val="auto"/>
          <w:sz w:val="21"/>
          <w:szCs w:val="21"/>
          <w:highlight w:val="none"/>
        </w:rPr>
        <w:t>供国家企业信用信息公示系统网站的基础信息截图</w:t>
      </w:r>
      <w:r>
        <w:rPr>
          <w:rFonts w:hint="default" w:ascii="Arial" w:hAnsi="Arial" w:cs="Arial" w:eastAsiaTheme="minorEastAsia"/>
          <w:b/>
          <w:bCs/>
          <w:color w:val="auto"/>
          <w:sz w:val="21"/>
          <w:szCs w:val="21"/>
          <w:highlight w:val="none"/>
          <w:lang w:val="zh-CN"/>
        </w:rPr>
        <w:t>………………………………………………………</w:t>
      </w:r>
    </w:p>
    <w:p w14:paraId="5C885F37">
      <w:pPr>
        <w:bidi w:val="0"/>
        <w:spacing w:line="360" w:lineRule="auto"/>
        <w:rPr>
          <w:rFonts w:hint="eastAsia"/>
          <w:color w:val="auto"/>
          <w:sz w:val="21"/>
          <w:szCs w:val="21"/>
          <w:highlight w:val="none"/>
          <w:lang w:val="en-US" w:eastAsia="zh-CN"/>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w:t>
      </w:r>
      <w:r>
        <w:rPr>
          <w:rFonts w:hint="eastAsia"/>
          <w:color w:val="auto"/>
          <w:sz w:val="21"/>
          <w:szCs w:val="21"/>
          <w:highlight w:val="none"/>
          <w:lang w:val="en-US" w:eastAsia="zh-CN"/>
        </w:rPr>
        <w:t>近三年所报产品的业绩</w:t>
      </w:r>
      <w:r>
        <w:rPr>
          <w:rFonts w:hint="default" w:ascii="Arial" w:hAnsi="Arial" w:cs="Arial" w:eastAsiaTheme="minorEastAsia"/>
          <w:b/>
          <w:bCs/>
          <w:color w:val="auto"/>
          <w:sz w:val="21"/>
          <w:szCs w:val="21"/>
          <w:highlight w:val="none"/>
          <w:lang w:val="zh-CN"/>
        </w:rPr>
        <w:t>………………………………………………………………</w:t>
      </w:r>
      <w:r>
        <w:rPr>
          <w:rFonts w:hint="eastAsia" w:ascii="Arial" w:hAnsi="Arial" w:cs="Arial" w:eastAsiaTheme="minorEastAsia"/>
          <w:b/>
          <w:bCs/>
          <w:color w:val="auto"/>
          <w:sz w:val="21"/>
          <w:szCs w:val="21"/>
          <w:highlight w:val="none"/>
          <w:lang w:val="en-US" w:eastAsia="zh-CN"/>
        </w:rPr>
        <w:t>.......................</w:t>
      </w:r>
      <w:r>
        <w:rPr>
          <w:rFonts w:hint="default" w:ascii="Arial" w:hAnsi="Arial" w:cs="Arial" w:eastAsiaTheme="minorEastAsia"/>
          <w:b/>
          <w:bCs/>
          <w:color w:val="auto"/>
          <w:sz w:val="21"/>
          <w:szCs w:val="21"/>
          <w:highlight w:val="none"/>
          <w:lang w:val="zh-CN"/>
        </w:rPr>
        <w:t>………</w:t>
      </w:r>
    </w:p>
    <w:p w14:paraId="60E73C6C">
      <w:pPr>
        <w:bidi w:val="0"/>
        <w:spacing w:line="360" w:lineRule="auto"/>
        <w:rPr>
          <w:rFonts w:hint="eastAsia"/>
          <w:color w:val="auto"/>
          <w:sz w:val="21"/>
          <w:szCs w:val="21"/>
          <w:highlight w:val="none"/>
          <w:lang w:val="zh-CN"/>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w:t>
      </w:r>
      <w:r>
        <w:rPr>
          <w:rFonts w:hint="eastAsia"/>
          <w:color w:val="auto"/>
          <w:sz w:val="21"/>
          <w:szCs w:val="21"/>
          <w:highlight w:val="none"/>
        </w:rPr>
        <w:t>供应商相关资质</w:t>
      </w:r>
      <w:r>
        <w:rPr>
          <w:rFonts w:hint="default" w:ascii="Arial" w:hAnsi="Arial" w:cs="Arial" w:eastAsiaTheme="minorEastAsia"/>
          <w:b/>
          <w:bCs/>
          <w:color w:val="auto"/>
          <w:sz w:val="21"/>
          <w:szCs w:val="21"/>
          <w:highlight w:val="none"/>
          <w:lang w:val="zh-CN"/>
        </w:rPr>
        <w:t>………………………………………………………………………………………</w:t>
      </w:r>
      <w:r>
        <w:rPr>
          <w:rFonts w:hint="eastAsia" w:ascii="Arial" w:hAnsi="Arial" w:cs="Arial" w:eastAsiaTheme="minorEastAsia"/>
          <w:b/>
          <w:bCs/>
          <w:color w:val="auto"/>
          <w:sz w:val="21"/>
          <w:szCs w:val="21"/>
          <w:highlight w:val="none"/>
          <w:lang w:val="en-US" w:eastAsia="zh-CN"/>
        </w:rPr>
        <w:t>..</w:t>
      </w:r>
      <w:r>
        <w:rPr>
          <w:rFonts w:hint="default" w:ascii="Arial" w:hAnsi="Arial" w:cs="Arial" w:eastAsiaTheme="minorEastAsia"/>
          <w:b/>
          <w:bCs/>
          <w:color w:val="auto"/>
          <w:sz w:val="21"/>
          <w:szCs w:val="21"/>
          <w:highlight w:val="none"/>
          <w:lang w:val="zh-CN"/>
        </w:rPr>
        <w:t>………</w:t>
      </w:r>
    </w:p>
    <w:p w14:paraId="7C5C7C02">
      <w:pPr>
        <w:pStyle w:val="23"/>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b/>
          <w:bCs/>
          <w:color w:val="auto"/>
          <w:highlight w:val="none"/>
          <w:lang w:val="en-US" w:eastAsia="zh-CN"/>
        </w:rPr>
      </w:pPr>
      <w:r>
        <w:rPr>
          <w:rFonts w:hint="eastAsia" w:asciiTheme="minorEastAsia" w:hAnsiTheme="minorEastAsia" w:eastAsiaTheme="minorEastAsia" w:cstheme="minorEastAsia"/>
          <w:b/>
          <w:bCs/>
          <w:color w:val="auto"/>
          <w:highlight w:val="none"/>
          <w:lang w:val="en-US" w:eastAsia="zh-CN"/>
        </w:rPr>
        <w:t>3、</w:t>
      </w:r>
      <w:r>
        <w:rPr>
          <w:rFonts w:hint="eastAsia" w:asciiTheme="minorEastAsia" w:hAnsiTheme="minorEastAsia" w:eastAsiaTheme="minorEastAsia" w:cstheme="minorEastAsia"/>
          <w:b/>
          <w:bCs/>
          <w:color w:val="auto"/>
          <w:highlight w:val="none"/>
          <w:lang w:val="zh-CN"/>
        </w:rPr>
        <w:t>法定代表人授权书</w:t>
      </w:r>
      <w:r>
        <w:rPr>
          <w:rFonts w:hint="default" w:ascii="Arial" w:hAnsi="Arial" w:cs="Arial" w:eastAsiaTheme="minorEastAsia"/>
          <w:b/>
          <w:bCs/>
          <w:color w:val="auto"/>
          <w:highlight w:val="none"/>
          <w:lang w:val="zh-CN"/>
        </w:rPr>
        <w:t>…………………………………………………………………………</w:t>
      </w:r>
      <w:r>
        <w:rPr>
          <w:rFonts w:hint="eastAsia" w:ascii="Arial" w:hAnsi="Arial" w:cs="Arial" w:eastAsiaTheme="minorEastAsia"/>
          <w:b/>
          <w:bCs/>
          <w:color w:val="auto"/>
          <w:highlight w:val="none"/>
          <w:lang w:val="en-US" w:eastAsia="zh-CN"/>
        </w:rPr>
        <w:t>.</w:t>
      </w:r>
      <w:r>
        <w:rPr>
          <w:rFonts w:hint="default" w:ascii="Arial" w:hAnsi="Arial" w:cs="Arial" w:eastAsiaTheme="minorEastAsia"/>
          <w:b/>
          <w:bCs/>
          <w:color w:val="auto"/>
          <w:highlight w:val="none"/>
          <w:lang w:val="zh-CN"/>
        </w:rPr>
        <w:t>……</w:t>
      </w:r>
      <w:r>
        <w:rPr>
          <w:rFonts w:hint="eastAsia" w:ascii="Arial" w:hAnsi="Arial" w:cs="Arial" w:eastAsiaTheme="minorEastAsia"/>
          <w:b/>
          <w:bCs/>
          <w:color w:val="auto"/>
          <w:highlight w:val="none"/>
          <w:lang w:val="en-US" w:eastAsia="zh-CN"/>
        </w:rPr>
        <w:t>.</w:t>
      </w:r>
    </w:p>
    <w:p w14:paraId="01DBE2C4">
      <w:pPr>
        <w:pStyle w:val="23"/>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Theme="minorEastAsia" w:hAnsiTheme="minorEastAsia" w:eastAsiaTheme="minorEastAsia" w:cstheme="minorEastAsia"/>
          <w:b/>
          <w:bCs/>
          <w:color w:val="auto"/>
          <w:highlight w:val="none"/>
          <w:lang w:val="en-US" w:eastAsia="zh-CN"/>
        </w:rPr>
      </w:pPr>
      <w:r>
        <w:rPr>
          <w:rFonts w:hint="eastAsia" w:asciiTheme="minorEastAsia" w:hAnsiTheme="minorEastAsia" w:eastAsiaTheme="minorEastAsia" w:cstheme="minorEastAsia"/>
          <w:b/>
          <w:bCs/>
          <w:color w:val="auto"/>
          <w:highlight w:val="none"/>
          <w:lang w:val="en-US" w:eastAsia="zh-CN"/>
        </w:rPr>
        <w:t>4、信息汇总表.</w:t>
      </w:r>
      <w:r>
        <w:rPr>
          <w:rFonts w:hint="default" w:ascii="Arial" w:hAnsi="Arial" w:cs="Arial" w:eastAsiaTheme="minorEastAsia"/>
          <w:b/>
          <w:bCs/>
          <w:color w:val="auto"/>
          <w:highlight w:val="none"/>
          <w:lang w:val="zh-CN"/>
        </w:rPr>
        <w:t>…………………………………………………………………………………</w:t>
      </w:r>
      <w:r>
        <w:rPr>
          <w:rFonts w:hint="eastAsia" w:ascii="Arial" w:hAnsi="Arial" w:cs="Arial" w:eastAsiaTheme="minorEastAsia"/>
          <w:b/>
          <w:bCs/>
          <w:color w:val="auto"/>
          <w:highlight w:val="none"/>
          <w:lang w:val="en-US" w:eastAsia="zh-CN"/>
        </w:rPr>
        <w:t>........</w:t>
      </w:r>
    </w:p>
    <w:p w14:paraId="4D4AFE37">
      <w:pPr>
        <w:pStyle w:val="23"/>
        <w:keepNext w:val="0"/>
        <w:keepLines w:val="0"/>
        <w:pageBreakBefore w:val="0"/>
        <w:widowControl w:val="0"/>
        <w:kinsoku/>
        <w:wordWrap/>
        <w:overflowPunct/>
        <w:topLinePunct w:val="0"/>
        <w:bidi w:val="0"/>
        <w:snapToGrid/>
        <w:spacing w:line="360" w:lineRule="auto"/>
        <w:textAlignment w:val="auto"/>
        <w:rPr>
          <w:rFonts w:hint="default" w:asciiTheme="minorEastAsia" w:hAnsiTheme="minorEastAsia" w:eastAsiaTheme="minorEastAsia" w:cstheme="minorEastAsia"/>
          <w:b/>
          <w:bCs/>
          <w:color w:val="auto"/>
          <w:highlight w:val="none"/>
          <w:lang w:val="en-US" w:eastAsia="zh-CN"/>
        </w:rPr>
      </w:pPr>
      <w:r>
        <w:rPr>
          <w:rFonts w:hint="eastAsia" w:asciiTheme="minorEastAsia" w:hAnsiTheme="minorEastAsia" w:eastAsiaTheme="minorEastAsia" w:cstheme="minorEastAsia"/>
          <w:b/>
          <w:bCs/>
          <w:color w:val="auto"/>
          <w:highlight w:val="none"/>
          <w:lang w:val="en-US" w:eastAsia="zh-CN"/>
        </w:rPr>
        <w:t>5、</w:t>
      </w:r>
      <w:r>
        <w:rPr>
          <w:rFonts w:hint="eastAsia" w:asciiTheme="minorEastAsia" w:hAnsiTheme="minorEastAsia" w:eastAsiaTheme="minorEastAsia" w:cstheme="minorEastAsia"/>
          <w:b/>
          <w:bCs/>
          <w:color w:val="auto"/>
          <w:sz w:val="24"/>
          <w:highlight w:val="none"/>
          <w:lang w:val="en-US" w:eastAsia="zh-CN"/>
        </w:rPr>
        <w:t>响应条款</w:t>
      </w:r>
      <w:r>
        <w:rPr>
          <w:rFonts w:hint="default" w:ascii="Arial" w:hAnsi="Arial" w:cs="Arial" w:eastAsiaTheme="minorEastAsia"/>
          <w:b/>
          <w:bCs/>
          <w:color w:val="auto"/>
          <w:highlight w:val="none"/>
          <w:lang w:val="zh-CN"/>
        </w:rPr>
        <w:t>……………………………………………………………………………………………</w:t>
      </w:r>
    </w:p>
    <w:p w14:paraId="0D8CDAF2">
      <w:pPr>
        <w:pStyle w:val="23"/>
        <w:keepNext w:val="0"/>
        <w:keepLines w:val="0"/>
        <w:pageBreakBefore w:val="0"/>
        <w:widowControl w:val="0"/>
        <w:kinsoku/>
        <w:wordWrap/>
        <w:overflowPunct/>
        <w:topLinePunct w:val="0"/>
        <w:bidi w:val="0"/>
        <w:snapToGrid/>
        <w:spacing w:line="360" w:lineRule="auto"/>
        <w:textAlignment w:val="auto"/>
        <w:rPr>
          <w:rFonts w:hint="eastAsia" w:ascii="Arial" w:hAnsi="Arial" w:cs="Arial" w:eastAsiaTheme="minorEastAsia"/>
          <w:b/>
          <w:bCs/>
          <w:color w:val="auto"/>
          <w:highlight w:val="none"/>
          <w:lang w:val="en-US" w:eastAsia="zh-CN"/>
        </w:rPr>
      </w:pPr>
      <w:r>
        <w:rPr>
          <w:rFonts w:hint="eastAsia" w:asciiTheme="minorEastAsia" w:hAnsiTheme="minorEastAsia" w:eastAsiaTheme="minorEastAsia" w:cstheme="minorEastAsia"/>
          <w:b/>
          <w:bCs/>
          <w:color w:val="auto"/>
          <w:highlight w:val="none"/>
          <w:lang w:val="en-US" w:eastAsia="zh-CN"/>
        </w:rPr>
        <w:t>6、服务承诺及优惠条件</w:t>
      </w:r>
      <w:r>
        <w:rPr>
          <w:rFonts w:hint="default" w:ascii="Arial" w:hAnsi="Arial" w:cs="Arial" w:eastAsiaTheme="minorEastAsia"/>
          <w:b/>
          <w:bCs/>
          <w:color w:val="auto"/>
          <w:highlight w:val="none"/>
          <w:lang w:val="zh-CN"/>
        </w:rPr>
        <w:t>………………………………………………………………………</w:t>
      </w:r>
      <w:r>
        <w:rPr>
          <w:rFonts w:hint="eastAsia" w:ascii="Arial" w:hAnsi="Arial" w:cs="Arial" w:eastAsiaTheme="minorEastAsia"/>
          <w:b/>
          <w:bCs/>
          <w:color w:val="auto"/>
          <w:highlight w:val="none"/>
          <w:lang w:val="en-US" w:eastAsia="zh-CN"/>
        </w:rPr>
        <w:t>.</w:t>
      </w:r>
      <w:r>
        <w:rPr>
          <w:rFonts w:hint="default" w:ascii="Arial" w:hAnsi="Arial" w:cs="Arial" w:eastAsiaTheme="minorEastAsia"/>
          <w:b/>
          <w:bCs/>
          <w:color w:val="auto"/>
          <w:highlight w:val="none"/>
          <w:lang w:val="zh-CN"/>
        </w:rPr>
        <w:t>……</w:t>
      </w:r>
      <w:r>
        <w:rPr>
          <w:rFonts w:hint="eastAsia" w:ascii="Arial" w:hAnsi="Arial" w:cs="Arial" w:eastAsiaTheme="minorEastAsia"/>
          <w:b/>
          <w:bCs/>
          <w:color w:val="auto"/>
          <w:highlight w:val="none"/>
          <w:lang w:val="en-US" w:eastAsia="zh-CN"/>
        </w:rPr>
        <w:t>.</w:t>
      </w:r>
    </w:p>
    <w:p w14:paraId="1BCFEEED">
      <w:pPr>
        <w:pStyle w:val="23"/>
        <w:keepNext w:val="0"/>
        <w:keepLines w:val="0"/>
        <w:pageBreakBefore w:val="0"/>
        <w:widowControl w:val="0"/>
        <w:kinsoku/>
        <w:wordWrap/>
        <w:overflowPunct/>
        <w:topLinePunct w:val="0"/>
        <w:bidi w:val="0"/>
        <w:snapToGrid/>
        <w:spacing w:line="360" w:lineRule="auto"/>
        <w:textAlignment w:val="auto"/>
        <w:rPr>
          <w:rFonts w:hint="default" w:ascii="Arial" w:hAnsi="Arial" w:cs="Arial" w:eastAsiaTheme="minorEastAsia"/>
          <w:b/>
          <w:bCs/>
          <w:color w:val="auto"/>
          <w:highlight w:val="none"/>
          <w:lang w:val="en-US" w:eastAsia="zh-CN"/>
        </w:rPr>
      </w:pPr>
      <w:r>
        <w:rPr>
          <w:rFonts w:hint="eastAsia" w:asciiTheme="minorEastAsia" w:hAnsiTheme="minorEastAsia" w:eastAsiaTheme="minorEastAsia" w:cstheme="minorEastAsia"/>
          <w:b/>
          <w:bCs/>
          <w:color w:val="auto"/>
          <w:highlight w:val="none"/>
          <w:lang w:val="en-US" w:eastAsia="zh-CN"/>
        </w:rPr>
        <w:t>7、供货方案</w:t>
      </w:r>
      <w:r>
        <w:rPr>
          <w:rFonts w:hint="default" w:ascii="Arial" w:hAnsi="Arial" w:cs="Arial" w:eastAsiaTheme="minorEastAsia"/>
          <w:b/>
          <w:bCs/>
          <w:color w:val="auto"/>
          <w:highlight w:val="none"/>
          <w:lang w:val="zh-CN"/>
        </w:rPr>
        <w:t>………………………………………………………………………………………</w:t>
      </w:r>
      <w:r>
        <w:rPr>
          <w:rFonts w:hint="eastAsia" w:ascii="Arial" w:hAnsi="Arial" w:cs="Arial" w:eastAsiaTheme="minorEastAsia"/>
          <w:b/>
          <w:bCs/>
          <w:color w:val="auto"/>
          <w:highlight w:val="none"/>
          <w:lang w:val="en-US" w:eastAsia="zh-CN"/>
        </w:rPr>
        <w:t>......</w:t>
      </w:r>
    </w:p>
    <w:p w14:paraId="005762EE">
      <w:pPr>
        <w:pStyle w:val="23"/>
        <w:keepNext w:val="0"/>
        <w:keepLines w:val="0"/>
        <w:pageBreakBefore w:val="0"/>
        <w:widowControl w:val="0"/>
        <w:kinsoku/>
        <w:wordWrap/>
        <w:overflowPunct/>
        <w:topLinePunct w:val="0"/>
        <w:bidi w:val="0"/>
        <w:snapToGrid/>
        <w:spacing w:line="360" w:lineRule="auto"/>
        <w:textAlignment w:val="auto"/>
        <w:rPr>
          <w:rFonts w:hint="default" w:asciiTheme="minorEastAsia" w:hAnsiTheme="minorEastAsia" w:eastAsiaTheme="minorEastAsia" w:cstheme="minorEastAsia"/>
          <w:b/>
          <w:bCs/>
          <w:color w:val="auto"/>
          <w:highlight w:val="none"/>
          <w:lang w:val="en-US" w:eastAsia="zh-CN"/>
        </w:rPr>
      </w:pPr>
      <w:r>
        <w:rPr>
          <w:rFonts w:hint="eastAsia" w:asciiTheme="minorEastAsia" w:hAnsiTheme="minorEastAsia" w:eastAsiaTheme="minorEastAsia" w:cstheme="minorEastAsia"/>
          <w:b/>
          <w:bCs/>
          <w:color w:val="auto"/>
          <w:highlight w:val="none"/>
          <w:lang w:val="en-US" w:eastAsia="zh-CN"/>
        </w:rPr>
        <w:t>8</w:t>
      </w:r>
      <w:r>
        <w:rPr>
          <w:rFonts w:hint="eastAsia" w:asciiTheme="minorEastAsia" w:hAnsiTheme="minorEastAsia" w:eastAsiaTheme="minorEastAsia" w:cstheme="minorEastAsia"/>
          <w:b/>
          <w:bCs/>
          <w:color w:val="auto"/>
          <w:highlight w:val="none"/>
          <w:lang w:val="zh-CN"/>
        </w:rPr>
        <w:t>、售后服务承诺</w:t>
      </w:r>
      <w:r>
        <w:rPr>
          <w:rFonts w:hint="default" w:ascii="Arial" w:hAnsi="Arial" w:cs="Arial" w:eastAsiaTheme="minorEastAsia"/>
          <w:b/>
          <w:bCs/>
          <w:color w:val="auto"/>
          <w:highlight w:val="none"/>
          <w:lang w:val="zh-CN"/>
        </w:rPr>
        <w:t>…………………………………………………………</w:t>
      </w:r>
      <w:r>
        <w:rPr>
          <w:rFonts w:hint="eastAsia" w:ascii="Arial" w:hAnsi="Arial" w:cs="Arial" w:eastAsiaTheme="minorEastAsia"/>
          <w:b/>
          <w:bCs/>
          <w:color w:val="auto"/>
          <w:highlight w:val="none"/>
          <w:lang w:val="en-US" w:eastAsia="zh-CN"/>
        </w:rPr>
        <w:t>....................</w:t>
      </w:r>
      <w:r>
        <w:rPr>
          <w:rFonts w:hint="default" w:ascii="Arial" w:hAnsi="Arial" w:cs="Arial" w:eastAsiaTheme="minorEastAsia"/>
          <w:b/>
          <w:bCs/>
          <w:color w:val="auto"/>
          <w:highlight w:val="none"/>
          <w:lang w:val="zh-CN"/>
        </w:rPr>
        <w:t>……………</w:t>
      </w:r>
    </w:p>
    <w:p w14:paraId="6D9A8813">
      <w:pPr>
        <w:rPr>
          <w:rFonts w:hint="eastAsia" w:asciiTheme="minorEastAsia" w:hAnsiTheme="minorEastAsia" w:eastAsiaTheme="minorEastAsia" w:cstheme="minorEastAsia"/>
          <w:b/>
          <w:bCs/>
          <w:color w:val="auto"/>
          <w:highlight w:val="none"/>
          <w:lang w:val="zh-CN"/>
        </w:rPr>
      </w:pPr>
      <w:r>
        <w:rPr>
          <w:rFonts w:hint="eastAsia" w:asciiTheme="minorEastAsia" w:hAnsiTheme="minorEastAsia" w:eastAsiaTheme="minorEastAsia" w:cstheme="minorEastAsia"/>
          <w:b/>
          <w:bCs/>
          <w:color w:val="auto"/>
          <w:highlight w:val="none"/>
          <w:lang w:val="zh-CN"/>
        </w:rPr>
        <w:br w:type="page"/>
      </w:r>
    </w:p>
    <w:p w14:paraId="1C54AE59">
      <w:pPr>
        <w:pStyle w:val="23"/>
        <w:spacing w:line="560" w:lineRule="exact"/>
        <w:rPr>
          <w:rFonts w:asciiTheme="minorEastAsia" w:hAnsiTheme="minorEastAsia" w:eastAsiaTheme="minorEastAsia" w:cstheme="minorEastAsia"/>
          <w:b/>
          <w:bCs/>
          <w:color w:val="auto"/>
          <w:highlight w:val="none"/>
          <w:lang w:val="zh-CN"/>
        </w:rPr>
      </w:pPr>
      <w:r>
        <w:rPr>
          <w:rFonts w:hint="eastAsia" w:asciiTheme="minorEastAsia" w:hAnsiTheme="minorEastAsia" w:eastAsiaTheme="minorEastAsia" w:cstheme="minorEastAsia"/>
          <w:b/>
          <w:bCs/>
          <w:color w:val="auto"/>
          <w:highlight w:val="none"/>
          <w:lang w:val="zh-CN"/>
        </w:rPr>
        <w:t>格式一、关于产品议价的声明函</w:t>
      </w:r>
    </w:p>
    <w:p w14:paraId="0CC1A6FB">
      <w:pPr>
        <w:pStyle w:val="23"/>
        <w:spacing w:line="560" w:lineRule="exact"/>
        <w:rPr>
          <w:rFonts w:asciiTheme="minorEastAsia" w:hAnsiTheme="minorEastAsia" w:eastAsiaTheme="minorEastAsia" w:cstheme="minorEastAsia"/>
          <w:b/>
          <w:bCs/>
          <w:color w:val="auto"/>
          <w:sz w:val="21"/>
          <w:szCs w:val="21"/>
          <w:highlight w:val="none"/>
          <w:lang w:val="zh-CN"/>
        </w:rPr>
      </w:pPr>
    </w:p>
    <w:p w14:paraId="464B2EB4">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关于</w:t>
      </w:r>
      <w:r>
        <w:rPr>
          <w:rFonts w:hint="eastAsia" w:asciiTheme="minorEastAsia" w:hAnsiTheme="minorEastAsia" w:eastAsiaTheme="minorEastAsia" w:cstheme="minorEastAsia"/>
          <w:b/>
          <w:color w:val="auto"/>
          <w:szCs w:val="21"/>
          <w:highlight w:val="none"/>
          <w:lang w:val="zh-CN"/>
        </w:rPr>
        <w:t>产品议价</w:t>
      </w:r>
      <w:r>
        <w:rPr>
          <w:rFonts w:hint="eastAsia" w:asciiTheme="minorEastAsia" w:hAnsiTheme="minorEastAsia" w:eastAsiaTheme="minorEastAsia" w:cstheme="minorEastAsia"/>
          <w:b/>
          <w:color w:val="auto"/>
          <w:szCs w:val="21"/>
          <w:highlight w:val="none"/>
        </w:rPr>
        <w:t>的声明函</w:t>
      </w:r>
    </w:p>
    <w:p w14:paraId="457E4747">
      <w:pPr>
        <w:spacing w:line="360" w:lineRule="auto"/>
        <w:jc w:val="center"/>
        <w:rPr>
          <w:rFonts w:asciiTheme="minorEastAsia" w:hAnsiTheme="minorEastAsia" w:eastAsiaTheme="minorEastAsia" w:cstheme="minorEastAsia"/>
          <w:color w:val="auto"/>
          <w:szCs w:val="21"/>
          <w:highlight w:val="none"/>
        </w:rPr>
      </w:pPr>
    </w:p>
    <w:p w14:paraId="1EA9D9CE">
      <w:pPr>
        <w:spacing w:line="360" w:lineRule="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吉林大学第一医院：</w:t>
      </w:r>
    </w:p>
    <w:p w14:paraId="3D83667C">
      <w:pPr>
        <w:spacing w:line="360" w:lineRule="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 xml:space="preserve">    关于贵院编号：</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的产品</w:t>
      </w:r>
      <w:r>
        <w:rPr>
          <w:rFonts w:hint="eastAsia" w:asciiTheme="minorEastAsia" w:hAnsiTheme="minorEastAsia" w:eastAsiaTheme="minorEastAsia" w:cstheme="minorEastAsia"/>
          <w:color w:val="auto"/>
          <w:szCs w:val="21"/>
          <w:highlight w:val="none"/>
          <w:lang w:eastAsia="zh-CN"/>
        </w:rPr>
        <w:t>议价</w:t>
      </w:r>
      <w:r>
        <w:rPr>
          <w:rFonts w:hint="eastAsia" w:asciiTheme="minorEastAsia" w:hAnsiTheme="minorEastAsia" w:eastAsiaTheme="minorEastAsia" w:cstheme="minorEastAsia"/>
          <w:color w:val="auto"/>
          <w:szCs w:val="21"/>
          <w:highlight w:val="none"/>
        </w:rPr>
        <w:t>公告，本公司愿意参加</w:t>
      </w:r>
      <w:r>
        <w:rPr>
          <w:rFonts w:hint="eastAsia" w:asciiTheme="minorEastAsia" w:hAnsiTheme="minorEastAsia" w:eastAsiaTheme="minorEastAsia" w:cstheme="minorEastAsia"/>
          <w:color w:val="auto"/>
          <w:szCs w:val="21"/>
          <w:highlight w:val="none"/>
          <w:lang w:eastAsia="zh-CN"/>
        </w:rPr>
        <w:t>产品议价会</w:t>
      </w:r>
      <w:r>
        <w:rPr>
          <w:rFonts w:hint="eastAsia" w:asciiTheme="minorEastAsia" w:hAnsiTheme="minorEastAsia" w:eastAsiaTheme="minorEastAsia" w:cstheme="minorEastAsia"/>
          <w:color w:val="auto"/>
          <w:szCs w:val="21"/>
          <w:highlight w:val="none"/>
        </w:rPr>
        <w:t>，同意提供产品清单中规定的产品和服务，并证明提交文件中所有的证件和资质是准确的和真实的。如果所提供的证件和资质是虚假或伪造的，并因此给医院造成损失或不良影响，本公司愿意承担一切法律后果。</w:t>
      </w:r>
    </w:p>
    <w:p w14:paraId="457473F8">
      <w:pPr>
        <w:pStyle w:val="8"/>
        <w:rPr>
          <w:rFonts w:hint="eastAsia"/>
          <w:color w:val="auto"/>
          <w:highlight w:val="none"/>
          <w:lang w:eastAsia="zh-CN"/>
        </w:rPr>
      </w:pPr>
    </w:p>
    <w:p w14:paraId="0FAF4ADF">
      <w:pPr>
        <w:spacing w:line="360" w:lineRule="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供应商名称：__________________________________</w:t>
      </w:r>
    </w:p>
    <w:p w14:paraId="3D14E622">
      <w:pPr>
        <w:pStyle w:val="8"/>
        <w:rPr>
          <w:rFonts w:hint="eastAsia"/>
          <w:color w:val="auto"/>
          <w:highlight w:val="none"/>
          <w:lang w:eastAsia="zh-CN"/>
        </w:rPr>
      </w:pPr>
    </w:p>
    <w:p w14:paraId="6A5F418E">
      <w:pPr>
        <w:spacing w:line="360" w:lineRule="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地 址：_______________________________________</w:t>
      </w:r>
    </w:p>
    <w:p w14:paraId="7237F081">
      <w:pPr>
        <w:pStyle w:val="8"/>
        <w:rPr>
          <w:rFonts w:hint="eastAsia"/>
          <w:color w:val="auto"/>
          <w:highlight w:val="none"/>
          <w:lang w:eastAsia="zh-CN"/>
        </w:rPr>
      </w:pPr>
    </w:p>
    <w:p w14:paraId="1E2BDC93">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法定代表人或被授权人签字：_______________</w:t>
      </w:r>
      <w:r>
        <w:rPr>
          <w:rFonts w:hint="eastAsia" w:asciiTheme="minorEastAsia" w:hAnsiTheme="minorEastAsia" w:eastAsiaTheme="minorEastAsia" w:cstheme="minorEastAsia"/>
          <w:color w:val="auto"/>
          <w:szCs w:val="21"/>
          <w:highlight w:val="none"/>
        </w:rPr>
        <w:t>_____</w:t>
      </w:r>
    </w:p>
    <w:p w14:paraId="6920784F">
      <w:pPr>
        <w:pStyle w:val="8"/>
        <w:rPr>
          <w:rFonts w:hint="eastAsia"/>
          <w:color w:val="auto"/>
          <w:highlight w:val="none"/>
          <w:lang w:eastAsia="zh-CN"/>
        </w:rPr>
      </w:pPr>
    </w:p>
    <w:p w14:paraId="7DB6F03E">
      <w:pPr>
        <w:spacing w:line="360" w:lineRule="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电 话：_________________</w:t>
      </w:r>
    </w:p>
    <w:p w14:paraId="61CFD160">
      <w:pPr>
        <w:pStyle w:val="8"/>
        <w:rPr>
          <w:rFonts w:hint="eastAsia"/>
          <w:color w:val="auto"/>
          <w:highlight w:val="none"/>
          <w:lang w:eastAsia="zh-CN"/>
        </w:rPr>
      </w:pPr>
    </w:p>
    <w:p w14:paraId="22883E58">
      <w:pPr>
        <w:spacing w:line="360" w:lineRule="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传 真：_________________</w:t>
      </w:r>
    </w:p>
    <w:p w14:paraId="0EB57286">
      <w:pPr>
        <w:pStyle w:val="8"/>
        <w:rPr>
          <w:rFonts w:hint="eastAsia"/>
          <w:color w:val="auto"/>
          <w:highlight w:val="none"/>
          <w:lang w:eastAsia="zh-CN"/>
        </w:rPr>
      </w:pPr>
    </w:p>
    <w:p w14:paraId="07812E3A">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邮 编：_________________</w:t>
      </w:r>
    </w:p>
    <w:p w14:paraId="39848D12">
      <w:pPr>
        <w:spacing w:line="360" w:lineRule="auto"/>
        <w:ind w:firstLine="1680" w:firstLineChars="8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 公司盖章 ）</w:t>
      </w:r>
    </w:p>
    <w:p w14:paraId="23828060">
      <w:pPr>
        <w:spacing w:line="360" w:lineRule="auto"/>
        <w:ind w:firstLine="4515" w:firstLineChars="21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szCs w:val="21"/>
          <w:highlight w:val="none"/>
          <w:lang w:val="en-US" w:eastAsia="zh-CN"/>
        </w:rPr>
        <w:t xml:space="preserve">     </w:t>
      </w:r>
      <w:r>
        <w:rPr>
          <w:rFonts w:hint="eastAsia" w:asciiTheme="minorEastAsia" w:hAnsiTheme="minorEastAsia" w:eastAsiaTheme="minorEastAsia" w:cstheme="minorEastAsia"/>
          <w:color w:val="auto"/>
          <w:szCs w:val="21"/>
          <w:highlight w:val="none"/>
        </w:rPr>
        <w:t xml:space="preserve"> 年   </w:t>
      </w:r>
      <w:r>
        <w:rPr>
          <w:rFonts w:hint="eastAsia" w:asciiTheme="minorEastAsia" w:hAnsiTheme="minorEastAsia" w:eastAsiaTheme="minorEastAsia" w:cstheme="minorEastAsia"/>
          <w:color w:val="auto"/>
          <w:szCs w:val="21"/>
          <w:highlight w:val="none"/>
          <w:lang w:val="en-US" w:eastAsia="zh-CN"/>
        </w:rPr>
        <w:t xml:space="preserve">   </w:t>
      </w:r>
      <w:r>
        <w:rPr>
          <w:rFonts w:hint="eastAsia" w:asciiTheme="minorEastAsia" w:hAnsiTheme="minorEastAsia" w:eastAsiaTheme="minorEastAsia" w:cstheme="minorEastAsia"/>
          <w:color w:val="auto"/>
          <w:szCs w:val="21"/>
          <w:highlight w:val="none"/>
        </w:rPr>
        <w:t xml:space="preserve">月 </w:t>
      </w:r>
      <w:r>
        <w:rPr>
          <w:rFonts w:hint="eastAsia" w:asciiTheme="minorEastAsia" w:hAnsiTheme="minorEastAsia" w:eastAsiaTheme="minorEastAsia" w:cstheme="minorEastAsia"/>
          <w:color w:val="auto"/>
          <w:szCs w:val="21"/>
          <w:highlight w:val="none"/>
          <w:lang w:val="en-US" w:eastAsia="zh-CN"/>
        </w:rPr>
        <w:t xml:space="preserve">   </w:t>
      </w:r>
      <w:r>
        <w:rPr>
          <w:rFonts w:hint="eastAsia" w:asciiTheme="minorEastAsia" w:hAnsiTheme="minorEastAsia" w:eastAsiaTheme="minorEastAsia" w:cstheme="minorEastAsia"/>
          <w:color w:val="auto"/>
          <w:szCs w:val="21"/>
          <w:highlight w:val="none"/>
        </w:rPr>
        <w:t xml:space="preserve">  日</w:t>
      </w:r>
    </w:p>
    <w:p w14:paraId="4A9FBA66">
      <w:pPr>
        <w:rPr>
          <w:rFonts w:hint="eastAsia" w:asciiTheme="minorEastAsia" w:hAnsiTheme="minorEastAsia" w:eastAsiaTheme="minorEastAsia" w:cstheme="minorEastAsia"/>
          <w:b/>
          <w:bCs/>
          <w:color w:val="auto"/>
          <w:kern w:val="2"/>
          <w:highlight w:val="none"/>
          <w:lang w:eastAsia="zh-CN"/>
        </w:rPr>
      </w:pPr>
      <w:r>
        <w:rPr>
          <w:rFonts w:hint="eastAsia" w:asciiTheme="minorEastAsia" w:hAnsiTheme="minorEastAsia" w:eastAsiaTheme="minorEastAsia" w:cstheme="minorEastAsia"/>
          <w:color w:val="auto"/>
          <w:szCs w:val="21"/>
          <w:highlight w:val="none"/>
        </w:rPr>
        <w:br w:type="page"/>
      </w:r>
      <w:r>
        <w:rPr>
          <w:rFonts w:hint="eastAsia" w:asciiTheme="minorEastAsia" w:hAnsiTheme="minorEastAsia" w:eastAsiaTheme="minorEastAsia" w:cstheme="minorEastAsia"/>
          <w:b/>
          <w:bCs/>
          <w:color w:val="auto"/>
          <w:highlight w:val="none"/>
          <w:lang w:val="zh-CN"/>
        </w:rPr>
        <w:t>格式二、</w:t>
      </w:r>
      <w:r>
        <w:rPr>
          <w:rFonts w:hint="eastAsia" w:asciiTheme="minorEastAsia" w:hAnsiTheme="minorEastAsia" w:eastAsiaTheme="minorEastAsia" w:cstheme="minorEastAsia"/>
          <w:b/>
          <w:bCs/>
          <w:color w:val="auto"/>
          <w:kern w:val="2"/>
          <w:highlight w:val="none"/>
        </w:rPr>
        <w:t>资格</w:t>
      </w:r>
      <w:r>
        <w:rPr>
          <w:rFonts w:hint="eastAsia" w:asciiTheme="minorEastAsia" w:hAnsiTheme="minorEastAsia" w:eastAsiaTheme="minorEastAsia" w:cstheme="minorEastAsia"/>
          <w:b/>
          <w:bCs/>
          <w:color w:val="auto"/>
          <w:kern w:val="2"/>
          <w:highlight w:val="none"/>
          <w:lang w:eastAsia="zh-CN"/>
        </w:rPr>
        <w:t>审查资料</w:t>
      </w:r>
    </w:p>
    <w:p w14:paraId="0A10E906">
      <w:pPr>
        <w:spacing w:line="360" w:lineRule="auto"/>
        <w:jc w:val="center"/>
        <w:outlineLvl w:val="9"/>
        <w:rPr>
          <w:b/>
          <w:bCs/>
          <w:color w:val="auto"/>
          <w:sz w:val="32"/>
          <w:szCs w:val="32"/>
          <w:highlight w:val="none"/>
        </w:rPr>
      </w:pPr>
      <w:bookmarkStart w:id="11" w:name="_Toc521410416"/>
      <w:bookmarkStart w:id="12" w:name="_Toc12617"/>
      <w:bookmarkStart w:id="13" w:name="_Toc152042597"/>
      <w:bookmarkStart w:id="14" w:name="_Toc246997116"/>
      <w:bookmarkStart w:id="15" w:name="_Toc532330255"/>
      <w:bookmarkStart w:id="16" w:name="_Toc179632828"/>
      <w:bookmarkStart w:id="17" w:name="_Toc324863711"/>
      <w:bookmarkStart w:id="18" w:name="_Toc152045808"/>
      <w:bookmarkStart w:id="19" w:name="_Toc246996373"/>
      <w:bookmarkStart w:id="20" w:name="_Toc247085891"/>
      <w:bookmarkStart w:id="21" w:name="_Toc8855"/>
      <w:bookmarkStart w:id="22" w:name="_Toc144974876"/>
      <w:r>
        <w:rPr>
          <w:rFonts w:hint="eastAsia"/>
          <w:b/>
          <w:bCs/>
          <w:color w:val="auto"/>
          <w:sz w:val="32"/>
          <w:szCs w:val="32"/>
          <w:highlight w:val="none"/>
        </w:rPr>
        <w:t>（一）投标人基本情况表</w:t>
      </w:r>
      <w:bookmarkEnd w:id="11"/>
      <w:bookmarkEnd w:id="12"/>
      <w:bookmarkEnd w:id="13"/>
      <w:bookmarkEnd w:id="14"/>
      <w:bookmarkEnd w:id="15"/>
      <w:bookmarkEnd w:id="16"/>
      <w:bookmarkEnd w:id="17"/>
      <w:bookmarkEnd w:id="18"/>
      <w:bookmarkEnd w:id="19"/>
      <w:bookmarkEnd w:id="20"/>
      <w:bookmarkEnd w:id="21"/>
      <w:bookmarkEnd w:id="22"/>
    </w:p>
    <w:tbl>
      <w:tblPr>
        <w:tblStyle w:val="16"/>
        <w:tblW w:w="947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11"/>
        <w:gridCol w:w="992"/>
        <w:gridCol w:w="1053"/>
        <w:gridCol w:w="929"/>
        <w:gridCol w:w="464"/>
        <w:gridCol w:w="346"/>
        <w:gridCol w:w="1191"/>
        <w:gridCol w:w="541"/>
        <w:gridCol w:w="2052"/>
      </w:tblGrid>
      <w:tr w14:paraId="6924A9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1911" w:type="dxa"/>
            <w:tcBorders>
              <w:top w:val="single" w:color="auto" w:sz="4" w:space="0"/>
              <w:left w:val="single" w:color="auto" w:sz="4" w:space="0"/>
              <w:bottom w:val="single" w:color="auto" w:sz="4" w:space="0"/>
              <w:right w:val="single" w:color="auto" w:sz="4" w:space="0"/>
            </w:tcBorders>
            <w:vAlign w:val="center"/>
          </w:tcPr>
          <w:p w14:paraId="7DDF8B75">
            <w:pPr>
              <w:topLinePunct/>
              <w:spacing w:line="440" w:lineRule="exact"/>
              <w:jc w:val="center"/>
              <w:rPr>
                <w:color w:val="auto"/>
                <w:szCs w:val="21"/>
                <w:highlight w:val="none"/>
              </w:rPr>
            </w:pPr>
            <w:r>
              <w:rPr>
                <w:rFonts w:hint="eastAsia"/>
                <w:color w:val="auto"/>
                <w:szCs w:val="21"/>
                <w:highlight w:val="none"/>
              </w:rPr>
              <w:t>投标人名称</w:t>
            </w:r>
          </w:p>
        </w:tc>
        <w:tc>
          <w:tcPr>
            <w:tcW w:w="7568" w:type="dxa"/>
            <w:gridSpan w:val="8"/>
            <w:tcBorders>
              <w:top w:val="single" w:color="auto" w:sz="4" w:space="0"/>
              <w:left w:val="single" w:color="auto" w:sz="4" w:space="0"/>
              <w:bottom w:val="single" w:color="auto" w:sz="4" w:space="0"/>
              <w:right w:val="single" w:color="auto" w:sz="4" w:space="0"/>
            </w:tcBorders>
            <w:vAlign w:val="center"/>
          </w:tcPr>
          <w:p w14:paraId="4532A27B">
            <w:pPr>
              <w:topLinePunct/>
              <w:spacing w:line="440" w:lineRule="exact"/>
              <w:jc w:val="center"/>
              <w:rPr>
                <w:color w:val="auto"/>
                <w:szCs w:val="21"/>
                <w:highlight w:val="none"/>
              </w:rPr>
            </w:pPr>
          </w:p>
        </w:tc>
      </w:tr>
      <w:tr w14:paraId="59E0D7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1911" w:type="dxa"/>
            <w:tcBorders>
              <w:top w:val="single" w:color="auto" w:sz="4" w:space="0"/>
              <w:left w:val="single" w:color="auto" w:sz="4" w:space="0"/>
              <w:bottom w:val="single" w:color="auto" w:sz="4" w:space="0"/>
              <w:right w:val="single" w:color="auto" w:sz="4" w:space="0"/>
            </w:tcBorders>
            <w:vAlign w:val="center"/>
          </w:tcPr>
          <w:p w14:paraId="3F3B58F3">
            <w:pPr>
              <w:topLinePunct/>
              <w:spacing w:line="440" w:lineRule="exact"/>
              <w:jc w:val="center"/>
              <w:rPr>
                <w:color w:val="auto"/>
                <w:szCs w:val="21"/>
                <w:highlight w:val="none"/>
              </w:rPr>
            </w:pPr>
            <w:r>
              <w:rPr>
                <w:rFonts w:hint="eastAsia"/>
                <w:color w:val="auto"/>
                <w:szCs w:val="21"/>
                <w:highlight w:val="none"/>
              </w:rPr>
              <w:t>注册地址</w:t>
            </w:r>
          </w:p>
        </w:tc>
        <w:tc>
          <w:tcPr>
            <w:tcW w:w="3784" w:type="dxa"/>
            <w:gridSpan w:val="5"/>
            <w:tcBorders>
              <w:top w:val="single" w:color="auto" w:sz="4" w:space="0"/>
              <w:left w:val="single" w:color="auto" w:sz="4" w:space="0"/>
              <w:bottom w:val="single" w:color="auto" w:sz="4" w:space="0"/>
              <w:right w:val="single" w:color="auto" w:sz="4" w:space="0"/>
            </w:tcBorders>
            <w:vAlign w:val="center"/>
          </w:tcPr>
          <w:p w14:paraId="1115D0E8">
            <w:pPr>
              <w:topLinePunct/>
              <w:spacing w:line="440" w:lineRule="exact"/>
              <w:jc w:val="center"/>
              <w:rPr>
                <w:color w:val="auto"/>
                <w:szCs w:val="21"/>
                <w:highlight w:val="none"/>
              </w:rPr>
            </w:pPr>
          </w:p>
        </w:tc>
        <w:tc>
          <w:tcPr>
            <w:tcW w:w="1191" w:type="dxa"/>
            <w:tcBorders>
              <w:top w:val="single" w:color="auto" w:sz="4" w:space="0"/>
              <w:left w:val="single" w:color="auto" w:sz="4" w:space="0"/>
              <w:bottom w:val="single" w:color="auto" w:sz="4" w:space="0"/>
              <w:right w:val="single" w:color="auto" w:sz="4" w:space="0"/>
            </w:tcBorders>
            <w:vAlign w:val="center"/>
          </w:tcPr>
          <w:p w14:paraId="268C123E">
            <w:pPr>
              <w:topLinePunct/>
              <w:spacing w:line="440" w:lineRule="exact"/>
              <w:jc w:val="center"/>
              <w:rPr>
                <w:color w:val="auto"/>
                <w:szCs w:val="21"/>
                <w:highlight w:val="none"/>
              </w:rPr>
            </w:pPr>
            <w:r>
              <w:rPr>
                <w:rFonts w:hint="eastAsia"/>
                <w:color w:val="auto"/>
                <w:szCs w:val="21"/>
                <w:highlight w:val="none"/>
              </w:rPr>
              <w:t>邮政编码</w:t>
            </w:r>
          </w:p>
        </w:tc>
        <w:tc>
          <w:tcPr>
            <w:tcW w:w="2593" w:type="dxa"/>
            <w:gridSpan w:val="2"/>
            <w:tcBorders>
              <w:top w:val="single" w:color="auto" w:sz="4" w:space="0"/>
              <w:left w:val="single" w:color="auto" w:sz="4" w:space="0"/>
              <w:bottom w:val="single" w:color="auto" w:sz="4" w:space="0"/>
              <w:right w:val="single" w:color="auto" w:sz="4" w:space="0"/>
            </w:tcBorders>
            <w:vAlign w:val="center"/>
          </w:tcPr>
          <w:p w14:paraId="7C4F1777">
            <w:pPr>
              <w:topLinePunct/>
              <w:spacing w:line="440" w:lineRule="exact"/>
              <w:jc w:val="center"/>
              <w:rPr>
                <w:color w:val="auto"/>
                <w:szCs w:val="21"/>
                <w:highlight w:val="none"/>
              </w:rPr>
            </w:pPr>
          </w:p>
        </w:tc>
      </w:tr>
      <w:tr w14:paraId="1700AF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2" w:hRule="atLeast"/>
        </w:trPr>
        <w:tc>
          <w:tcPr>
            <w:tcW w:w="1911" w:type="dxa"/>
            <w:vMerge w:val="restart"/>
            <w:tcBorders>
              <w:top w:val="single" w:color="auto" w:sz="4" w:space="0"/>
              <w:left w:val="single" w:color="auto" w:sz="4" w:space="0"/>
              <w:bottom w:val="single" w:color="auto" w:sz="4" w:space="0"/>
              <w:right w:val="single" w:color="auto" w:sz="4" w:space="0"/>
            </w:tcBorders>
            <w:vAlign w:val="center"/>
          </w:tcPr>
          <w:p w14:paraId="3F0EE461">
            <w:pPr>
              <w:topLinePunct/>
              <w:spacing w:line="440" w:lineRule="exact"/>
              <w:jc w:val="center"/>
              <w:rPr>
                <w:color w:val="auto"/>
                <w:szCs w:val="21"/>
                <w:highlight w:val="none"/>
              </w:rPr>
            </w:pPr>
            <w:r>
              <w:rPr>
                <w:rFonts w:hint="eastAsia"/>
                <w:color w:val="auto"/>
                <w:szCs w:val="21"/>
                <w:highlight w:val="none"/>
              </w:rPr>
              <w:t>联系方式</w:t>
            </w:r>
          </w:p>
        </w:tc>
        <w:tc>
          <w:tcPr>
            <w:tcW w:w="992" w:type="dxa"/>
            <w:tcBorders>
              <w:top w:val="single" w:color="auto" w:sz="4" w:space="0"/>
              <w:left w:val="single" w:color="auto" w:sz="4" w:space="0"/>
              <w:bottom w:val="single" w:color="auto" w:sz="4" w:space="0"/>
              <w:right w:val="single" w:color="auto" w:sz="4" w:space="0"/>
            </w:tcBorders>
            <w:vAlign w:val="center"/>
          </w:tcPr>
          <w:p w14:paraId="7BCBBD5B">
            <w:pPr>
              <w:topLinePunct/>
              <w:spacing w:line="440" w:lineRule="exact"/>
              <w:jc w:val="center"/>
              <w:rPr>
                <w:color w:val="auto"/>
                <w:szCs w:val="21"/>
                <w:highlight w:val="none"/>
              </w:rPr>
            </w:pPr>
            <w:r>
              <w:rPr>
                <w:rFonts w:hint="eastAsia"/>
                <w:color w:val="auto"/>
                <w:szCs w:val="21"/>
                <w:highlight w:val="none"/>
              </w:rPr>
              <w:t>联系人</w:t>
            </w:r>
          </w:p>
        </w:tc>
        <w:tc>
          <w:tcPr>
            <w:tcW w:w="2792" w:type="dxa"/>
            <w:gridSpan w:val="4"/>
            <w:tcBorders>
              <w:top w:val="single" w:color="auto" w:sz="4" w:space="0"/>
              <w:left w:val="single" w:color="auto" w:sz="4" w:space="0"/>
              <w:bottom w:val="single" w:color="auto" w:sz="4" w:space="0"/>
              <w:right w:val="single" w:color="auto" w:sz="4" w:space="0"/>
            </w:tcBorders>
            <w:vAlign w:val="center"/>
          </w:tcPr>
          <w:p w14:paraId="5DF57C98">
            <w:pPr>
              <w:topLinePunct/>
              <w:spacing w:line="440" w:lineRule="exact"/>
              <w:jc w:val="center"/>
              <w:rPr>
                <w:color w:val="auto"/>
                <w:szCs w:val="21"/>
                <w:highlight w:val="none"/>
              </w:rPr>
            </w:pPr>
          </w:p>
        </w:tc>
        <w:tc>
          <w:tcPr>
            <w:tcW w:w="1191" w:type="dxa"/>
            <w:tcBorders>
              <w:top w:val="single" w:color="auto" w:sz="4" w:space="0"/>
              <w:left w:val="single" w:color="auto" w:sz="4" w:space="0"/>
              <w:bottom w:val="single" w:color="auto" w:sz="4" w:space="0"/>
              <w:right w:val="single" w:color="auto" w:sz="4" w:space="0"/>
            </w:tcBorders>
            <w:vAlign w:val="center"/>
          </w:tcPr>
          <w:p w14:paraId="21DF4B56">
            <w:pPr>
              <w:topLinePunct/>
              <w:spacing w:line="440" w:lineRule="exact"/>
              <w:jc w:val="center"/>
              <w:rPr>
                <w:color w:val="auto"/>
                <w:szCs w:val="21"/>
                <w:highlight w:val="none"/>
              </w:rPr>
            </w:pPr>
            <w:r>
              <w:rPr>
                <w:rFonts w:hint="eastAsia"/>
                <w:color w:val="auto"/>
                <w:szCs w:val="21"/>
                <w:highlight w:val="none"/>
              </w:rPr>
              <w:t>电</w:t>
            </w:r>
            <w:r>
              <w:rPr>
                <w:color w:val="auto"/>
                <w:szCs w:val="21"/>
                <w:highlight w:val="none"/>
              </w:rPr>
              <w:t xml:space="preserve"> </w:t>
            </w:r>
            <w:r>
              <w:rPr>
                <w:rFonts w:hint="eastAsia"/>
                <w:color w:val="auto"/>
                <w:szCs w:val="21"/>
                <w:highlight w:val="none"/>
              </w:rPr>
              <w:t>话</w:t>
            </w:r>
          </w:p>
        </w:tc>
        <w:tc>
          <w:tcPr>
            <w:tcW w:w="2593" w:type="dxa"/>
            <w:gridSpan w:val="2"/>
            <w:tcBorders>
              <w:top w:val="single" w:color="auto" w:sz="4" w:space="0"/>
              <w:left w:val="single" w:color="auto" w:sz="4" w:space="0"/>
              <w:bottom w:val="single" w:color="auto" w:sz="4" w:space="0"/>
              <w:right w:val="single" w:color="auto" w:sz="4" w:space="0"/>
            </w:tcBorders>
            <w:vAlign w:val="center"/>
          </w:tcPr>
          <w:p w14:paraId="6FC12000">
            <w:pPr>
              <w:topLinePunct/>
              <w:spacing w:line="440" w:lineRule="exact"/>
              <w:jc w:val="center"/>
              <w:rPr>
                <w:color w:val="auto"/>
                <w:szCs w:val="21"/>
                <w:highlight w:val="none"/>
              </w:rPr>
            </w:pPr>
          </w:p>
        </w:tc>
      </w:tr>
      <w:tr w14:paraId="27AA2D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0" w:hRule="atLeast"/>
        </w:trPr>
        <w:tc>
          <w:tcPr>
            <w:tcW w:w="1911" w:type="dxa"/>
            <w:vMerge w:val="continue"/>
            <w:tcBorders>
              <w:top w:val="single" w:color="auto" w:sz="4" w:space="0"/>
              <w:left w:val="single" w:color="auto" w:sz="4" w:space="0"/>
              <w:bottom w:val="single" w:color="auto" w:sz="4" w:space="0"/>
              <w:right w:val="single" w:color="auto" w:sz="4" w:space="0"/>
            </w:tcBorders>
            <w:vAlign w:val="center"/>
          </w:tcPr>
          <w:p w14:paraId="60DFADB5">
            <w:pPr>
              <w:topLinePunct/>
              <w:spacing w:line="440" w:lineRule="exact"/>
              <w:jc w:val="center"/>
              <w:rPr>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33B1D1DB">
            <w:pPr>
              <w:topLinePunct/>
              <w:spacing w:line="440" w:lineRule="exact"/>
              <w:jc w:val="center"/>
              <w:rPr>
                <w:color w:val="auto"/>
                <w:szCs w:val="21"/>
                <w:highlight w:val="none"/>
              </w:rPr>
            </w:pPr>
            <w:r>
              <w:rPr>
                <w:rFonts w:hint="eastAsia"/>
                <w:color w:val="auto"/>
                <w:szCs w:val="21"/>
                <w:highlight w:val="none"/>
              </w:rPr>
              <w:t>传</w:t>
            </w:r>
            <w:r>
              <w:rPr>
                <w:color w:val="auto"/>
                <w:szCs w:val="21"/>
                <w:highlight w:val="none"/>
              </w:rPr>
              <w:t xml:space="preserve">  </w:t>
            </w:r>
            <w:r>
              <w:rPr>
                <w:rFonts w:hint="eastAsia"/>
                <w:color w:val="auto"/>
                <w:szCs w:val="21"/>
                <w:highlight w:val="none"/>
              </w:rPr>
              <w:t>真</w:t>
            </w:r>
          </w:p>
        </w:tc>
        <w:tc>
          <w:tcPr>
            <w:tcW w:w="2792" w:type="dxa"/>
            <w:gridSpan w:val="4"/>
            <w:tcBorders>
              <w:top w:val="single" w:color="auto" w:sz="4" w:space="0"/>
              <w:left w:val="single" w:color="auto" w:sz="4" w:space="0"/>
              <w:bottom w:val="single" w:color="auto" w:sz="4" w:space="0"/>
              <w:right w:val="single" w:color="auto" w:sz="4" w:space="0"/>
            </w:tcBorders>
            <w:vAlign w:val="center"/>
          </w:tcPr>
          <w:p w14:paraId="2A8B51EB">
            <w:pPr>
              <w:topLinePunct/>
              <w:spacing w:line="440" w:lineRule="exact"/>
              <w:jc w:val="center"/>
              <w:rPr>
                <w:color w:val="auto"/>
                <w:szCs w:val="21"/>
                <w:highlight w:val="none"/>
              </w:rPr>
            </w:pPr>
          </w:p>
        </w:tc>
        <w:tc>
          <w:tcPr>
            <w:tcW w:w="1191" w:type="dxa"/>
            <w:tcBorders>
              <w:top w:val="single" w:color="auto" w:sz="4" w:space="0"/>
              <w:left w:val="single" w:color="auto" w:sz="4" w:space="0"/>
              <w:bottom w:val="single" w:color="auto" w:sz="4" w:space="0"/>
              <w:right w:val="single" w:color="auto" w:sz="4" w:space="0"/>
            </w:tcBorders>
            <w:vAlign w:val="center"/>
          </w:tcPr>
          <w:p w14:paraId="5EEDC32B">
            <w:pPr>
              <w:topLinePunct/>
              <w:spacing w:line="440" w:lineRule="exact"/>
              <w:jc w:val="center"/>
              <w:rPr>
                <w:color w:val="auto"/>
                <w:szCs w:val="21"/>
                <w:highlight w:val="none"/>
              </w:rPr>
            </w:pPr>
            <w:r>
              <w:rPr>
                <w:rFonts w:hint="eastAsia"/>
                <w:color w:val="auto"/>
                <w:szCs w:val="21"/>
                <w:highlight w:val="none"/>
              </w:rPr>
              <w:t>网</w:t>
            </w:r>
            <w:r>
              <w:rPr>
                <w:color w:val="auto"/>
                <w:szCs w:val="21"/>
                <w:highlight w:val="none"/>
              </w:rPr>
              <w:t xml:space="preserve"> </w:t>
            </w:r>
            <w:r>
              <w:rPr>
                <w:rFonts w:hint="eastAsia"/>
                <w:color w:val="auto"/>
                <w:szCs w:val="21"/>
                <w:highlight w:val="none"/>
              </w:rPr>
              <w:t>址</w:t>
            </w:r>
          </w:p>
        </w:tc>
        <w:tc>
          <w:tcPr>
            <w:tcW w:w="2593" w:type="dxa"/>
            <w:gridSpan w:val="2"/>
            <w:tcBorders>
              <w:top w:val="single" w:color="auto" w:sz="4" w:space="0"/>
              <w:left w:val="single" w:color="auto" w:sz="4" w:space="0"/>
              <w:bottom w:val="single" w:color="auto" w:sz="4" w:space="0"/>
              <w:right w:val="single" w:color="auto" w:sz="4" w:space="0"/>
            </w:tcBorders>
            <w:vAlign w:val="center"/>
          </w:tcPr>
          <w:p w14:paraId="1EFB94CA">
            <w:pPr>
              <w:topLinePunct/>
              <w:spacing w:line="440" w:lineRule="exact"/>
              <w:jc w:val="center"/>
              <w:rPr>
                <w:color w:val="auto"/>
                <w:szCs w:val="21"/>
                <w:highlight w:val="none"/>
              </w:rPr>
            </w:pPr>
          </w:p>
        </w:tc>
      </w:tr>
      <w:tr w14:paraId="29E1FC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911" w:type="dxa"/>
            <w:tcBorders>
              <w:top w:val="single" w:color="auto" w:sz="4" w:space="0"/>
              <w:left w:val="single" w:color="auto" w:sz="4" w:space="0"/>
              <w:bottom w:val="single" w:color="auto" w:sz="4" w:space="0"/>
              <w:right w:val="single" w:color="auto" w:sz="4" w:space="0"/>
            </w:tcBorders>
            <w:vAlign w:val="center"/>
          </w:tcPr>
          <w:p w14:paraId="5561AEEF">
            <w:pPr>
              <w:topLinePunct/>
              <w:spacing w:line="440" w:lineRule="exact"/>
              <w:jc w:val="center"/>
              <w:rPr>
                <w:color w:val="auto"/>
                <w:szCs w:val="21"/>
                <w:highlight w:val="none"/>
              </w:rPr>
            </w:pPr>
            <w:r>
              <w:rPr>
                <w:rFonts w:hint="eastAsia"/>
                <w:color w:val="auto"/>
                <w:szCs w:val="21"/>
                <w:highlight w:val="none"/>
              </w:rPr>
              <w:t>组织结构</w:t>
            </w:r>
          </w:p>
        </w:tc>
        <w:tc>
          <w:tcPr>
            <w:tcW w:w="7568" w:type="dxa"/>
            <w:gridSpan w:val="8"/>
            <w:tcBorders>
              <w:top w:val="single" w:color="auto" w:sz="4" w:space="0"/>
              <w:left w:val="single" w:color="auto" w:sz="4" w:space="0"/>
              <w:bottom w:val="single" w:color="auto" w:sz="4" w:space="0"/>
              <w:right w:val="single" w:color="auto" w:sz="4" w:space="0"/>
            </w:tcBorders>
            <w:vAlign w:val="center"/>
          </w:tcPr>
          <w:p w14:paraId="019466EC">
            <w:pPr>
              <w:topLinePunct/>
              <w:spacing w:line="440" w:lineRule="exact"/>
              <w:jc w:val="center"/>
              <w:rPr>
                <w:color w:val="auto"/>
                <w:szCs w:val="21"/>
                <w:highlight w:val="none"/>
              </w:rPr>
            </w:pPr>
          </w:p>
        </w:tc>
      </w:tr>
      <w:tr w14:paraId="288DFD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911" w:type="dxa"/>
            <w:tcBorders>
              <w:top w:val="single" w:color="auto" w:sz="4" w:space="0"/>
              <w:left w:val="single" w:color="auto" w:sz="4" w:space="0"/>
              <w:bottom w:val="single" w:color="auto" w:sz="4" w:space="0"/>
              <w:right w:val="single" w:color="auto" w:sz="4" w:space="0"/>
            </w:tcBorders>
            <w:vAlign w:val="center"/>
          </w:tcPr>
          <w:p w14:paraId="08E9A728">
            <w:pPr>
              <w:topLinePunct/>
              <w:spacing w:line="440" w:lineRule="exact"/>
              <w:jc w:val="center"/>
              <w:rPr>
                <w:color w:val="auto"/>
                <w:szCs w:val="21"/>
                <w:highlight w:val="none"/>
              </w:rPr>
            </w:pPr>
            <w:r>
              <w:rPr>
                <w:rFonts w:hint="eastAsia"/>
                <w:color w:val="auto"/>
                <w:szCs w:val="21"/>
                <w:highlight w:val="none"/>
              </w:rPr>
              <w:t>法定代表人</w:t>
            </w:r>
          </w:p>
        </w:tc>
        <w:tc>
          <w:tcPr>
            <w:tcW w:w="992" w:type="dxa"/>
            <w:tcBorders>
              <w:top w:val="single" w:color="auto" w:sz="4" w:space="0"/>
              <w:left w:val="single" w:color="auto" w:sz="4" w:space="0"/>
              <w:bottom w:val="single" w:color="auto" w:sz="4" w:space="0"/>
              <w:right w:val="single" w:color="auto" w:sz="4" w:space="0"/>
            </w:tcBorders>
            <w:vAlign w:val="center"/>
          </w:tcPr>
          <w:p w14:paraId="2332CA83">
            <w:pPr>
              <w:topLinePunct/>
              <w:spacing w:line="440" w:lineRule="exact"/>
              <w:jc w:val="center"/>
              <w:rPr>
                <w:color w:val="auto"/>
                <w:szCs w:val="21"/>
                <w:highlight w:val="none"/>
              </w:rPr>
            </w:pPr>
            <w:r>
              <w:rPr>
                <w:rFonts w:hint="eastAsia"/>
                <w:color w:val="auto"/>
                <w:szCs w:val="21"/>
                <w:highlight w:val="none"/>
              </w:rPr>
              <w:t>姓名</w:t>
            </w:r>
          </w:p>
        </w:tc>
        <w:tc>
          <w:tcPr>
            <w:tcW w:w="2446" w:type="dxa"/>
            <w:gridSpan w:val="3"/>
            <w:tcBorders>
              <w:top w:val="single" w:color="auto" w:sz="4" w:space="0"/>
              <w:left w:val="single" w:color="auto" w:sz="4" w:space="0"/>
              <w:bottom w:val="single" w:color="auto" w:sz="4" w:space="0"/>
              <w:right w:val="single" w:color="auto" w:sz="4" w:space="0"/>
            </w:tcBorders>
            <w:vAlign w:val="center"/>
          </w:tcPr>
          <w:p w14:paraId="11409941">
            <w:pPr>
              <w:topLinePunct/>
              <w:spacing w:line="440" w:lineRule="exact"/>
              <w:jc w:val="center"/>
              <w:rPr>
                <w:color w:val="auto"/>
                <w:szCs w:val="21"/>
                <w:highlight w:val="none"/>
              </w:rPr>
            </w:pPr>
          </w:p>
        </w:tc>
        <w:tc>
          <w:tcPr>
            <w:tcW w:w="2078" w:type="dxa"/>
            <w:gridSpan w:val="3"/>
            <w:tcBorders>
              <w:top w:val="single" w:color="auto" w:sz="4" w:space="0"/>
              <w:left w:val="single" w:color="auto" w:sz="4" w:space="0"/>
              <w:bottom w:val="single" w:color="auto" w:sz="4" w:space="0"/>
              <w:right w:val="single" w:color="auto" w:sz="4" w:space="0"/>
            </w:tcBorders>
            <w:vAlign w:val="center"/>
          </w:tcPr>
          <w:p w14:paraId="393957A4">
            <w:pPr>
              <w:topLinePunct/>
              <w:spacing w:line="440" w:lineRule="exact"/>
              <w:jc w:val="center"/>
              <w:rPr>
                <w:color w:val="auto"/>
                <w:szCs w:val="21"/>
                <w:highlight w:val="none"/>
              </w:rPr>
            </w:pPr>
            <w:r>
              <w:rPr>
                <w:rFonts w:hint="eastAsia"/>
                <w:color w:val="auto"/>
                <w:szCs w:val="21"/>
                <w:highlight w:val="none"/>
              </w:rPr>
              <w:t>电话</w:t>
            </w:r>
          </w:p>
        </w:tc>
        <w:tc>
          <w:tcPr>
            <w:tcW w:w="2052" w:type="dxa"/>
            <w:tcBorders>
              <w:top w:val="single" w:color="auto" w:sz="4" w:space="0"/>
              <w:left w:val="single" w:color="auto" w:sz="4" w:space="0"/>
              <w:bottom w:val="single" w:color="auto" w:sz="4" w:space="0"/>
              <w:right w:val="single" w:color="auto" w:sz="4" w:space="0"/>
            </w:tcBorders>
            <w:vAlign w:val="center"/>
          </w:tcPr>
          <w:p w14:paraId="01A8EFC8">
            <w:pPr>
              <w:topLinePunct/>
              <w:spacing w:line="440" w:lineRule="exact"/>
              <w:jc w:val="center"/>
              <w:rPr>
                <w:color w:val="auto"/>
                <w:szCs w:val="21"/>
                <w:highlight w:val="none"/>
              </w:rPr>
            </w:pPr>
          </w:p>
        </w:tc>
      </w:tr>
      <w:tr w14:paraId="4B9206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911" w:type="dxa"/>
            <w:tcBorders>
              <w:top w:val="single" w:color="auto" w:sz="4" w:space="0"/>
              <w:left w:val="single" w:color="auto" w:sz="4" w:space="0"/>
              <w:bottom w:val="single" w:color="auto" w:sz="4" w:space="0"/>
              <w:right w:val="single" w:color="auto" w:sz="4" w:space="0"/>
            </w:tcBorders>
            <w:vAlign w:val="center"/>
          </w:tcPr>
          <w:p w14:paraId="727BB5BC">
            <w:pPr>
              <w:topLinePunct/>
              <w:spacing w:line="440" w:lineRule="exact"/>
              <w:jc w:val="center"/>
              <w:rPr>
                <w:color w:val="auto"/>
                <w:szCs w:val="21"/>
                <w:highlight w:val="none"/>
              </w:rPr>
            </w:pPr>
            <w:r>
              <w:rPr>
                <w:rFonts w:hint="eastAsia"/>
                <w:color w:val="auto"/>
                <w:szCs w:val="21"/>
                <w:highlight w:val="none"/>
              </w:rPr>
              <w:t>技术负责人</w:t>
            </w:r>
          </w:p>
        </w:tc>
        <w:tc>
          <w:tcPr>
            <w:tcW w:w="992" w:type="dxa"/>
            <w:tcBorders>
              <w:top w:val="single" w:color="auto" w:sz="4" w:space="0"/>
              <w:left w:val="single" w:color="auto" w:sz="4" w:space="0"/>
              <w:bottom w:val="single" w:color="auto" w:sz="4" w:space="0"/>
              <w:right w:val="single" w:color="auto" w:sz="4" w:space="0"/>
            </w:tcBorders>
            <w:vAlign w:val="center"/>
          </w:tcPr>
          <w:p w14:paraId="0D1BC419">
            <w:pPr>
              <w:topLinePunct/>
              <w:spacing w:line="440" w:lineRule="exact"/>
              <w:jc w:val="center"/>
              <w:rPr>
                <w:color w:val="auto"/>
                <w:szCs w:val="21"/>
                <w:highlight w:val="none"/>
              </w:rPr>
            </w:pPr>
            <w:r>
              <w:rPr>
                <w:rFonts w:hint="eastAsia"/>
                <w:color w:val="auto"/>
                <w:szCs w:val="21"/>
                <w:highlight w:val="none"/>
              </w:rPr>
              <w:t>姓名</w:t>
            </w:r>
          </w:p>
        </w:tc>
        <w:tc>
          <w:tcPr>
            <w:tcW w:w="2446" w:type="dxa"/>
            <w:gridSpan w:val="3"/>
            <w:tcBorders>
              <w:top w:val="single" w:color="auto" w:sz="4" w:space="0"/>
              <w:left w:val="single" w:color="auto" w:sz="4" w:space="0"/>
              <w:bottom w:val="single" w:color="auto" w:sz="4" w:space="0"/>
              <w:right w:val="single" w:color="auto" w:sz="4" w:space="0"/>
            </w:tcBorders>
            <w:vAlign w:val="center"/>
          </w:tcPr>
          <w:p w14:paraId="6EF29F03">
            <w:pPr>
              <w:topLinePunct/>
              <w:spacing w:line="440" w:lineRule="exact"/>
              <w:jc w:val="center"/>
              <w:rPr>
                <w:color w:val="auto"/>
                <w:szCs w:val="21"/>
                <w:highlight w:val="none"/>
              </w:rPr>
            </w:pPr>
          </w:p>
        </w:tc>
        <w:tc>
          <w:tcPr>
            <w:tcW w:w="2078" w:type="dxa"/>
            <w:gridSpan w:val="3"/>
            <w:tcBorders>
              <w:top w:val="single" w:color="auto" w:sz="4" w:space="0"/>
              <w:left w:val="single" w:color="auto" w:sz="4" w:space="0"/>
              <w:bottom w:val="single" w:color="auto" w:sz="4" w:space="0"/>
              <w:right w:val="single" w:color="auto" w:sz="4" w:space="0"/>
            </w:tcBorders>
            <w:vAlign w:val="center"/>
          </w:tcPr>
          <w:p w14:paraId="61EE9B20">
            <w:pPr>
              <w:topLinePunct/>
              <w:spacing w:line="440" w:lineRule="exact"/>
              <w:jc w:val="center"/>
              <w:rPr>
                <w:color w:val="auto"/>
                <w:szCs w:val="21"/>
                <w:highlight w:val="none"/>
              </w:rPr>
            </w:pPr>
            <w:r>
              <w:rPr>
                <w:rFonts w:hint="eastAsia"/>
                <w:color w:val="auto"/>
                <w:szCs w:val="21"/>
                <w:highlight w:val="none"/>
              </w:rPr>
              <w:t>电话</w:t>
            </w:r>
          </w:p>
        </w:tc>
        <w:tc>
          <w:tcPr>
            <w:tcW w:w="2052" w:type="dxa"/>
            <w:tcBorders>
              <w:top w:val="single" w:color="auto" w:sz="4" w:space="0"/>
              <w:left w:val="single" w:color="auto" w:sz="4" w:space="0"/>
              <w:bottom w:val="single" w:color="auto" w:sz="4" w:space="0"/>
              <w:right w:val="single" w:color="auto" w:sz="4" w:space="0"/>
            </w:tcBorders>
            <w:vAlign w:val="center"/>
          </w:tcPr>
          <w:p w14:paraId="735A03C0">
            <w:pPr>
              <w:topLinePunct/>
              <w:spacing w:line="440" w:lineRule="exact"/>
              <w:jc w:val="center"/>
              <w:rPr>
                <w:color w:val="auto"/>
                <w:szCs w:val="21"/>
                <w:highlight w:val="none"/>
              </w:rPr>
            </w:pPr>
          </w:p>
        </w:tc>
      </w:tr>
      <w:tr w14:paraId="015588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911" w:type="dxa"/>
            <w:tcBorders>
              <w:top w:val="single" w:color="auto" w:sz="4" w:space="0"/>
              <w:left w:val="single" w:color="auto" w:sz="4" w:space="0"/>
              <w:bottom w:val="single" w:color="auto" w:sz="4" w:space="0"/>
              <w:right w:val="single" w:color="auto" w:sz="4" w:space="0"/>
            </w:tcBorders>
            <w:vAlign w:val="center"/>
          </w:tcPr>
          <w:p w14:paraId="10DE0AFB">
            <w:pPr>
              <w:topLinePunct/>
              <w:spacing w:line="440" w:lineRule="exact"/>
              <w:jc w:val="center"/>
              <w:rPr>
                <w:color w:val="auto"/>
                <w:szCs w:val="21"/>
                <w:highlight w:val="none"/>
              </w:rPr>
            </w:pPr>
            <w:r>
              <w:rPr>
                <w:rFonts w:hint="eastAsia"/>
                <w:color w:val="auto"/>
                <w:szCs w:val="21"/>
                <w:highlight w:val="none"/>
              </w:rPr>
              <w:t>成立时间</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6102ED6B">
            <w:pPr>
              <w:topLinePunct/>
              <w:spacing w:line="440" w:lineRule="exact"/>
              <w:jc w:val="center"/>
              <w:rPr>
                <w:color w:val="auto"/>
                <w:szCs w:val="21"/>
                <w:highlight w:val="none"/>
              </w:rPr>
            </w:pPr>
          </w:p>
        </w:tc>
        <w:tc>
          <w:tcPr>
            <w:tcW w:w="5523" w:type="dxa"/>
            <w:gridSpan w:val="6"/>
            <w:tcBorders>
              <w:top w:val="single" w:color="auto" w:sz="4" w:space="0"/>
              <w:left w:val="single" w:color="auto" w:sz="4" w:space="0"/>
              <w:bottom w:val="single" w:color="auto" w:sz="4" w:space="0"/>
              <w:right w:val="single" w:color="auto" w:sz="4" w:space="0"/>
            </w:tcBorders>
            <w:vAlign w:val="center"/>
          </w:tcPr>
          <w:p w14:paraId="10502881">
            <w:pPr>
              <w:topLinePunct/>
              <w:spacing w:line="440" w:lineRule="exact"/>
              <w:ind w:firstLine="105" w:firstLineChars="50"/>
              <w:jc w:val="center"/>
              <w:rPr>
                <w:color w:val="auto"/>
                <w:szCs w:val="21"/>
                <w:highlight w:val="none"/>
              </w:rPr>
            </w:pPr>
            <w:r>
              <w:rPr>
                <w:rFonts w:hint="eastAsia"/>
                <w:color w:val="auto"/>
                <w:szCs w:val="21"/>
                <w:highlight w:val="none"/>
              </w:rPr>
              <w:t>员工总人数：</w:t>
            </w:r>
          </w:p>
        </w:tc>
      </w:tr>
      <w:tr w14:paraId="74912C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7" w:hRule="atLeast"/>
        </w:trPr>
        <w:tc>
          <w:tcPr>
            <w:tcW w:w="1911" w:type="dxa"/>
            <w:tcBorders>
              <w:top w:val="single" w:color="auto" w:sz="4" w:space="0"/>
              <w:left w:val="single" w:color="auto" w:sz="4" w:space="0"/>
              <w:bottom w:val="single" w:color="auto" w:sz="4" w:space="0"/>
              <w:right w:val="single" w:color="auto" w:sz="4" w:space="0"/>
            </w:tcBorders>
            <w:vAlign w:val="center"/>
          </w:tcPr>
          <w:p w14:paraId="63E9789B">
            <w:pPr>
              <w:topLinePunct/>
              <w:spacing w:line="440" w:lineRule="exact"/>
              <w:jc w:val="center"/>
              <w:rPr>
                <w:color w:val="auto"/>
                <w:szCs w:val="21"/>
                <w:highlight w:val="none"/>
              </w:rPr>
            </w:pPr>
            <w:r>
              <w:rPr>
                <w:rFonts w:hint="eastAsia"/>
                <w:color w:val="auto"/>
                <w:szCs w:val="21"/>
                <w:highlight w:val="none"/>
              </w:rPr>
              <w:t>营业执照号</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69AC3161">
            <w:pPr>
              <w:topLinePunct/>
              <w:spacing w:line="440" w:lineRule="exact"/>
              <w:jc w:val="center"/>
              <w:rPr>
                <w:color w:val="auto"/>
                <w:szCs w:val="21"/>
                <w:highlight w:val="none"/>
              </w:rPr>
            </w:pPr>
          </w:p>
        </w:tc>
        <w:tc>
          <w:tcPr>
            <w:tcW w:w="929" w:type="dxa"/>
            <w:vMerge w:val="restart"/>
            <w:tcBorders>
              <w:top w:val="single" w:color="auto" w:sz="4" w:space="0"/>
              <w:left w:val="single" w:color="auto" w:sz="4" w:space="0"/>
              <w:bottom w:val="single" w:color="auto" w:sz="4" w:space="0"/>
              <w:right w:val="single" w:color="auto" w:sz="4" w:space="0"/>
            </w:tcBorders>
            <w:vAlign w:val="center"/>
          </w:tcPr>
          <w:p w14:paraId="771D321E">
            <w:pPr>
              <w:topLinePunct/>
              <w:spacing w:line="440" w:lineRule="exact"/>
              <w:jc w:val="center"/>
              <w:rPr>
                <w:color w:val="auto"/>
                <w:szCs w:val="21"/>
                <w:highlight w:val="none"/>
              </w:rPr>
            </w:pPr>
          </w:p>
        </w:tc>
        <w:tc>
          <w:tcPr>
            <w:tcW w:w="2542" w:type="dxa"/>
            <w:gridSpan w:val="4"/>
            <w:tcBorders>
              <w:top w:val="single" w:color="auto" w:sz="4" w:space="0"/>
              <w:left w:val="single" w:color="auto" w:sz="4" w:space="0"/>
              <w:bottom w:val="single" w:color="auto" w:sz="4" w:space="0"/>
              <w:right w:val="single" w:color="auto" w:sz="4" w:space="0"/>
            </w:tcBorders>
            <w:vAlign w:val="center"/>
          </w:tcPr>
          <w:p w14:paraId="30748C8B">
            <w:pPr>
              <w:topLinePunct/>
              <w:spacing w:line="440" w:lineRule="exact"/>
              <w:jc w:val="center"/>
              <w:rPr>
                <w:color w:val="auto"/>
                <w:szCs w:val="21"/>
                <w:highlight w:val="none"/>
              </w:rPr>
            </w:pPr>
          </w:p>
        </w:tc>
        <w:tc>
          <w:tcPr>
            <w:tcW w:w="2052" w:type="dxa"/>
            <w:tcBorders>
              <w:top w:val="single" w:color="auto" w:sz="4" w:space="0"/>
              <w:left w:val="single" w:color="auto" w:sz="4" w:space="0"/>
              <w:bottom w:val="single" w:color="auto" w:sz="4" w:space="0"/>
              <w:right w:val="single" w:color="auto" w:sz="4" w:space="0"/>
            </w:tcBorders>
            <w:vAlign w:val="center"/>
          </w:tcPr>
          <w:p w14:paraId="3A370BB7">
            <w:pPr>
              <w:topLinePunct/>
              <w:spacing w:line="440" w:lineRule="exact"/>
              <w:jc w:val="center"/>
              <w:rPr>
                <w:color w:val="auto"/>
                <w:szCs w:val="21"/>
                <w:highlight w:val="none"/>
              </w:rPr>
            </w:pPr>
          </w:p>
        </w:tc>
      </w:tr>
      <w:tr w14:paraId="037E2E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1" w:hRule="atLeast"/>
        </w:trPr>
        <w:tc>
          <w:tcPr>
            <w:tcW w:w="1911" w:type="dxa"/>
            <w:tcBorders>
              <w:top w:val="single" w:color="auto" w:sz="4" w:space="0"/>
              <w:left w:val="single" w:color="auto" w:sz="4" w:space="0"/>
              <w:bottom w:val="single" w:color="auto" w:sz="4" w:space="0"/>
              <w:right w:val="single" w:color="auto" w:sz="4" w:space="0"/>
            </w:tcBorders>
            <w:vAlign w:val="center"/>
          </w:tcPr>
          <w:p w14:paraId="77D0B25B">
            <w:pPr>
              <w:topLinePunct/>
              <w:spacing w:line="440" w:lineRule="exact"/>
              <w:jc w:val="center"/>
              <w:rPr>
                <w:color w:val="auto"/>
                <w:szCs w:val="21"/>
                <w:highlight w:val="none"/>
              </w:rPr>
            </w:pPr>
            <w:r>
              <w:rPr>
                <w:rFonts w:hint="eastAsia"/>
                <w:color w:val="auto"/>
                <w:szCs w:val="21"/>
                <w:highlight w:val="none"/>
              </w:rPr>
              <w:t>注册资金</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1EFF9192">
            <w:pPr>
              <w:topLinePunct/>
              <w:spacing w:line="440" w:lineRule="exact"/>
              <w:jc w:val="center"/>
              <w:rPr>
                <w:color w:val="auto"/>
                <w:szCs w:val="21"/>
                <w:highlight w:val="none"/>
              </w:rPr>
            </w:pPr>
          </w:p>
        </w:tc>
        <w:tc>
          <w:tcPr>
            <w:tcW w:w="929" w:type="dxa"/>
            <w:vMerge w:val="continue"/>
            <w:tcBorders>
              <w:top w:val="single" w:color="auto" w:sz="4" w:space="0"/>
              <w:left w:val="single" w:color="auto" w:sz="4" w:space="0"/>
              <w:bottom w:val="single" w:color="auto" w:sz="4" w:space="0"/>
              <w:right w:val="single" w:color="auto" w:sz="4" w:space="0"/>
            </w:tcBorders>
            <w:vAlign w:val="center"/>
          </w:tcPr>
          <w:p w14:paraId="2B710EB8">
            <w:pPr>
              <w:topLinePunct/>
              <w:spacing w:line="440" w:lineRule="exact"/>
              <w:jc w:val="center"/>
              <w:rPr>
                <w:color w:val="auto"/>
                <w:szCs w:val="21"/>
                <w:highlight w:val="none"/>
              </w:rPr>
            </w:pPr>
          </w:p>
        </w:tc>
        <w:tc>
          <w:tcPr>
            <w:tcW w:w="2542" w:type="dxa"/>
            <w:gridSpan w:val="4"/>
            <w:tcBorders>
              <w:top w:val="single" w:color="auto" w:sz="4" w:space="0"/>
              <w:left w:val="single" w:color="auto" w:sz="4" w:space="0"/>
              <w:bottom w:val="single" w:color="auto" w:sz="4" w:space="0"/>
              <w:right w:val="single" w:color="auto" w:sz="4" w:space="0"/>
            </w:tcBorders>
            <w:vAlign w:val="center"/>
          </w:tcPr>
          <w:p w14:paraId="26066B9C">
            <w:pPr>
              <w:topLinePunct/>
              <w:spacing w:line="440" w:lineRule="exact"/>
              <w:jc w:val="center"/>
              <w:rPr>
                <w:color w:val="auto"/>
                <w:szCs w:val="21"/>
                <w:highlight w:val="none"/>
              </w:rPr>
            </w:pPr>
          </w:p>
        </w:tc>
        <w:tc>
          <w:tcPr>
            <w:tcW w:w="2052" w:type="dxa"/>
            <w:tcBorders>
              <w:top w:val="single" w:color="auto" w:sz="4" w:space="0"/>
              <w:left w:val="single" w:color="auto" w:sz="4" w:space="0"/>
              <w:bottom w:val="single" w:color="auto" w:sz="4" w:space="0"/>
              <w:right w:val="single" w:color="auto" w:sz="4" w:space="0"/>
            </w:tcBorders>
            <w:vAlign w:val="center"/>
          </w:tcPr>
          <w:p w14:paraId="3E646217">
            <w:pPr>
              <w:topLinePunct/>
              <w:spacing w:line="440" w:lineRule="exact"/>
              <w:jc w:val="center"/>
              <w:rPr>
                <w:color w:val="auto"/>
                <w:szCs w:val="21"/>
                <w:highlight w:val="none"/>
              </w:rPr>
            </w:pPr>
          </w:p>
        </w:tc>
      </w:tr>
      <w:tr w14:paraId="76D7AA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3" w:hRule="atLeast"/>
        </w:trPr>
        <w:tc>
          <w:tcPr>
            <w:tcW w:w="1911" w:type="dxa"/>
            <w:tcBorders>
              <w:top w:val="single" w:color="auto" w:sz="4" w:space="0"/>
              <w:left w:val="single" w:color="auto" w:sz="4" w:space="0"/>
              <w:bottom w:val="single" w:color="auto" w:sz="4" w:space="0"/>
              <w:right w:val="single" w:color="auto" w:sz="4" w:space="0"/>
            </w:tcBorders>
            <w:vAlign w:val="center"/>
          </w:tcPr>
          <w:p w14:paraId="35AAD9D9">
            <w:pPr>
              <w:topLinePunct/>
              <w:spacing w:line="440" w:lineRule="exact"/>
              <w:jc w:val="center"/>
              <w:rPr>
                <w:color w:val="auto"/>
                <w:szCs w:val="21"/>
                <w:highlight w:val="none"/>
              </w:rPr>
            </w:pPr>
            <w:r>
              <w:rPr>
                <w:rFonts w:hint="eastAsia"/>
                <w:color w:val="auto"/>
                <w:szCs w:val="21"/>
                <w:highlight w:val="none"/>
              </w:rPr>
              <w:t>开户银行</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6E5469A5">
            <w:pPr>
              <w:topLinePunct/>
              <w:spacing w:line="440" w:lineRule="exact"/>
              <w:jc w:val="center"/>
              <w:rPr>
                <w:color w:val="auto"/>
                <w:szCs w:val="21"/>
                <w:highlight w:val="none"/>
              </w:rPr>
            </w:pPr>
          </w:p>
        </w:tc>
        <w:tc>
          <w:tcPr>
            <w:tcW w:w="929" w:type="dxa"/>
            <w:vMerge w:val="continue"/>
            <w:tcBorders>
              <w:top w:val="single" w:color="auto" w:sz="4" w:space="0"/>
              <w:left w:val="single" w:color="auto" w:sz="4" w:space="0"/>
              <w:bottom w:val="single" w:color="auto" w:sz="4" w:space="0"/>
              <w:right w:val="single" w:color="auto" w:sz="4" w:space="0"/>
            </w:tcBorders>
            <w:vAlign w:val="center"/>
          </w:tcPr>
          <w:p w14:paraId="24178ECC">
            <w:pPr>
              <w:topLinePunct/>
              <w:spacing w:line="440" w:lineRule="exact"/>
              <w:jc w:val="center"/>
              <w:rPr>
                <w:color w:val="auto"/>
                <w:szCs w:val="21"/>
                <w:highlight w:val="none"/>
              </w:rPr>
            </w:pPr>
          </w:p>
        </w:tc>
        <w:tc>
          <w:tcPr>
            <w:tcW w:w="2542" w:type="dxa"/>
            <w:gridSpan w:val="4"/>
            <w:tcBorders>
              <w:top w:val="single" w:color="auto" w:sz="4" w:space="0"/>
              <w:left w:val="single" w:color="auto" w:sz="4" w:space="0"/>
              <w:bottom w:val="single" w:color="auto" w:sz="4" w:space="0"/>
              <w:right w:val="single" w:color="auto" w:sz="4" w:space="0"/>
            </w:tcBorders>
            <w:vAlign w:val="center"/>
          </w:tcPr>
          <w:p w14:paraId="54BE9EA2">
            <w:pPr>
              <w:topLinePunct/>
              <w:spacing w:line="440" w:lineRule="exact"/>
              <w:jc w:val="center"/>
              <w:rPr>
                <w:color w:val="auto"/>
                <w:szCs w:val="21"/>
                <w:highlight w:val="none"/>
              </w:rPr>
            </w:pPr>
          </w:p>
        </w:tc>
        <w:tc>
          <w:tcPr>
            <w:tcW w:w="2052" w:type="dxa"/>
            <w:tcBorders>
              <w:top w:val="single" w:color="auto" w:sz="4" w:space="0"/>
              <w:left w:val="single" w:color="auto" w:sz="4" w:space="0"/>
              <w:bottom w:val="single" w:color="auto" w:sz="4" w:space="0"/>
              <w:right w:val="single" w:color="auto" w:sz="4" w:space="0"/>
            </w:tcBorders>
            <w:vAlign w:val="center"/>
          </w:tcPr>
          <w:p w14:paraId="663D6FCB">
            <w:pPr>
              <w:topLinePunct/>
              <w:spacing w:line="440" w:lineRule="exact"/>
              <w:jc w:val="center"/>
              <w:rPr>
                <w:color w:val="auto"/>
                <w:szCs w:val="21"/>
                <w:highlight w:val="none"/>
              </w:rPr>
            </w:pPr>
          </w:p>
        </w:tc>
      </w:tr>
      <w:tr w14:paraId="6A0A97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911" w:type="dxa"/>
            <w:tcBorders>
              <w:top w:val="single" w:color="auto" w:sz="4" w:space="0"/>
              <w:left w:val="single" w:color="auto" w:sz="4" w:space="0"/>
              <w:bottom w:val="single" w:color="auto" w:sz="4" w:space="0"/>
              <w:right w:val="single" w:color="auto" w:sz="4" w:space="0"/>
            </w:tcBorders>
            <w:vAlign w:val="center"/>
          </w:tcPr>
          <w:p w14:paraId="3A94A80B">
            <w:pPr>
              <w:topLinePunct/>
              <w:spacing w:line="440" w:lineRule="exact"/>
              <w:jc w:val="center"/>
              <w:rPr>
                <w:color w:val="auto"/>
                <w:szCs w:val="21"/>
                <w:highlight w:val="none"/>
              </w:rPr>
            </w:pPr>
            <w:r>
              <w:rPr>
                <w:rFonts w:hint="eastAsia"/>
                <w:color w:val="auto"/>
                <w:szCs w:val="21"/>
                <w:highlight w:val="none"/>
              </w:rPr>
              <w:t>账号</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2767C641">
            <w:pPr>
              <w:topLinePunct/>
              <w:spacing w:line="440" w:lineRule="exact"/>
              <w:jc w:val="center"/>
              <w:rPr>
                <w:color w:val="auto"/>
                <w:szCs w:val="21"/>
                <w:highlight w:val="none"/>
              </w:rPr>
            </w:pPr>
          </w:p>
        </w:tc>
        <w:tc>
          <w:tcPr>
            <w:tcW w:w="929" w:type="dxa"/>
            <w:vMerge w:val="continue"/>
            <w:tcBorders>
              <w:top w:val="single" w:color="auto" w:sz="4" w:space="0"/>
              <w:left w:val="single" w:color="auto" w:sz="4" w:space="0"/>
              <w:bottom w:val="single" w:color="auto" w:sz="4" w:space="0"/>
              <w:right w:val="single" w:color="auto" w:sz="4" w:space="0"/>
            </w:tcBorders>
            <w:vAlign w:val="center"/>
          </w:tcPr>
          <w:p w14:paraId="3B27A814">
            <w:pPr>
              <w:topLinePunct/>
              <w:spacing w:line="440" w:lineRule="exact"/>
              <w:jc w:val="center"/>
              <w:rPr>
                <w:color w:val="auto"/>
                <w:szCs w:val="21"/>
                <w:highlight w:val="none"/>
              </w:rPr>
            </w:pPr>
          </w:p>
        </w:tc>
        <w:tc>
          <w:tcPr>
            <w:tcW w:w="2542" w:type="dxa"/>
            <w:gridSpan w:val="4"/>
            <w:tcBorders>
              <w:top w:val="single" w:color="auto" w:sz="4" w:space="0"/>
              <w:left w:val="single" w:color="auto" w:sz="4" w:space="0"/>
              <w:bottom w:val="single" w:color="auto" w:sz="4" w:space="0"/>
              <w:right w:val="single" w:color="auto" w:sz="4" w:space="0"/>
            </w:tcBorders>
            <w:vAlign w:val="center"/>
          </w:tcPr>
          <w:p w14:paraId="04E7A781">
            <w:pPr>
              <w:topLinePunct/>
              <w:spacing w:line="440" w:lineRule="exact"/>
              <w:jc w:val="center"/>
              <w:rPr>
                <w:color w:val="auto"/>
                <w:highlight w:val="none"/>
              </w:rPr>
            </w:pPr>
          </w:p>
        </w:tc>
        <w:tc>
          <w:tcPr>
            <w:tcW w:w="2052" w:type="dxa"/>
            <w:tcBorders>
              <w:top w:val="single" w:color="auto" w:sz="4" w:space="0"/>
              <w:left w:val="single" w:color="auto" w:sz="4" w:space="0"/>
              <w:bottom w:val="single" w:color="auto" w:sz="4" w:space="0"/>
              <w:right w:val="single" w:color="auto" w:sz="4" w:space="0"/>
            </w:tcBorders>
            <w:vAlign w:val="center"/>
          </w:tcPr>
          <w:p w14:paraId="59F4248B">
            <w:pPr>
              <w:topLinePunct/>
              <w:spacing w:line="440" w:lineRule="exact"/>
              <w:jc w:val="center"/>
              <w:rPr>
                <w:color w:val="auto"/>
                <w:szCs w:val="21"/>
                <w:highlight w:val="none"/>
              </w:rPr>
            </w:pPr>
          </w:p>
        </w:tc>
      </w:tr>
      <w:tr w14:paraId="69929D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1" w:hRule="atLeast"/>
        </w:trPr>
        <w:tc>
          <w:tcPr>
            <w:tcW w:w="1911" w:type="dxa"/>
            <w:tcBorders>
              <w:top w:val="single" w:color="auto" w:sz="4" w:space="0"/>
              <w:left w:val="single" w:color="auto" w:sz="4" w:space="0"/>
              <w:right w:val="single" w:color="auto" w:sz="4" w:space="0"/>
            </w:tcBorders>
            <w:vAlign w:val="center"/>
          </w:tcPr>
          <w:p w14:paraId="3ED03DC1">
            <w:pPr>
              <w:topLinePunct/>
              <w:spacing w:line="440" w:lineRule="exact"/>
              <w:ind w:firstLine="210" w:firstLineChars="100"/>
              <w:jc w:val="center"/>
              <w:rPr>
                <w:color w:val="auto"/>
                <w:szCs w:val="21"/>
                <w:highlight w:val="none"/>
              </w:rPr>
            </w:pPr>
            <w:r>
              <w:rPr>
                <w:rFonts w:hint="eastAsia"/>
                <w:color w:val="auto"/>
                <w:szCs w:val="21"/>
                <w:highlight w:val="none"/>
              </w:rPr>
              <w:t>经营范围</w:t>
            </w:r>
          </w:p>
        </w:tc>
        <w:tc>
          <w:tcPr>
            <w:tcW w:w="7568" w:type="dxa"/>
            <w:gridSpan w:val="8"/>
            <w:tcBorders>
              <w:top w:val="single" w:color="auto" w:sz="4" w:space="0"/>
              <w:left w:val="single" w:color="auto" w:sz="4" w:space="0"/>
              <w:right w:val="single" w:color="auto" w:sz="4" w:space="0"/>
            </w:tcBorders>
            <w:vAlign w:val="center"/>
          </w:tcPr>
          <w:p w14:paraId="30D3FE4D">
            <w:pPr>
              <w:topLinePunct/>
              <w:spacing w:line="440" w:lineRule="exact"/>
              <w:jc w:val="center"/>
              <w:rPr>
                <w:color w:val="auto"/>
                <w:szCs w:val="21"/>
                <w:highlight w:val="none"/>
              </w:rPr>
            </w:pPr>
          </w:p>
          <w:p w14:paraId="032B7625">
            <w:pPr>
              <w:topLinePunct/>
              <w:spacing w:line="440" w:lineRule="exact"/>
              <w:jc w:val="center"/>
              <w:rPr>
                <w:color w:val="auto"/>
                <w:szCs w:val="21"/>
                <w:highlight w:val="none"/>
              </w:rPr>
            </w:pPr>
          </w:p>
          <w:p w14:paraId="4F888649">
            <w:pPr>
              <w:topLinePunct/>
              <w:spacing w:line="440" w:lineRule="exact"/>
              <w:rPr>
                <w:color w:val="auto"/>
                <w:szCs w:val="21"/>
                <w:highlight w:val="none"/>
              </w:rPr>
            </w:pPr>
          </w:p>
        </w:tc>
      </w:tr>
      <w:tr w14:paraId="218A0B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1911" w:type="dxa"/>
            <w:tcBorders>
              <w:top w:val="single" w:color="auto" w:sz="4" w:space="0"/>
              <w:left w:val="single" w:color="auto" w:sz="4" w:space="0"/>
              <w:bottom w:val="single" w:color="auto" w:sz="4" w:space="0"/>
              <w:right w:val="single" w:color="auto" w:sz="4" w:space="0"/>
            </w:tcBorders>
            <w:vAlign w:val="center"/>
          </w:tcPr>
          <w:p w14:paraId="5560EEA5">
            <w:pPr>
              <w:topLinePunct/>
              <w:spacing w:line="440" w:lineRule="exact"/>
              <w:jc w:val="center"/>
              <w:rPr>
                <w:color w:val="auto"/>
                <w:szCs w:val="21"/>
                <w:highlight w:val="none"/>
              </w:rPr>
            </w:pPr>
            <w:r>
              <w:rPr>
                <w:rFonts w:hint="eastAsia"/>
                <w:color w:val="auto"/>
                <w:szCs w:val="21"/>
                <w:highlight w:val="none"/>
              </w:rPr>
              <w:t>备注</w:t>
            </w:r>
          </w:p>
        </w:tc>
        <w:tc>
          <w:tcPr>
            <w:tcW w:w="7568" w:type="dxa"/>
            <w:gridSpan w:val="8"/>
            <w:tcBorders>
              <w:top w:val="single" w:color="auto" w:sz="4" w:space="0"/>
              <w:left w:val="single" w:color="auto" w:sz="4" w:space="0"/>
              <w:bottom w:val="single" w:color="auto" w:sz="4" w:space="0"/>
              <w:right w:val="single" w:color="auto" w:sz="4" w:space="0"/>
            </w:tcBorders>
            <w:vAlign w:val="center"/>
          </w:tcPr>
          <w:p w14:paraId="01F91766">
            <w:pPr>
              <w:topLinePunct/>
              <w:spacing w:line="440" w:lineRule="exact"/>
              <w:jc w:val="center"/>
              <w:rPr>
                <w:color w:val="auto"/>
                <w:szCs w:val="21"/>
                <w:highlight w:val="none"/>
              </w:rPr>
            </w:pPr>
          </w:p>
        </w:tc>
      </w:tr>
    </w:tbl>
    <w:p w14:paraId="509A0D5C">
      <w:pPr>
        <w:topLinePunct/>
        <w:spacing w:line="440" w:lineRule="exact"/>
        <w:rPr>
          <w:color w:val="auto"/>
          <w:sz w:val="20"/>
          <w:highlight w:val="none"/>
        </w:rPr>
      </w:pPr>
      <w:r>
        <w:rPr>
          <w:rFonts w:hint="eastAsia"/>
          <w:color w:val="auto"/>
          <w:sz w:val="20"/>
          <w:highlight w:val="none"/>
        </w:rPr>
        <w:t>后附：</w:t>
      </w:r>
      <w:r>
        <w:rPr>
          <w:rFonts w:hint="eastAsia"/>
          <w:color w:val="auto"/>
          <w:sz w:val="20"/>
          <w:highlight w:val="none"/>
          <w:lang w:eastAsia="zh-CN"/>
        </w:rPr>
        <w:t>供应商《</w:t>
      </w:r>
      <w:r>
        <w:rPr>
          <w:rFonts w:hint="eastAsia"/>
          <w:color w:val="auto"/>
          <w:sz w:val="20"/>
          <w:highlight w:val="none"/>
        </w:rPr>
        <w:t>营业执照</w:t>
      </w:r>
      <w:r>
        <w:rPr>
          <w:rFonts w:hint="eastAsia"/>
          <w:color w:val="auto"/>
          <w:sz w:val="20"/>
          <w:highlight w:val="none"/>
          <w:lang w:eastAsia="zh-CN"/>
        </w:rPr>
        <w:t>》（三证合一）</w:t>
      </w:r>
      <w:r>
        <w:rPr>
          <w:rFonts w:hint="eastAsia"/>
          <w:color w:val="auto"/>
          <w:sz w:val="20"/>
          <w:highlight w:val="none"/>
        </w:rPr>
        <w:t>副本等复印件。</w:t>
      </w:r>
    </w:p>
    <w:p w14:paraId="68849F72">
      <w:pPr>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br w:type="page"/>
      </w:r>
    </w:p>
    <w:p w14:paraId="559545A0">
      <w:pPr>
        <w:pStyle w:val="23"/>
        <w:numPr>
          <w:ilvl w:val="0"/>
          <w:numId w:val="0"/>
        </w:numPr>
        <w:spacing w:line="480" w:lineRule="auto"/>
        <w:ind w:firstLine="420" w:firstLineChars="200"/>
        <w:rPr>
          <w:rFonts w:hint="eastAsia" w:asciiTheme="majorEastAsia" w:hAnsiTheme="majorEastAsia" w:eastAsiaTheme="majorEastAsia" w:cstheme="majorEastAsia"/>
          <w:color w:val="auto"/>
          <w:kern w:val="2"/>
          <w:sz w:val="21"/>
          <w:szCs w:val="21"/>
          <w:highlight w:val="none"/>
          <w:lang w:eastAsia="zh-CN"/>
        </w:rPr>
      </w:pPr>
      <w:r>
        <w:rPr>
          <w:rFonts w:hint="eastAsia" w:asciiTheme="majorEastAsia" w:hAnsiTheme="majorEastAsia" w:eastAsiaTheme="majorEastAsia" w:cstheme="majorEastAsia"/>
          <w:color w:val="auto"/>
          <w:kern w:val="2"/>
          <w:sz w:val="21"/>
          <w:szCs w:val="21"/>
          <w:highlight w:val="none"/>
          <w:lang w:eastAsia="zh-CN"/>
        </w:rPr>
        <w:t>其他资格审查资料</w:t>
      </w:r>
    </w:p>
    <w:p w14:paraId="53705F0E">
      <w:pPr>
        <w:pStyle w:val="23"/>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一</w:t>
      </w:r>
      <w:r>
        <w:rPr>
          <w:rFonts w:hint="eastAsia" w:asciiTheme="majorEastAsia" w:hAnsiTheme="majorEastAsia" w:eastAsiaTheme="majorEastAsia" w:cstheme="majorEastAsia"/>
          <w:color w:val="auto"/>
          <w:sz w:val="21"/>
          <w:szCs w:val="21"/>
          <w:highlight w:val="none"/>
        </w:rPr>
        <w:t>、厂家对代理商的授权（如为二级代理商，需要提供逐级授权）</w:t>
      </w:r>
      <w:r>
        <w:rPr>
          <w:rFonts w:hint="eastAsia" w:asciiTheme="majorEastAsia" w:hAnsiTheme="majorEastAsia" w:eastAsiaTheme="majorEastAsia" w:cstheme="majorEastAsia"/>
          <w:color w:val="auto"/>
          <w:sz w:val="21"/>
          <w:szCs w:val="21"/>
          <w:highlight w:val="none"/>
          <w:lang w:val="en-US" w:eastAsia="zh-CN"/>
        </w:rPr>
        <w:t>（如有）</w:t>
      </w:r>
      <w:r>
        <w:rPr>
          <w:rFonts w:hint="eastAsia" w:asciiTheme="majorEastAsia" w:hAnsiTheme="majorEastAsia" w:eastAsiaTheme="majorEastAsia" w:cstheme="majorEastAsia"/>
          <w:color w:val="auto"/>
          <w:sz w:val="21"/>
          <w:szCs w:val="21"/>
          <w:highlight w:val="none"/>
        </w:rPr>
        <w:t>；</w:t>
      </w:r>
    </w:p>
    <w:p w14:paraId="04BD87EB">
      <w:pPr>
        <w:pStyle w:val="23"/>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lang w:eastAsia="zh-CN"/>
        </w:rPr>
        <w:t>二、</w:t>
      </w:r>
      <w:r>
        <w:rPr>
          <w:rFonts w:hint="eastAsia" w:asciiTheme="majorEastAsia" w:hAnsiTheme="majorEastAsia" w:eastAsiaTheme="majorEastAsia" w:cstheme="majorEastAsia"/>
          <w:color w:val="auto"/>
          <w:kern w:val="2"/>
          <w:sz w:val="21"/>
          <w:szCs w:val="21"/>
          <w:highlight w:val="none"/>
        </w:rPr>
        <w:t>提供近三年内（本项目投标截止期前）</w:t>
      </w:r>
    </w:p>
    <w:p w14:paraId="316E8F8C">
      <w:pPr>
        <w:pStyle w:val="23"/>
        <w:spacing w:line="480" w:lineRule="auto"/>
        <w:ind w:firstLine="420" w:firstLineChars="200"/>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1.未被“信用中国”网站列入失信被执行人和重大税收违法案件当事人名单的；</w:t>
      </w:r>
    </w:p>
    <w:p w14:paraId="7189D661">
      <w:pPr>
        <w:pStyle w:val="23"/>
        <w:spacing w:line="480" w:lineRule="auto"/>
        <w:ind w:firstLine="420" w:firstLineChars="200"/>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kern w:val="2"/>
          <w:sz w:val="21"/>
          <w:szCs w:val="21"/>
          <w:highlight w:val="none"/>
        </w:rPr>
        <w:t>2.未被“中国政府采购网”网站列入政府采购严重违法失信行为记录名单（处罚期限尚未届满的）的截图证明</w:t>
      </w:r>
      <w:r>
        <w:rPr>
          <w:rFonts w:hint="eastAsia" w:asciiTheme="majorEastAsia" w:hAnsiTheme="majorEastAsia" w:eastAsiaTheme="majorEastAsia" w:cstheme="majorEastAsia"/>
          <w:color w:val="auto"/>
          <w:kern w:val="2"/>
          <w:sz w:val="21"/>
          <w:szCs w:val="21"/>
          <w:highlight w:val="none"/>
          <w:lang w:eastAsia="zh-CN"/>
        </w:rPr>
        <w:t>；</w:t>
      </w:r>
    </w:p>
    <w:p w14:paraId="418C25A7">
      <w:pPr>
        <w:pStyle w:val="23"/>
        <w:spacing w:line="480" w:lineRule="auto"/>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eastAsia="zh-CN"/>
        </w:rPr>
        <w:t>三</w:t>
      </w:r>
      <w:r>
        <w:rPr>
          <w:rFonts w:hint="eastAsia" w:asciiTheme="majorEastAsia" w:hAnsiTheme="majorEastAsia" w:eastAsiaTheme="majorEastAsia" w:cstheme="majorEastAsia"/>
          <w:color w:val="auto"/>
          <w:sz w:val="21"/>
          <w:szCs w:val="21"/>
          <w:highlight w:val="none"/>
        </w:rPr>
        <w:t>、</w:t>
      </w:r>
      <w:r>
        <w:rPr>
          <w:rFonts w:hint="eastAsia" w:asciiTheme="majorEastAsia" w:hAnsiTheme="majorEastAsia" w:eastAsiaTheme="majorEastAsia" w:cstheme="majorEastAsia"/>
          <w:color w:val="auto"/>
          <w:kern w:val="2"/>
          <w:sz w:val="21"/>
          <w:szCs w:val="21"/>
          <w:highlight w:val="none"/>
        </w:rPr>
        <w:t>提供国家企业信用信息公示系统网站的基础信息截图（应包含营业执照信息、股东及出资信息、主要人员信息）</w:t>
      </w:r>
      <w:r>
        <w:rPr>
          <w:rFonts w:hint="eastAsia" w:asciiTheme="majorEastAsia" w:hAnsiTheme="majorEastAsia" w:eastAsiaTheme="majorEastAsia" w:cstheme="majorEastAsia"/>
          <w:color w:val="auto"/>
          <w:sz w:val="21"/>
          <w:szCs w:val="21"/>
          <w:highlight w:val="none"/>
        </w:rPr>
        <w:t>；</w:t>
      </w:r>
    </w:p>
    <w:p w14:paraId="3A25F3A9">
      <w:pPr>
        <w:pStyle w:val="23"/>
        <w:spacing w:line="480" w:lineRule="auto"/>
        <w:ind w:firstLine="420" w:firstLineChars="200"/>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eastAsia="zh-CN"/>
        </w:rPr>
        <w:t>四、</w:t>
      </w:r>
      <w:r>
        <w:rPr>
          <w:rFonts w:hint="eastAsia" w:asciiTheme="majorEastAsia" w:hAnsiTheme="majorEastAsia" w:eastAsiaTheme="majorEastAsia" w:cstheme="majorEastAsia"/>
          <w:color w:val="auto"/>
          <w:sz w:val="21"/>
          <w:szCs w:val="21"/>
          <w:highlight w:val="none"/>
        </w:rPr>
        <w:t>供应商相关资质。</w:t>
      </w:r>
    </w:p>
    <w:p w14:paraId="76462944">
      <w:pPr>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br w:type="page"/>
      </w:r>
    </w:p>
    <w:p w14:paraId="038B3660">
      <w:pPr>
        <w:spacing w:line="360" w:lineRule="auto"/>
        <w:jc w:val="center"/>
        <w:outlineLvl w:val="9"/>
        <w:rPr>
          <w:rFonts w:hint="eastAsia"/>
          <w:b/>
          <w:bCs/>
          <w:color w:val="auto"/>
          <w:sz w:val="32"/>
          <w:szCs w:val="32"/>
          <w:highlight w:val="none"/>
          <w:lang w:val="zh-CN"/>
        </w:rPr>
      </w:pPr>
      <w:r>
        <w:rPr>
          <w:rFonts w:hint="eastAsia"/>
          <w:b/>
          <w:bCs/>
          <w:color w:val="auto"/>
          <w:sz w:val="32"/>
          <w:szCs w:val="32"/>
          <w:highlight w:val="none"/>
        </w:rPr>
        <w:t>（</w:t>
      </w:r>
      <w:r>
        <w:rPr>
          <w:rFonts w:hint="eastAsia"/>
          <w:b/>
          <w:bCs/>
          <w:color w:val="auto"/>
          <w:sz w:val="32"/>
          <w:szCs w:val="32"/>
          <w:highlight w:val="none"/>
          <w:lang w:eastAsia="zh-CN"/>
        </w:rPr>
        <w:t>二</w:t>
      </w:r>
      <w:r>
        <w:rPr>
          <w:rFonts w:hint="eastAsia"/>
          <w:b/>
          <w:bCs/>
          <w:color w:val="auto"/>
          <w:sz w:val="32"/>
          <w:szCs w:val="32"/>
          <w:highlight w:val="none"/>
        </w:rPr>
        <w:t>）投标人</w:t>
      </w:r>
      <w:r>
        <w:rPr>
          <w:rFonts w:hint="eastAsia"/>
          <w:b/>
          <w:bCs/>
          <w:color w:val="auto"/>
          <w:sz w:val="32"/>
          <w:szCs w:val="32"/>
          <w:highlight w:val="none"/>
          <w:lang w:val="zh-CN"/>
        </w:rPr>
        <w:t>同类项目实施情况一览表</w:t>
      </w:r>
    </w:p>
    <w:p w14:paraId="007E3F23">
      <w:pPr>
        <w:autoSpaceDE w:val="0"/>
        <w:autoSpaceDN w:val="0"/>
        <w:adjustRightIn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p w14:paraId="5A48121C">
      <w:pPr>
        <w:widowControl/>
        <w:autoSpaceDE w:val="0"/>
        <w:autoSpaceDN w:val="0"/>
        <w:adjustRightInd w:val="0"/>
        <w:spacing w:line="400" w:lineRule="exact"/>
        <w:ind w:right="-481"/>
        <w:rPr>
          <w:rFonts w:hint="eastAsia" w:ascii="宋体" w:hAnsi="宋体" w:eastAsia="宋体" w:cs="宋体"/>
          <w:color w:val="auto"/>
          <w:kern w:val="1"/>
          <w:szCs w:val="21"/>
          <w:highlight w:val="none"/>
        </w:rPr>
      </w:pPr>
      <w:r>
        <w:rPr>
          <w:rFonts w:hint="eastAsia" w:ascii="宋体" w:hAnsi="宋体" w:eastAsia="宋体" w:cs="宋体"/>
          <w:color w:val="auto"/>
          <w:szCs w:val="21"/>
          <w:highlight w:val="none"/>
        </w:rPr>
        <w:t>项目编号：</w:t>
      </w:r>
    </w:p>
    <w:tbl>
      <w:tblPr>
        <w:tblStyle w:val="16"/>
        <w:tblW w:w="9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8"/>
        <w:gridCol w:w="2240"/>
        <w:gridCol w:w="1285"/>
        <w:gridCol w:w="1928"/>
        <w:gridCol w:w="2365"/>
      </w:tblGrid>
      <w:tr w14:paraId="4234A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478" w:type="dxa"/>
            <w:vMerge w:val="restart"/>
            <w:tcMar>
              <w:top w:w="100" w:type="dxa"/>
              <w:right w:w="100" w:type="dxa"/>
            </w:tcMar>
            <w:vAlign w:val="center"/>
          </w:tcPr>
          <w:p w14:paraId="03BA350F">
            <w:pPr>
              <w:widowControl/>
              <w:autoSpaceDE w:val="0"/>
              <w:autoSpaceDN w:val="0"/>
              <w:adjustRightInd w:val="0"/>
              <w:spacing w:line="400" w:lineRule="exact"/>
              <w:jc w:val="center"/>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采购单位名称</w:t>
            </w:r>
          </w:p>
        </w:tc>
        <w:tc>
          <w:tcPr>
            <w:tcW w:w="2240" w:type="dxa"/>
            <w:vMerge w:val="restart"/>
            <w:tcMar>
              <w:top w:w="100" w:type="dxa"/>
              <w:right w:w="100" w:type="dxa"/>
            </w:tcMar>
            <w:vAlign w:val="center"/>
          </w:tcPr>
          <w:p w14:paraId="445390E9">
            <w:pPr>
              <w:widowControl/>
              <w:autoSpaceDE w:val="0"/>
              <w:autoSpaceDN w:val="0"/>
              <w:adjustRightInd w:val="0"/>
              <w:spacing w:line="400" w:lineRule="exact"/>
              <w:jc w:val="center"/>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项目名称</w:t>
            </w:r>
          </w:p>
        </w:tc>
        <w:tc>
          <w:tcPr>
            <w:tcW w:w="1285" w:type="dxa"/>
            <w:vMerge w:val="restart"/>
            <w:tcMar>
              <w:top w:w="100" w:type="dxa"/>
              <w:right w:w="100" w:type="dxa"/>
            </w:tcMar>
            <w:vAlign w:val="center"/>
          </w:tcPr>
          <w:p w14:paraId="4833B916">
            <w:pPr>
              <w:widowControl/>
              <w:autoSpaceDE w:val="0"/>
              <w:autoSpaceDN w:val="0"/>
              <w:adjustRightInd w:val="0"/>
              <w:spacing w:line="400" w:lineRule="exact"/>
              <w:jc w:val="center"/>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单价</w:t>
            </w:r>
          </w:p>
        </w:tc>
        <w:tc>
          <w:tcPr>
            <w:tcW w:w="1928" w:type="dxa"/>
            <w:vMerge w:val="restart"/>
            <w:tcMar>
              <w:top w:w="100" w:type="dxa"/>
              <w:right w:w="100" w:type="dxa"/>
            </w:tcMar>
            <w:vAlign w:val="center"/>
          </w:tcPr>
          <w:p w14:paraId="590B12FD">
            <w:pPr>
              <w:widowControl/>
              <w:autoSpaceDE w:val="0"/>
              <w:autoSpaceDN w:val="0"/>
              <w:adjustRightInd w:val="0"/>
              <w:spacing w:line="400" w:lineRule="exact"/>
              <w:jc w:val="center"/>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合同金额</w:t>
            </w:r>
          </w:p>
          <w:p w14:paraId="37D982E6">
            <w:pPr>
              <w:widowControl/>
              <w:autoSpaceDE w:val="0"/>
              <w:autoSpaceDN w:val="0"/>
              <w:adjustRightInd w:val="0"/>
              <w:spacing w:line="400" w:lineRule="exact"/>
              <w:jc w:val="center"/>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（万元）</w:t>
            </w:r>
          </w:p>
        </w:tc>
        <w:tc>
          <w:tcPr>
            <w:tcW w:w="2365" w:type="dxa"/>
            <w:vMerge w:val="restart"/>
            <w:vAlign w:val="center"/>
          </w:tcPr>
          <w:p w14:paraId="1216A97F">
            <w:pPr>
              <w:autoSpaceDE w:val="0"/>
              <w:autoSpaceDN w:val="0"/>
              <w:adjustRightInd w:val="0"/>
              <w:spacing w:line="400" w:lineRule="exact"/>
              <w:jc w:val="center"/>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采购单位联系人及电话</w:t>
            </w:r>
          </w:p>
        </w:tc>
      </w:tr>
      <w:tr w14:paraId="12186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478" w:type="dxa"/>
            <w:vMerge w:val="continue"/>
            <w:tcMar>
              <w:top w:w="100" w:type="dxa"/>
              <w:right w:w="100" w:type="dxa"/>
            </w:tcMar>
            <w:vAlign w:val="center"/>
          </w:tcPr>
          <w:p w14:paraId="35824AE7">
            <w:pPr>
              <w:widowControl/>
              <w:autoSpaceDE w:val="0"/>
              <w:autoSpaceDN w:val="0"/>
              <w:adjustRightInd w:val="0"/>
              <w:spacing w:line="400" w:lineRule="exact"/>
              <w:jc w:val="center"/>
              <w:rPr>
                <w:rFonts w:hint="eastAsia" w:ascii="宋体" w:hAnsi="宋体" w:eastAsia="宋体" w:cs="宋体"/>
                <w:color w:val="auto"/>
                <w:kern w:val="1"/>
                <w:szCs w:val="21"/>
                <w:highlight w:val="none"/>
              </w:rPr>
            </w:pPr>
          </w:p>
        </w:tc>
        <w:tc>
          <w:tcPr>
            <w:tcW w:w="2240" w:type="dxa"/>
            <w:vMerge w:val="continue"/>
            <w:tcMar>
              <w:top w:w="100" w:type="dxa"/>
              <w:right w:w="100" w:type="dxa"/>
            </w:tcMar>
            <w:vAlign w:val="center"/>
          </w:tcPr>
          <w:p w14:paraId="3CFBC38C">
            <w:pPr>
              <w:widowControl/>
              <w:autoSpaceDE w:val="0"/>
              <w:autoSpaceDN w:val="0"/>
              <w:adjustRightInd w:val="0"/>
              <w:spacing w:line="400" w:lineRule="exact"/>
              <w:jc w:val="center"/>
              <w:rPr>
                <w:rFonts w:hint="eastAsia" w:ascii="宋体" w:hAnsi="宋体" w:eastAsia="宋体" w:cs="宋体"/>
                <w:color w:val="auto"/>
                <w:kern w:val="1"/>
                <w:szCs w:val="21"/>
                <w:highlight w:val="none"/>
              </w:rPr>
            </w:pPr>
          </w:p>
        </w:tc>
        <w:tc>
          <w:tcPr>
            <w:tcW w:w="1285" w:type="dxa"/>
            <w:vMerge w:val="continue"/>
            <w:tcMar>
              <w:top w:w="100" w:type="dxa"/>
              <w:right w:w="100" w:type="dxa"/>
            </w:tcMar>
            <w:vAlign w:val="center"/>
          </w:tcPr>
          <w:p w14:paraId="30C48AA8">
            <w:pPr>
              <w:widowControl/>
              <w:autoSpaceDE w:val="0"/>
              <w:autoSpaceDN w:val="0"/>
              <w:adjustRightInd w:val="0"/>
              <w:spacing w:line="400" w:lineRule="exact"/>
              <w:jc w:val="center"/>
              <w:rPr>
                <w:rFonts w:hint="eastAsia" w:ascii="宋体" w:hAnsi="宋体" w:eastAsia="宋体" w:cs="宋体"/>
                <w:color w:val="auto"/>
                <w:kern w:val="1"/>
                <w:szCs w:val="21"/>
                <w:highlight w:val="none"/>
              </w:rPr>
            </w:pPr>
          </w:p>
        </w:tc>
        <w:tc>
          <w:tcPr>
            <w:tcW w:w="1928" w:type="dxa"/>
            <w:vMerge w:val="continue"/>
            <w:tcMar>
              <w:top w:w="100" w:type="dxa"/>
              <w:right w:w="100" w:type="dxa"/>
            </w:tcMar>
            <w:vAlign w:val="center"/>
          </w:tcPr>
          <w:p w14:paraId="718B9A16">
            <w:pPr>
              <w:widowControl/>
              <w:autoSpaceDE w:val="0"/>
              <w:autoSpaceDN w:val="0"/>
              <w:adjustRightInd w:val="0"/>
              <w:spacing w:line="400" w:lineRule="exact"/>
              <w:jc w:val="center"/>
              <w:rPr>
                <w:rFonts w:hint="eastAsia" w:ascii="宋体" w:hAnsi="宋体" w:eastAsia="宋体" w:cs="宋体"/>
                <w:color w:val="auto"/>
                <w:kern w:val="1"/>
                <w:szCs w:val="21"/>
                <w:highlight w:val="none"/>
              </w:rPr>
            </w:pPr>
          </w:p>
        </w:tc>
        <w:tc>
          <w:tcPr>
            <w:tcW w:w="2365" w:type="dxa"/>
            <w:vMerge w:val="continue"/>
            <w:tcMar>
              <w:top w:w="100" w:type="dxa"/>
              <w:right w:w="100" w:type="dxa"/>
            </w:tcMar>
            <w:vAlign w:val="center"/>
          </w:tcPr>
          <w:p w14:paraId="22BF7C8A">
            <w:pPr>
              <w:widowControl/>
              <w:autoSpaceDE w:val="0"/>
              <w:autoSpaceDN w:val="0"/>
              <w:adjustRightInd w:val="0"/>
              <w:spacing w:line="400" w:lineRule="exact"/>
              <w:jc w:val="center"/>
              <w:rPr>
                <w:rFonts w:hint="eastAsia" w:ascii="宋体" w:hAnsi="宋体" w:eastAsia="宋体" w:cs="宋体"/>
                <w:color w:val="auto"/>
                <w:kern w:val="1"/>
                <w:szCs w:val="21"/>
                <w:highlight w:val="none"/>
              </w:rPr>
            </w:pPr>
          </w:p>
        </w:tc>
      </w:tr>
      <w:tr w14:paraId="010FE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478" w:type="dxa"/>
            <w:tcMar>
              <w:top w:w="100" w:type="dxa"/>
              <w:right w:w="100" w:type="dxa"/>
            </w:tcMar>
            <w:vAlign w:val="center"/>
          </w:tcPr>
          <w:p w14:paraId="41E58C43">
            <w:pPr>
              <w:widowControl/>
              <w:autoSpaceDE w:val="0"/>
              <w:autoSpaceDN w:val="0"/>
              <w:adjustRightInd w:val="0"/>
              <w:spacing w:line="400" w:lineRule="exact"/>
              <w:jc w:val="center"/>
              <w:rPr>
                <w:rFonts w:hint="eastAsia" w:ascii="宋体" w:hAnsi="宋体" w:eastAsia="宋体" w:cs="宋体"/>
                <w:color w:val="auto"/>
                <w:kern w:val="1"/>
                <w:szCs w:val="21"/>
                <w:highlight w:val="none"/>
              </w:rPr>
            </w:pPr>
          </w:p>
        </w:tc>
        <w:tc>
          <w:tcPr>
            <w:tcW w:w="2240" w:type="dxa"/>
            <w:tcMar>
              <w:top w:w="100" w:type="dxa"/>
              <w:right w:w="100" w:type="dxa"/>
            </w:tcMar>
            <w:vAlign w:val="center"/>
          </w:tcPr>
          <w:p w14:paraId="0011CAA7">
            <w:pPr>
              <w:widowControl/>
              <w:autoSpaceDE w:val="0"/>
              <w:autoSpaceDN w:val="0"/>
              <w:adjustRightInd w:val="0"/>
              <w:spacing w:line="400" w:lineRule="exact"/>
              <w:jc w:val="center"/>
              <w:rPr>
                <w:rFonts w:hint="eastAsia" w:ascii="宋体" w:hAnsi="宋体" w:eastAsia="宋体" w:cs="宋体"/>
                <w:color w:val="auto"/>
                <w:kern w:val="1"/>
                <w:szCs w:val="21"/>
                <w:highlight w:val="none"/>
              </w:rPr>
            </w:pPr>
          </w:p>
        </w:tc>
        <w:tc>
          <w:tcPr>
            <w:tcW w:w="1285" w:type="dxa"/>
            <w:tcMar>
              <w:top w:w="100" w:type="dxa"/>
              <w:right w:w="100" w:type="dxa"/>
            </w:tcMar>
            <w:vAlign w:val="center"/>
          </w:tcPr>
          <w:p w14:paraId="4AAB7ECA">
            <w:pPr>
              <w:widowControl/>
              <w:autoSpaceDE w:val="0"/>
              <w:autoSpaceDN w:val="0"/>
              <w:adjustRightInd w:val="0"/>
              <w:spacing w:line="400" w:lineRule="exact"/>
              <w:jc w:val="center"/>
              <w:rPr>
                <w:rFonts w:hint="eastAsia" w:ascii="宋体" w:hAnsi="宋体" w:eastAsia="宋体" w:cs="宋体"/>
                <w:color w:val="auto"/>
                <w:kern w:val="1"/>
                <w:szCs w:val="21"/>
                <w:highlight w:val="none"/>
              </w:rPr>
            </w:pPr>
          </w:p>
        </w:tc>
        <w:tc>
          <w:tcPr>
            <w:tcW w:w="1928" w:type="dxa"/>
            <w:tcMar>
              <w:top w:w="100" w:type="dxa"/>
              <w:right w:w="100" w:type="dxa"/>
            </w:tcMar>
            <w:vAlign w:val="center"/>
          </w:tcPr>
          <w:p w14:paraId="2E848958">
            <w:pPr>
              <w:widowControl/>
              <w:autoSpaceDE w:val="0"/>
              <w:autoSpaceDN w:val="0"/>
              <w:adjustRightInd w:val="0"/>
              <w:spacing w:line="400" w:lineRule="exact"/>
              <w:jc w:val="center"/>
              <w:rPr>
                <w:rFonts w:hint="eastAsia" w:ascii="宋体" w:hAnsi="宋体" w:eastAsia="宋体" w:cs="宋体"/>
                <w:color w:val="auto"/>
                <w:kern w:val="1"/>
                <w:szCs w:val="21"/>
                <w:highlight w:val="none"/>
              </w:rPr>
            </w:pPr>
          </w:p>
        </w:tc>
        <w:tc>
          <w:tcPr>
            <w:tcW w:w="2365" w:type="dxa"/>
            <w:tcMar>
              <w:top w:w="100" w:type="dxa"/>
              <w:right w:w="100" w:type="dxa"/>
            </w:tcMar>
            <w:vAlign w:val="center"/>
          </w:tcPr>
          <w:p w14:paraId="27E50C7D">
            <w:pPr>
              <w:widowControl/>
              <w:autoSpaceDE w:val="0"/>
              <w:autoSpaceDN w:val="0"/>
              <w:adjustRightInd w:val="0"/>
              <w:spacing w:line="400" w:lineRule="exact"/>
              <w:jc w:val="center"/>
              <w:rPr>
                <w:rFonts w:hint="eastAsia" w:ascii="宋体" w:hAnsi="宋体" w:eastAsia="宋体" w:cs="宋体"/>
                <w:color w:val="auto"/>
                <w:kern w:val="1"/>
                <w:szCs w:val="21"/>
                <w:highlight w:val="none"/>
              </w:rPr>
            </w:pPr>
          </w:p>
        </w:tc>
      </w:tr>
      <w:tr w14:paraId="580EE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478" w:type="dxa"/>
            <w:tcMar>
              <w:top w:w="100" w:type="dxa"/>
              <w:right w:w="100" w:type="dxa"/>
            </w:tcMar>
            <w:vAlign w:val="center"/>
          </w:tcPr>
          <w:p w14:paraId="2AFAE09D">
            <w:pPr>
              <w:widowControl/>
              <w:autoSpaceDE w:val="0"/>
              <w:autoSpaceDN w:val="0"/>
              <w:adjustRightInd w:val="0"/>
              <w:spacing w:line="400" w:lineRule="exact"/>
              <w:jc w:val="center"/>
              <w:rPr>
                <w:rFonts w:hint="eastAsia" w:ascii="宋体" w:hAnsi="宋体" w:eastAsia="宋体" w:cs="宋体"/>
                <w:color w:val="auto"/>
                <w:kern w:val="1"/>
                <w:szCs w:val="21"/>
                <w:highlight w:val="none"/>
              </w:rPr>
            </w:pPr>
          </w:p>
        </w:tc>
        <w:tc>
          <w:tcPr>
            <w:tcW w:w="2240" w:type="dxa"/>
            <w:tcMar>
              <w:top w:w="100" w:type="dxa"/>
              <w:right w:w="100" w:type="dxa"/>
            </w:tcMar>
            <w:vAlign w:val="center"/>
          </w:tcPr>
          <w:p w14:paraId="4F63524C">
            <w:pPr>
              <w:widowControl/>
              <w:autoSpaceDE w:val="0"/>
              <w:autoSpaceDN w:val="0"/>
              <w:adjustRightInd w:val="0"/>
              <w:spacing w:line="400" w:lineRule="exact"/>
              <w:jc w:val="center"/>
              <w:rPr>
                <w:rFonts w:hint="eastAsia" w:ascii="宋体" w:hAnsi="宋体" w:eastAsia="宋体" w:cs="宋体"/>
                <w:color w:val="auto"/>
                <w:kern w:val="1"/>
                <w:szCs w:val="21"/>
                <w:highlight w:val="none"/>
              </w:rPr>
            </w:pPr>
          </w:p>
        </w:tc>
        <w:tc>
          <w:tcPr>
            <w:tcW w:w="1285" w:type="dxa"/>
            <w:tcMar>
              <w:top w:w="100" w:type="dxa"/>
              <w:right w:w="100" w:type="dxa"/>
            </w:tcMar>
            <w:vAlign w:val="center"/>
          </w:tcPr>
          <w:p w14:paraId="2EBDDE4D">
            <w:pPr>
              <w:widowControl/>
              <w:autoSpaceDE w:val="0"/>
              <w:autoSpaceDN w:val="0"/>
              <w:adjustRightInd w:val="0"/>
              <w:spacing w:line="400" w:lineRule="exact"/>
              <w:jc w:val="center"/>
              <w:rPr>
                <w:rFonts w:hint="eastAsia" w:ascii="宋体" w:hAnsi="宋体" w:eastAsia="宋体" w:cs="宋体"/>
                <w:color w:val="auto"/>
                <w:kern w:val="1"/>
                <w:szCs w:val="21"/>
                <w:highlight w:val="none"/>
              </w:rPr>
            </w:pPr>
          </w:p>
        </w:tc>
        <w:tc>
          <w:tcPr>
            <w:tcW w:w="1928" w:type="dxa"/>
            <w:tcMar>
              <w:top w:w="100" w:type="dxa"/>
              <w:right w:w="100" w:type="dxa"/>
            </w:tcMar>
            <w:vAlign w:val="center"/>
          </w:tcPr>
          <w:p w14:paraId="31387E52">
            <w:pPr>
              <w:widowControl/>
              <w:autoSpaceDE w:val="0"/>
              <w:autoSpaceDN w:val="0"/>
              <w:adjustRightInd w:val="0"/>
              <w:spacing w:line="400" w:lineRule="exact"/>
              <w:jc w:val="center"/>
              <w:rPr>
                <w:rFonts w:hint="eastAsia" w:ascii="宋体" w:hAnsi="宋体" w:eastAsia="宋体" w:cs="宋体"/>
                <w:color w:val="auto"/>
                <w:kern w:val="1"/>
                <w:szCs w:val="21"/>
                <w:highlight w:val="none"/>
              </w:rPr>
            </w:pPr>
          </w:p>
        </w:tc>
        <w:tc>
          <w:tcPr>
            <w:tcW w:w="2365" w:type="dxa"/>
            <w:tcMar>
              <w:top w:w="100" w:type="dxa"/>
              <w:right w:w="100" w:type="dxa"/>
            </w:tcMar>
            <w:vAlign w:val="center"/>
          </w:tcPr>
          <w:p w14:paraId="3A87D3DD">
            <w:pPr>
              <w:widowControl/>
              <w:autoSpaceDE w:val="0"/>
              <w:autoSpaceDN w:val="0"/>
              <w:adjustRightInd w:val="0"/>
              <w:spacing w:line="400" w:lineRule="exact"/>
              <w:jc w:val="center"/>
              <w:rPr>
                <w:rFonts w:hint="eastAsia" w:ascii="宋体" w:hAnsi="宋体" w:eastAsia="宋体" w:cs="宋体"/>
                <w:color w:val="auto"/>
                <w:kern w:val="1"/>
                <w:szCs w:val="21"/>
                <w:highlight w:val="none"/>
              </w:rPr>
            </w:pPr>
          </w:p>
        </w:tc>
      </w:tr>
      <w:tr w14:paraId="41D29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478" w:type="dxa"/>
            <w:tcMar>
              <w:top w:w="100" w:type="dxa"/>
              <w:right w:w="100" w:type="dxa"/>
            </w:tcMar>
            <w:vAlign w:val="center"/>
          </w:tcPr>
          <w:p w14:paraId="2CB55EB4">
            <w:pPr>
              <w:widowControl/>
              <w:autoSpaceDE w:val="0"/>
              <w:autoSpaceDN w:val="0"/>
              <w:adjustRightInd w:val="0"/>
              <w:spacing w:line="400" w:lineRule="exact"/>
              <w:jc w:val="center"/>
              <w:rPr>
                <w:rFonts w:hint="eastAsia" w:ascii="宋体" w:hAnsi="宋体" w:eastAsia="宋体" w:cs="宋体"/>
                <w:color w:val="auto"/>
                <w:kern w:val="1"/>
                <w:szCs w:val="21"/>
                <w:highlight w:val="none"/>
              </w:rPr>
            </w:pPr>
          </w:p>
        </w:tc>
        <w:tc>
          <w:tcPr>
            <w:tcW w:w="2240" w:type="dxa"/>
            <w:tcMar>
              <w:top w:w="100" w:type="dxa"/>
              <w:right w:w="100" w:type="dxa"/>
            </w:tcMar>
            <w:vAlign w:val="center"/>
          </w:tcPr>
          <w:p w14:paraId="5473520A">
            <w:pPr>
              <w:widowControl/>
              <w:autoSpaceDE w:val="0"/>
              <w:autoSpaceDN w:val="0"/>
              <w:adjustRightInd w:val="0"/>
              <w:spacing w:line="400" w:lineRule="exact"/>
              <w:jc w:val="center"/>
              <w:rPr>
                <w:rFonts w:hint="eastAsia" w:ascii="宋体" w:hAnsi="宋体" w:eastAsia="宋体" w:cs="宋体"/>
                <w:color w:val="auto"/>
                <w:kern w:val="1"/>
                <w:szCs w:val="21"/>
                <w:highlight w:val="none"/>
              </w:rPr>
            </w:pPr>
          </w:p>
        </w:tc>
        <w:tc>
          <w:tcPr>
            <w:tcW w:w="1285" w:type="dxa"/>
            <w:tcMar>
              <w:top w:w="100" w:type="dxa"/>
              <w:right w:w="100" w:type="dxa"/>
            </w:tcMar>
            <w:vAlign w:val="center"/>
          </w:tcPr>
          <w:p w14:paraId="580CF383">
            <w:pPr>
              <w:widowControl/>
              <w:autoSpaceDE w:val="0"/>
              <w:autoSpaceDN w:val="0"/>
              <w:adjustRightInd w:val="0"/>
              <w:spacing w:line="400" w:lineRule="exact"/>
              <w:jc w:val="center"/>
              <w:rPr>
                <w:rFonts w:hint="eastAsia" w:ascii="宋体" w:hAnsi="宋体" w:eastAsia="宋体" w:cs="宋体"/>
                <w:color w:val="auto"/>
                <w:kern w:val="1"/>
                <w:szCs w:val="21"/>
                <w:highlight w:val="none"/>
              </w:rPr>
            </w:pPr>
          </w:p>
        </w:tc>
        <w:tc>
          <w:tcPr>
            <w:tcW w:w="1928" w:type="dxa"/>
            <w:tcMar>
              <w:top w:w="100" w:type="dxa"/>
              <w:right w:w="100" w:type="dxa"/>
            </w:tcMar>
            <w:vAlign w:val="center"/>
          </w:tcPr>
          <w:p w14:paraId="108D0945">
            <w:pPr>
              <w:widowControl/>
              <w:autoSpaceDE w:val="0"/>
              <w:autoSpaceDN w:val="0"/>
              <w:adjustRightInd w:val="0"/>
              <w:spacing w:line="400" w:lineRule="exact"/>
              <w:jc w:val="center"/>
              <w:rPr>
                <w:rFonts w:hint="eastAsia" w:ascii="宋体" w:hAnsi="宋体" w:eastAsia="宋体" w:cs="宋体"/>
                <w:color w:val="auto"/>
                <w:kern w:val="1"/>
                <w:szCs w:val="21"/>
                <w:highlight w:val="none"/>
              </w:rPr>
            </w:pPr>
          </w:p>
        </w:tc>
        <w:tc>
          <w:tcPr>
            <w:tcW w:w="2365" w:type="dxa"/>
            <w:tcMar>
              <w:top w:w="100" w:type="dxa"/>
              <w:right w:w="100" w:type="dxa"/>
            </w:tcMar>
            <w:vAlign w:val="center"/>
          </w:tcPr>
          <w:p w14:paraId="648C0261">
            <w:pPr>
              <w:widowControl/>
              <w:autoSpaceDE w:val="0"/>
              <w:autoSpaceDN w:val="0"/>
              <w:adjustRightInd w:val="0"/>
              <w:spacing w:line="400" w:lineRule="exact"/>
              <w:jc w:val="center"/>
              <w:rPr>
                <w:rFonts w:hint="eastAsia" w:ascii="宋体" w:hAnsi="宋体" w:eastAsia="宋体" w:cs="宋体"/>
                <w:color w:val="auto"/>
                <w:kern w:val="1"/>
                <w:szCs w:val="21"/>
                <w:highlight w:val="none"/>
              </w:rPr>
            </w:pPr>
          </w:p>
        </w:tc>
      </w:tr>
      <w:tr w14:paraId="4FCAB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478" w:type="dxa"/>
            <w:tcMar>
              <w:top w:w="100" w:type="dxa"/>
              <w:right w:w="100" w:type="dxa"/>
            </w:tcMar>
            <w:vAlign w:val="center"/>
          </w:tcPr>
          <w:p w14:paraId="4F8AD0C7">
            <w:pPr>
              <w:widowControl/>
              <w:autoSpaceDE w:val="0"/>
              <w:autoSpaceDN w:val="0"/>
              <w:adjustRightInd w:val="0"/>
              <w:spacing w:line="400" w:lineRule="exact"/>
              <w:jc w:val="center"/>
              <w:rPr>
                <w:rFonts w:hint="eastAsia" w:ascii="宋体" w:hAnsi="宋体" w:eastAsia="宋体" w:cs="宋体"/>
                <w:color w:val="auto"/>
                <w:kern w:val="1"/>
                <w:szCs w:val="21"/>
                <w:highlight w:val="none"/>
              </w:rPr>
            </w:pPr>
          </w:p>
        </w:tc>
        <w:tc>
          <w:tcPr>
            <w:tcW w:w="2240" w:type="dxa"/>
            <w:tcMar>
              <w:top w:w="100" w:type="dxa"/>
              <w:right w:w="100" w:type="dxa"/>
            </w:tcMar>
            <w:vAlign w:val="center"/>
          </w:tcPr>
          <w:p w14:paraId="1F6E645A">
            <w:pPr>
              <w:widowControl/>
              <w:autoSpaceDE w:val="0"/>
              <w:autoSpaceDN w:val="0"/>
              <w:adjustRightInd w:val="0"/>
              <w:spacing w:line="400" w:lineRule="exact"/>
              <w:jc w:val="center"/>
              <w:rPr>
                <w:rFonts w:hint="eastAsia" w:ascii="宋体" w:hAnsi="宋体" w:eastAsia="宋体" w:cs="宋体"/>
                <w:color w:val="auto"/>
                <w:kern w:val="1"/>
                <w:szCs w:val="21"/>
                <w:highlight w:val="none"/>
              </w:rPr>
            </w:pPr>
          </w:p>
        </w:tc>
        <w:tc>
          <w:tcPr>
            <w:tcW w:w="1285" w:type="dxa"/>
            <w:tcMar>
              <w:top w:w="100" w:type="dxa"/>
              <w:right w:w="100" w:type="dxa"/>
            </w:tcMar>
            <w:vAlign w:val="center"/>
          </w:tcPr>
          <w:p w14:paraId="6D2C3CD8">
            <w:pPr>
              <w:widowControl/>
              <w:autoSpaceDE w:val="0"/>
              <w:autoSpaceDN w:val="0"/>
              <w:adjustRightInd w:val="0"/>
              <w:spacing w:line="400" w:lineRule="exact"/>
              <w:jc w:val="center"/>
              <w:rPr>
                <w:rFonts w:hint="eastAsia" w:ascii="宋体" w:hAnsi="宋体" w:eastAsia="宋体" w:cs="宋体"/>
                <w:color w:val="auto"/>
                <w:kern w:val="1"/>
                <w:szCs w:val="21"/>
                <w:highlight w:val="none"/>
              </w:rPr>
            </w:pPr>
          </w:p>
        </w:tc>
        <w:tc>
          <w:tcPr>
            <w:tcW w:w="1928" w:type="dxa"/>
            <w:tcMar>
              <w:top w:w="100" w:type="dxa"/>
              <w:right w:w="100" w:type="dxa"/>
            </w:tcMar>
            <w:vAlign w:val="center"/>
          </w:tcPr>
          <w:p w14:paraId="571D0681">
            <w:pPr>
              <w:widowControl/>
              <w:autoSpaceDE w:val="0"/>
              <w:autoSpaceDN w:val="0"/>
              <w:adjustRightInd w:val="0"/>
              <w:spacing w:line="400" w:lineRule="exact"/>
              <w:jc w:val="center"/>
              <w:rPr>
                <w:rFonts w:hint="eastAsia" w:ascii="宋体" w:hAnsi="宋体" w:eastAsia="宋体" w:cs="宋体"/>
                <w:color w:val="auto"/>
                <w:kern w:val="1"/>
                <w:szCs w:val="21"/>
                <w:highlight w:val="none"/>
              </w:rPr>
            </w:pPr>
          </w:p>
        </w:tc>
        <w:tc>
          <w:tcPr>
            <w:tcW w:w="2365" w:type="dxa"/>
            <w:tcMar>
              <w:top w:w="100" w:type="dxa"/>
              <w:right w:w="100" w:type="dxa"/>
            </w:tcMar>
            <w:vAlign w:val="center"/>
          </w:tcPr>
          <w:p w14:paraId="661392DA">
            <w:pPr>
              <w:widowControl/>
              <w:autoSpaceDE w:val="0"/>
              <w:autoSpaceDN w:val="0"/>
              <w:adjustRightInd w:val="0"/>
              <w:spacing w:line="400" w:lineRule="exact"/>
              <w:jc w:val="center"/>
              <w:rPr>
                <w:rFonts w:hint="eastAsia" w:ascii="宋体" w:hAnsi="宋体" w:eastAsia="宋体" w:cs="宋体"/>
                <w:color w:val="auto"/>
                <w:kern w:val="1"/>
                <w:szCs w:val="21"/>
                <w:highlight w:val="none"/>
              </w:rPr>
            </w:pPr>
          </w:p>
        </w:tc>
      </w:tr>
      <w:tr w14:paraId="5D361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478" w:type="dxa"/>
            <w:tcMar>
              <w:top w:w="100" w:type="dxa"/>
              <w:right w:w="100" w:type="dxa"/>
            </w:tcMar>
            <w:vAlign w:val="center"/>
          </w:tcPr>
          <w:p w14:paraId="137404E0">
            <w:pPr>
              <w:widowControl/>
              <w:autoSpaceDE w:val="0"/>
              <w:autoSpaceDN w:val="0"/>
              <w:adjustRightInd w:val="0"/>
              <w:spacing w:line="400" w:lineRule="exact"/>
              <w:jc w:val="center"/>
              <w:rPr>
                <w:rFonts w:hint="eastAsia" w:ascii="宋体" w:hAnsi="宋体" w:eastAsia="宋体" w:cs="宋体"/>
                <w:color w:val="auto"/>
                <w:kern w:val="1"/>
                <w:szCs w:val="21"/>
                <w:highlight w:val="none"/>
              </w:rPr>
            </w:pPr>
          </w:p>
        </w:tc>
        <w:tc>
          <w:tcPr>
            <w:tcW w:w="2240" w:type="dxa"/>
            <w:tcMar>
              <w:top w:w="100" w:type="dxa"/>
              <w:right w:w="100" w:type="dxa"/>
            </w:tcMar>
            <w:vAlign w:val="center"/>
          </w:tcPr>
          <w:p w14:paraId="101A2772">
            <w:pPr>
              <w:widowControl/>
              <w:autoSpaceDE w:val="0"/>
              <w:autoSpaceDN w:val="0"/>
              <w:adjustRightInd w:val="0"/>
              <w:spacing w:line="400" w:lineRule="exact"/>
              <w:jc w:val="center"/>
              <w:rPr>
                <w:rFonts w:hint="eastAsia" w:ascii="宋体" w:hAnsi="宋体" w:eastAsia="宋体" w:cs="宋体"/>
                <w:color w:val="auto"/>
                <w:kern w:val="1"/>
                <w:szCs w:val="21"/>
                <w:highlight w:val="none"/>
              </w:rPr>
            </w:pPr>
          </w:p>
        </w:tc>
        <w:tc>
          <w:tcPr>
            <w:tcW w:w="1285" w:type="dxa"/>
            <w:tcMar>
              <w:top w:w="100" w:type="dxa"/>
              <w:right w:w="100" w:type="dxa"/>
            </w:tcMar>
            <w:vAlign w:val="center"/>
          </w:tcPr>
          <w:p w14:paraId="216E1E5A">
            <w:pPr>
              <w:widowControl/>
              <w:autoSpaceDE w:val="0"/>
              <w:autoSpaceDN w:val="0"/>
              <w:adjustRightInd w:val="0"/>
              <w:spacing w:line="400" w:lineRule="exact"/>
              <w:jc w:val="center"/>
              <w:rPr>
                <w:rFonts w:hint="eastAsia" w:ascii="宋体" w:hAnsi="宋体" w:eastAsia="宋体" w:cs="宋体"/>
                <w:color w:val="auto"/>
                <w:kern w:val="1"/>
                <w:szCs w:val="21"/>
                <w:highlight w:val="none"/>
              </w:rPr>
            </w:pPr>
          </w:p>
        </w:tc>
        <w:tc>
          <w:tcPr>
            <w:tcW w:w="1928" w:type="dxa"/>
            <w:tcMar>
              <w:top w:w="100" w:type="dxa"/>
              <w:right w:w="100" w:type="dxa"/>
            </w:tcMar>
            <w:vAlign w:val="center"/>
          </w:tcPr>
          <w:p w14:paraId="3F6037DD">
            <w:pPr>
              <w:widowControl/>
              <w:autoSpaceDE w:val="0"/>
              <w:autoSpaceDN w:val="0"/>
              <w:adjustRightInd w:val="0"/>
              <w:spacing w:line="400" w:lineRule="exact"/>
              <w:jc w:val="center"/>
              <w:rPr>
                <w:rFonts w:hint="eastAsia" w:ascii="宋体" w:hAnsi="宋体" w:eastAsia="宋体" w:cs="宋体"/>
                <w:color w:val="auto"/>
                <w:kern w:val="1"/>
                <w:szCs w:val="21"/>
                <w:highlight w:val="none"/>
              </w:rPr>
            </w:pPr>
          </w:p>
        </w:tc>
        <w:tc>
          <w:tcPr>
            <w:tcW w:w="2365" w:type="dxa"/>
            <w:tcMar>
              <w:top w:w="100" w:type="dxa"/>
              <w:right w:w="100" w:type="dxa"/>
            </w:tcMar>
            <w:vAlign w:val="center"/>
          </w:tcPr>
          <w:p w14:paraId="01C29921">
            <w:pPr>
              <w:widowControl/>
              <w:autoSpaceDE w:val="0"/>
              <w:autoSpaceDN w:val="0"/>
              <w:adjustRightInd w:val="0"/>
              <w:spacing w:line="400" w:lineRule="exact"/>
              <w:jc w:val="center"/>
              <w:rPr>
                <w:rFonts w:hint="eastAsia" w:ascii="宋体" w:hAnsi="宋体" w:eastAsia="宋体" w:cs="宋体"/>
                <w:color w:val="auto"/>
                <w:kern w:val="1"/>
                <w:szCs w:val="21"/>
                <w:highlight w:val="none"/>
              </w:rPr>
            </w:pPr>
          </w:p>
        </w:tc>
      </w:tr>
      <w:tr w14:paraId="3FED7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478" w:type="dxa"/>
            <w:tcMar>
              <w:top w:w="100" w:type="dxa"/>
              <w:right w:w="100" w:type="dxa"/>
            </w:tcMar>
            <w:vAlign w:val="center"/>
          </w:tcPr>
          <w:p w14:paraId="2F13DF05">
            <w:pPr>
              <w:widowControl/>
              <w:autoSpaceDE w:val="0"/>
              <w:autoSpaceDN w:val="0"/>
              <w:adjustRightInd w:val="0"/>
              <w:spacing w:line="400" w:lineRule="exact"/>
              <w:jc w:val="center"/>
              <w:rPr>
                <w:rFonts w:hint="eastAsia" w:ascii="宋体" w:hAnsi="宋体" w:eastAsia="宋体" w:cs="宋体"/>
                <w:color w:val="auto"/>
                <w:kern w:val="1"/>
                <w:szCs w:val="21"/>
                <w:highlight w:val="none"/>
              </w:rPr>
            </w:pPr>
          </w:p>
        </w:tc>
        <w:tc>
          <w:tcPr>
            <w:tcW w:w="2240" w:type="dxa"/>
            <w:tcMar>
              <w:top w:w="100" w:type="dxa"/>
              <w:right w:w="100" w:type="dxa"/>
            </w:tcMar>
            <w:vAlign w:val="center"/>
          </w:tcPr>
          <w:p w14:paraId="0B3702ED">
            <w:pPr>
              <w:widowControl/>
              <w:autoSpaceDE w:val="0"/>
              <w:autoSpaceDN w:val="0"/>
              <w:adjustRightInd w:val="0"/>
              <w:spacing w:line="400" w:lineRule="exact"/>
              <w:jc w:val="center"/>
              <w:rPr>
                <w:rFonts w:hint="eastAsia" w:ascii="宋体" w:hAnsi="宋体" w:eastAsia="宋体" w:cs="宋体"/>
                <w:color w:val="auto"/>
                <w:kern w:val="1"/>
                <w:szCs w:val="21"/>
                <w:highlight w:val="none"/>
              </w:rPr>
            </w:pPr>
          </w:p>
        </w:tc>
        <w:tc>
          <w:tcPr>
            <w:tcW w:w="1285" w:type="dxa"/>
            <w:tcMar>
              <w:top w:w="100" w:type="dxa"/>
              <w:right w:w="100" w:type="dxa"/>
            </w:tcMar>
            <w:vAlign w:val="center"/>
          </w:tcPr>
          <w:p w14:paraId="7987E842">
            <w:pPr>
              <w:widowControl/>
              <w:autoSpaceDE w:val="0"/>
              <w:autoSpaceDN w:val="0"/>
              <w:adjustRightInd w:val="0"/>
              <w:spacing w:line="400" w:lineRule="exact"/>
              <w:jc w:val="center"/>
              <w:rPr>
                <w:rFonts w:hint="eastAsia" w:ascii="宋体" w:hAnsi="宋体" w:eastAsia="宋体" w:cs="宋体"/>
                <w:color w:val="auto"/>
                <w:kern w:val="1"/>
                <w:szCs w:val="21"/>
                <w:highlight w:val="none"/>
              </w:rPr>
            </w:pPr>
          </w:p>
        </w:tc>
        <w:tc>
          <w:tcPr>
            <w:tcW w:w="1928" w:type="dxa"/>
            <w:tcMar>
              <w:top w:w="100" w:type="dxa"/>
              <w:right w:w="100" w:type="dxa"/>
            </w:tcMar>
            <w:vAlign w:val="center"/>
          </w:tcPr>
          <w:p w14:paraId="0746E043">
            <w:pPr>
              <w:widowControl/>
              <w:autoSpaceDE w:val="0"/>
              <w:autoSpaceDN w:val="0"/>
              <w:adjustRightInd w:val="0"/>
              <w:spacing w:line="400" w:lineRule="exact"/>
              <w:jc w:val="center"/>
              <w:rPr>
                <w:rFonts w:hint="eastAsia" w:ascii="宋体" w:hAnsi="宋体" w:eastAsia="宋体" w:cs="宋体"/>
                <w:color w:val="auto"/>
                <w:kern w:val="1"/>
                <w:szCs w:val="21"/>
                <w:highlight w:val="none"/>
              </w:rPr>
            </w:pPr>
          </w:p>
        </w:tc>
        <w:tc>
          <w:tcPr>
            <w:tcW w:w="2365" w:type="dxa"/>
            <w:tcMar>
              <w:top w:w="100" w:type="dxa"/>
              <w:right w:w="100" w:type="dxa"/>
            </w:tcMar>
            <w:vAlign w:val="center"/>
          </w:tcPr>
          <w:p w14:paraId="31DB3801">
            <w:pPr>
              <w:widowControl/>
              <w:autoSpaceDE w:val="0"/>
              <w:autoSpaceDN w:val="0"/>
              <w:adjustRightInd w:val="0"/>
              <w:spacing w:line="400" w:lineRule="exact"/>
              <w:jc w:val="center"/>
              <w:rPr>
                <w:rFonts w:hint="eastAsia" w:ascii="宋体" w:hAnsi="宋体" w:eastAsia="宋体" w:cs="宋体"/>
                <w:color w:val="auto"/>
                <w:kern w:val="1"/>
                <w:szCs w:val="21"/>
                <w:highlight w:val="none"/>
              </w:rPr>
            </w:pPr>
          </w:p>
        </w:tc>
      </w:tr>
      <w:tr w14:paraId="63071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478" w:type="dxa"/>
            <w:tcMar>
              <w:top w:w="100" w:type="dxa"/>
              <w:right w:w="100" w:type="dxa"/>
            </w:tcMar>
            <w:vAlign w:val="center"/>
          </w:tcPr>
          <w:p w14:paraId="7AA08485">
            <w:pPr>
              <w:widowControl/>
              <w:autoSpaceDE w:val="0"/>
              <w:autoSpaceDN w:val="0"/>
              <w:adjustRightInd w:val="0"/>
              <w:spacing w:line="400" w:lineRule="exact"/>
              <w:jc w:val="center"/>
              <w:rPr>
                <w:rFonts w:hint="eastAsia" w:ascii="宋体" w:hAnsi="宋体" w:eastAsia="宋体" w:cs="宋体"/>
                <w:color w:val="auto"/>
                <w:kern w:val="1"/>
                <w:szCs w:val="21"/>
                <w:highlight w:val="none"/>
              </w:rPr>
            </w:pPr>
          </w:p>
        </w:tc>
        <w:tc>
          <w:tcPr>
            <w:tcW w:w="2240" w:type="dxa"/>
            <w:tcMar>
              <w:top w:w="100" w:type="dxa"/>
              <w:right w:w="100" w:type="dxa"/>
            </w:tcMar>
            <w:vAlign w:val="center"/>
          </w:tcPr>
          <w:p w14:paraId="30954650">
            <w:pPr>
              <w:widowControl/>
              <w:autoSpaceDE w:val="0"/>
              <w:autoSpaceDN w:val="0"/>
              <w:adjustRightInd w:val="0"/>
              <w:spacing w:line="400" w:lineRule="exact"/>
              <w:jc w:val="center"/>
              <w:rPr>
                <w:rFonts w:hint="eastAsia" w:ascii="宋体" w:hAnsi="宋体" w:eastAsia="宋体" w:cs="宋体"/>
                <w:color w:val="auto"/>
                <w:kern w:val="1"/>
                <w:szCs w:val="21"/>
                <w:highlight w:val="none"/>
              </w:rPr>
            </w:pPr>
          </w:p>
        </w:tc>
        <w:tc>
          <w:tcPr>
            <w:tcW w:w="1285" w:type="dxa"/>
            <w:tcMar>
              <w:top w:w="100" w:type="dxa"/>
              <w:right w:w="100" w:type="dxa"/>
            </w:tcMar>
            <w:vAlign w:val="center"/>
          </w:tcPr>
          <w:p w14:paraId="427644A1">
            <w:pPr>
              <w:widowControl/>
              <w:autoSpaceDE w:val="0"/>
              <w:autoSpaceDN w:val="0"/>
              <w:adjustRightInd w:val="0"/>
              <w:spacing w:line="400" w:lineRule="exact"/>
              <w:jc w:val="center"/>
              <w:rPr>
                <w:rFonts w:hint="eastAsia" w:ascii="宋体" w:hAnsi="宋体" w:eastAsia="宋体" w:cs="宋体"/>
                <w:color w:val="auto"/>
                <w:kern w:val="1"/>
                <w:szCs w:val="21"/>
                <w:highlight w:val="none"/>
              </w:rPr>
            </w:pPr>
          </w:p>
        </w:tc>
        <w:tc>
          <w:tcPr>
            <w:tcW w:w="1928" w:type="dxa"/>
            <w:tcMar>
              <w:top w:w="100" w:type="dxa"/>
              <w:right w:w="100" w:type="dxa"/>
            </w:tcMar>
            <w:vAlign w:val="center"/>
          </w:tcPr>
          <w:p w14:paraId="2539A5E4">
            <w:pPr>
              <w:widowControl/>
              <w:autoSpaceDE w:val="0"/>
              <w:autoSpaceDN w:val="0"/>
              <w:adjustRightInd w:val="0"/>
              <w:spacing w:line="400" w:lineRule="exact"/>
              <w:jc w:val="center"/>
              <w:rPr>
                <w:rFonts w:hint="eastAsia" w:ascii="宋体" w:hAnsi="宋体" w:eastAsia="宋体" w:cs="宋体"/>
                <w:color w:val="auto"/>
                <w:kern w:val="1"/>
                <w:szCs w:val="21"/>
                <w:highlight w:val="none"/>
              </w:rPr>
            </w:pPr>
          </w:p>
        </w:tc>
        <w:tc>
          <w:tcPr>
            <w:tcW w:w="2365" w:type="dxa"/>
            <w:tcMar>
              <w:top w:w="100" w:type="dxa"/>
              <w:right w:w="100" w:type="dxa"/>
            </w:tcMar>
            <w:vAlign w:val="center"/>
          </w:tcPr>
          <w:p w14:paraId="34349E01">
            <w:pPr>
              <w:widowControl/>
              <w:autoSpaceDE w:val="0"/>
              <w:autoSpaceDN w:val="0"/>
              <w:adjustRightInd w:val="0"/>
              <w:spacing w:line="400" w:lineRule="exact"/>
              <w:jc w:val="center"/>
              <w:rPr>
                <w:rFonts w:hint="eastAsia" w:ascii="宋体" w:hAnsi="宋体" w:eastAsia="宋体" w:cs="宋体"/>
                <w:color w:val="auto"/>
                <w:kern w:val="1"/>
                <w:szCs w:val="21"/>
                <w:highlight w:val="none"/>
              </w:rPr>
            </w:pPr>
          </w:p>
        </w:tc>
      </w:tr>
      <w:tr w14:paraId="06AF2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478" w:type="dxa"/>
            <w:tcMar>
              <w:top w:w="100" w:type="dxa"/>
              <w:right w:w="100" w:type="dxa"/>
            </w:tcMar>
            <w:vAlign w:val="center"/>
          </w:tcPr>
          <w:p w14:paraId="3F828EE1">
            <w:pPr>
              <w:widowControl/>
              <w:autoSpaceDE w:val="0"/>
              <w:autoSpaceDN w:val="0"/>
              <w:adjustRightInd w:val="0"/>
              <w:spacing w:line="400" w:lineRule="exact"/>
              <w:jc w:val="center"/>
              <w:rPr>
                <w:rFonts w:hint="eastAsia" w:ascii="宋体" w:hAnsi="宋体" w:eastAsia="宋体" w:cs="宋体"/>
                <w:color w:val="auto"/>
                <w:kern w:val="1"/>
                <w:szCs w:val="21"/>
                <w:highlight w:val="none"/>
              </w:rPr>
            </w:pPr>
          </w:p>
        </w:tc>
        <w:tc>
          <w:tcPr>
            <w:tcW w:w="2240" w:type="dxa"/>
            <w:tcMar>
              <w:top w:w="100" w:type="dxa"/>
              <w:right w:w="100" w:type="dxa"/>
            </w:tcMar>
            <w:vAlign w:val="center"/>
          </w:tcPr>
          <w:p w14:paraId="6A01E1F2">
            <w:pPr>
              <w:widowControl/>
              <w:autoSpaceDE w:val="0"/>
              <w:autoSpaceDN w:val="0"/>
              <w:adjustRightInd w:val="0"/>
              <w:spacing w:line="400" w:lineRule="exact"/>
              <w:jc w:val="center"/>
              <w:rPr>
                <w:rFonts w:hint="eastAsia" w:ascii="宋体" w:hAnsi="宋体" w:eastAsia="宋体" w:cs="宋体"/>
                <w:color w:val="auto"/>
                <w:kern w:val="1"/>
                <w:szCs w:val="21"/>
                <w:highlight w:val="none"/>
              </w:rPr>
            </w:pPr>
          </w:p>
        </w:tc>
        <w:tc>
          <w:tcPr>
            <w:tcW w:w="1285" w:type="dxa"/>
            <w:tcMar>
              <w:top w:w="100" w:type="dxa"/>
              <w:right w:w="100" w:type="dxa"/>
            </w:tcMar>
            <w:vAlign w:val="center"/>
          </w:tcPr>
          <w:p w14:paraId="203385D6">
            <w:pPr>
              <w:widowControl/>
              <w:autoSpaceDE w:val="0"/>
              <w:autoSpaceDN w:val="0"/>
              <w:adjustRightInd w:val="0"/>
              <w:spacing w:line="400" w:lineRule="exact"/>
              <w:jc w:val="center"/>
              <w:rPr>
                <w:rFonts w:hint="eastAsia" w:ascii="宋体" w:hAnsi="宋体" w:eastAsia="宋体" w:cs="宋体"/>
                <w:color w:val="auto"/>
                <w:kern w:val="1"/>
                <w:szCs w:val="21"/>
                <w:highlight w:val="none"/>
              </w:rPr>
            </w:pPr>
          </w:p>
        </w:tc>
        <w:tc>
          <w:tcPr>
            <w:tcW w:w="1928" w:type="dxa"/>
            <w:tcMar>
              <w:top w:w="100" w:type="dxa"/>
              <w:right w:w="100" w:type="dxa"/>
            </w:tcMar>
            <w:vAlign w:val="center"/>
          </w:tcPr>
          <w:p w14:paraId="23B734CE">
            <w:pPr>
              <w:widowControl/>
              <w:autoSpaceDE w:val="0"/>
              <w:autoSpaceDN w:val="0"/>
              <w:adjustRightInd w:val="0"/>
              <w:spacing w:line="400" w:lineRule="exact"/>
              <w:jc w:val="center"/>
              <w:rPr>
                <w:rFonts w:hint="eastAsia" w:ascii="宋体" w:hAnsi="宋体" w:eastAsia="宋体" w:cs="宋体"/>
                <w:color w:val="auto"/>
                <w:kern w:val="1"/>
                <w:szCs w:val="21"/>
                <w:highlight w:val="none"/>
              </w:rPr>
            </w:pPr>
          </w:p>
        </w:tc>
        <w:tc>
          <w:tcPr>
            <w:tcW w:w="2365" w:type="dxa"/>
            <w:tcMar>
              <w:top w:w="100" w:type="dxa"/>
              <w:right w:w="100" w:type="dxa"/>
            </w:tcMar>
            <w:vAlign w:val="center"/>
          </w:tcPr>
          <w:p w14:paraId="66C01798">
            <w:pPr>
              <w:widowControl/>
              <w:autoSpaceDE w:val="0"/>
              <w:autoSpaceDN w:val="0"/>
              <w:adjustRightInd w:val="0"/>
              <w:spacing w:line="400" w:lineRule="exact"/>
              <w:jc w:val="center"/>
              <w:rPr>
                <w:rFonts w:hint="eastAsia" w:ascii="宋体" w:hAnsi="宋体" w:eastAsia="宋体" w:cs="宋体"/>
                <w:color w:val="auto"/>
                <w:kern w:val="1"/>
                <w:szCs w:val="21"/>
                <w:highlight w:val="none"/>
              </w:rPr>
            </w:pPr>
          </w:p>
        </w:tc>
      </w:tr>
      <w:tr w14:paraId="5B93E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478" w:type="dxa"/>
            <w:tcMar>
              <w:top w:w="100" w:type="dxa"/>
              <w:right w:w="100" w:type="dxa"/>
            </w:tcMar>
            <w:vAlign w:val="center"/>
          </w:tcPr>
          <w:p w14:paraId="25C9D71A">
            <w:pPr>
              <w:widowControl/>
              <w:autoSpaceDE w:val="0"/>
              <w:autoSpaceDN w:val="0"/>
              <w:adjustRightInd w:val="0"/>
              <w:spacing w:line="400" w:lineRule="exact"/>
              <w:jc w:val="center"/>
              <w:rPr>
                <w:rFonts w:hint="eastAsia" w:ascii="宋体" w:hAnsi="宋体" w:eastAsia="宋体" w:cs="宋体"/>
                <w:color w:val="auto"/>
                <w:kern w:val="1"/>
                <w:szCs w:val="21"/>
                <w:highlight w:val="none"/>
              </w:rPr>
            </w:pPr>
          </w:p>
        </w:tc>
        <w:tc>
          <w:tcPr>
            <w:tcW w:w="2240" w:type="dxa"/>
            <w:tcMar>
              <w:top w:w="100" w:type="dxa"/>
              <w:right w:w="100" w:type="dxa"/>
            </w:tcMar>
            <w:vAlign w:val="center"/>
          </w:tcPr>
          <w:p w14:paraId="67A97FE2">
            <w:pPr>
              <w:widowControl/>
              <w:autoSpaceDE w:val="0"/>
              <w:autoSpaceDN w:val="0"/>
              <w:adjustRightInd w:val="0"/>
              <w:spacing w:line="400" w:lineRule="exact"/>
              <w:jc w:val="center"/>
              <w:rPr>
                <w:rFonts w:hint="eastAsia" w:ascii="宋体" w:hAnsi="宋体" w:eastAsia="宋体" w:cs="宋体"/>
                <w:color w:val="auto"/>
                <w:kern w:val="1"/>
                <w:szCs w:val="21"/>
                <w:highlight w:val="none"/>
              </w:rPr>
            </w:pPr>
          </w:p>
        </w:tc>
        <w:tc>
          <w:tcPr>
            <w:tcW w:w="1285" w:type="dxa"/>
            <w:tcMar>
              <w:top w:w="100" w:type="dxa"/>
              <w:right w:w="100" w:type="dxa"/>
            </w:tcMar>
            <w:vAlign w:val="center"/>
          </w:tcPr>
          <w:p w14:paraId="535CAF0D">
            <w:pPr>
              <w:widowControl/>
              <w:autoSpaceDE w:val="0"/>
              <w:autoSpaceDN w:val="0"/>
              <w:adjustRightInd w:val="0"/>
              <w:spacing w:line="400" w:lineRule="exact"/>
              <w:jc w:val="center"/>
              <w:rPr>
                <w:rFonts w:hint="eastAsia" w:ascii="宋体" w:hAnsi="宋体" w:eastAsia="宋体" w:cs="宋体"/>
                <w:color w:val="auto"/>
                <w:kern w:val="1"/>
                <w:szCs w:val="21"/>
                <w:highlight w:val="none"/>
              </w:rPr>
            </w:pPr>
          </w:p>
        </w:tc>
        <w:tc>
          <w:tcPr>
            <w:tcW w:w="1928" w:type="dxa"/>
            <w:tcMar>
              <w:top w:w="100" w:type="dxa"/>
              <w:right w:w="100" w:type="dxa"/>
            </w:tcMar>
            <w:vAlign w:val="center"/>
          </w:tcPr>
          <w:p w14:paraId="4E72AD4F">
            <w:pPr>
              <w:widowControl/>
              <w:autoSpaceDE w:val="0"/>
              <w:autoSpaceDN w:val="0"/>
              <w:adjustRightInd w:val="0"/>
              <w:spacing w:line="400" w:lineRule="exact"/>
              <w:jc w:val="center"/>
              <w:rPr>
                <w:rFonts w:hint="eastAsia" w:ascii="宋体" w:hAnsi="宋体" w:eastAsia="宋体" w:cs="宋体"/>
                <w:color w:val="auto"/>
                <w:kern w:val="1"/>
                <w:szCs w:val="21"/>
                <w:highlight w:val="none"/>
              </w:rPr>
            </w:pPr>
          </w:p>
        </w:tc>
        <w:tc>
          <w:tcPr>
            <w:tcW w:w="2365" w:type="dxa"/>
            <w:tcMar>
              <w:top w:w="100" w:type="dxa"/>
              <w:right w:w="100" w:type="dxa"/>
            </w:tcMar>
            <w:vAlign w:val="center"/>
          </w:tcPr>
          <w:p w14:paraId="027002DA">
            <w:pPr>
              <w:widowControl/>
              <w:autoSpaceDE w:val="0"/>
              <w:autoSpaceDN w:val="0"/>
              <w:adjustRightInd w:val="0"/>
              <w:spacing w:line="400" w:lineRule="exact"/>
              <w:jc w:val="center"/>
              <w:rPr>
                <w:rFonts w:hint="eastAsia" w:ascii="宋体" w:hAnsi="宋体" w:eastAsia="宋体" w:cs="宋体"/>
                <w:color w:val="auto"/>
                <w:kern w:val="1"/>
                <w:szCs w:val="21"/>
                <w:highlight w:val="none"/>
              </w:rPr>
            </w:pPr>
          </w:p>
        </w:tc>
      </w:tr>
      <w:tr w14:paraId="0F9F5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478" w:type="dxa"/>
            <w:tcMar>
              <w:top w:w="100" w:type="dxa"/>
              <w:right w:w="100" w:type="dxa"/>
            </w:tcMar>
            <w:vAlign w:val="center"/>
          </w:tcPr>
          <w:p w14:paraId="74DFD6C8">
            <w:pPr>
              <w:widowControl/>
              <w:autoSpaceDE w:val="0"/>
              <w:autoSpaceDN w:val="0"/>
              <w:adjustRightInd w:val="0"/>
              <w:spacing w:line="400" w:lineRule="exact"/>
              <w:jc w:val="center"/>
              <w:rPr>
                <w:rFonts w:hint="eastAsia" w:ascii="宋体" w:hAnsi="宋体" w:eastAsia="宋体" w:cs="宋体"/>
                <w:color w:val="auto"/>
                <w:kern w:val="1"/>
                <w:szCs w:val="21"/>
                <w:highlight w:val="none"/>
              </w:rPr>
            </w:pPr>
          </w:p>
        </w:tc>
        <w:tc>
          <w:tcPr>
            <w:tcW w:w="2240" w:type="dxa"/>
            <w:tcMar>
              <w:top w:w="100" w:type="dxa"/>
              <w:right w:w="100" w:type="dxa"/>
            </w:tcMar>
            <w:vAlign w:val="center"/>
          </w:tcPr>
          <w:p w14:paraId="7EBF006B">
            <w:pPr>
              <w:widowControl/>
              <w:autoSpaceDE w:val="0"/>
              <w:autoSpaceDN w:val="0"/>
              <w:adjustRightInd w:val="0"/>
              <w:spacing w:line="400" w:lineRule="exact"/>
              <w:jc w:val="center"/>
              <w:rPr>
                <w:rFonts w:hint="eastAsia" w:ascii="宋体" w:hAnsi="宋体" w:eastAsia="宋体" w:cs="宋体"/>
                <w:color w:val="auto"/>
                <w:kern w:val="1"/>
                <w:szCs w:val="21"/>
                <w:highlight w:val="none"/>
              </w:rPr>
            </w:pPr>
          </w:p>
        </w:tc>
        <w:tc>
          <w:tcPr>
            <w:tcW w:w="1285" w:type="dxa"/>
            <w:tcMar>
              <w:top w:w="100" w:type="dxa"/>
              <w:right w:w="100" w:type="dxa"/>
            </w:tcMar>
            <w:vAlign w:val="center"/>
          </w:tcPr>
          <w:p w14:paraId="2C8D8DC4">
            <w:pPr>
              <w:widowControl/>
              <w:autoSpaceDE w:val="0"/>
              <w:autoSpaceDN w:val="0"/>
              <w:adjustRightInd w:val="0"/>
              <w:spacing w:line="400" w:lineRule="exact"/>
              <w:jc w:val="center"/>
              <w:rPr>
                <w:rFonts w:hint="eastAsia" w:ascii="宋体" w:hAnsi="宋体" w:eastAsia="宋体" w:cs="宋体"/>
                <w:color w:val="auto"/>
                <w:kern w:val="1"/>
                <w:szCs w:val="21"/>
                <w:highlight w:val="none"/>
              </w:rPr>
            </w:pPr>
          </w:p>
        </w:tc>
        <w:tc>
          <w:tcPr>
            <w:tcW w:w="1928" w:type="dxa"/>
            <w:tcMar>
              <w:top w:w="100" w:type="dxa"/>
              <w:right w:w="100" w:type="dxa"/>
            </w:tcMar>
            <w:vAlign w:val="center"/>
          </w:tcPr>
          <w:p w14:paraId="5FF91E51">
            <w:pPr>
              <w:widowControl/>
              <w:autoSpaceDE w:val="0"/>
              <w:autoSpaceDN w:val="0"/>
              <w:adjustRightInd w:val="0"/>
              <w:spacing w:line="400" w:lineRule="exact"/>
              <w:jc w:val="center"/>
              <w:rPr>
                <w:rFonts w:hint="eastAsia" w:ascii="宋体" w:hAnsi="宋体" w:eastAsia="宋体" w:cs="宋体"/>
                <w:color w:val="auto"/>
                <w:kern w:val="1"/>
                <w:szCs w:val="21"/>
                <w:highlight w:val="none"/>
              </w:rPr>
            </w:pPr>
          </w:p>
        </w:tc>
        <w:tc>
          <w:tcPr>
            <w:tcW w:w="2365" w:type="dxa"/>
            <w:tcMar>
              <w:top w:w="100" w:type="dxa"/>
              <w:right w:w="100" w:type="dxa"/>
            </w:tcMar>
            <w:vAlign w:val="center"/>
          </w:tcPr>
          <w:p w14:paraId="13023916">
            <w:pPr>
              <w:widowControl/>
              <w:autoSpaceDE w:val="0"/>
              <w:autoSpaceDN w:val="0"/>
              <w:adjustRightInd w:val="0"/>
              <w:spacing w:line="400" w:lineRule="exact"/>
              <w:jc w:val="center"/>
              <w:rPr>
                <w:rFonts w:hint="eastAsia" w:ascii="宋体" w:hAnsi="宋体" w:eastAsia="宋体" w:cs="宋体"/>
                <w:color w:val="auto"/>
                <w:kern w:val="1"/>
                <w:szCs w:val="21"/>
                <w:highlight w:val="none"/>
              </w:rPr>
            </w:pPr>
          </w:p>
        </w:tc>
      </w:tr>
      <w:tr w14:paraId="4C9C5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478" w:type="dxa"/>
            <w:tcMar>
              <w:top w:w="100" w:type="dxa"/>
              <w:right w:w="100" w:type="dxa"/>
            </w:tcMar>
            <w:vAlign w:val="center"/>
          </w:tcPr>
          <w:p w14:paraId="7B20F9BF">
            <w:pPr>
              <w:widowControl/>
              <w:autoSpaceDE w:val="0"/>
              <w:autoSpaceDN w:val="0"/>
              <w:adjustRightInd w:val="0"/>
              <w:spacing w:line="400" w:lineRule="exact"/>
              <w:jc w:val="center"/>
              <w:rPr>
                <w:rFonts w:hint="eastAsia" w:ascii="宋体" w:hAnsi="宋体" w:eastAsia="宋体" w:cs="宋体"/>
                <w:color w:val="auto"/>
                <w:kern w:val="1"/>
                <w:szCs w:val="21"/>
                <w:highlight w:val="none"/>
              </w:rPr>
            </w:pPr>
          </w:p>
        </w:tc>
        <w:tc>
          <w:tcPr>
            <w:tcW w:w="2240" w:type="dxa"/>
            <w:tcMar>
              <w:top w:w="100" w:type="dxa"/>
              <w:right w:w="100" w:type="dxa"/>
            </w:tcMar>
            <w:vAlign w:val="center"/>
          </w:tcPr>
          <w:p w14:paraId="10B3B750">
            <w:pPr>
              <w:widowControl/>
              <w:autoSpaceDE w:val="0"/>
              <w:autoSpaceDN w:val="0"/>
              <w:adjustRightInd w:val="0"/>
              <w:spacing w:line="400" w:lineRule="exact"/>
              <w:jc w:val="center"/>
              <w:rPr>
                <w:rFonts w:hint="eastAsia" w:ascii="宋体" w:hAnsi="宋体" w:eastAsia="宋体" w:cs="宋体"/>
                <w:color w:val="auto"/>
                <w:kern w:val="1"/>
                <w:szCs w:val="21"/>
                <w:highlight w:val="none"/>
              </w:rPr>
            </w:pPr>
          </w:p>
        </w:tc>
        <w:tc>
          <w:tcPr>
            <w:tcW w:w="1285" w:type="dxa"/>
            <w:tcMar>
              <w:top w:w="100" w:type="dxa"/>
              <w:right w:w="100" w:type="dxa"/>
            </w:tcMar>
            <w:vAlign w:val="center"/>
          </w:tcPr>
          <w:p w14:paraId="39EA1D03">
            <w:pPr>
              <w:widowControl/>
              <w:autoSpaceDE w:val="0"/>
              <w:autoSpaceDN w:val="0"/>
              <w:adjustRightInd w:val="0"/>
              <w:spacing w:line="400" w:lineRule="exact"/>
              <w:jc w:val="center"/>
              <w:rPr>
                <w:rFonts w:hint="eastAsia" w:ascii="宋体" w:hAnsi="宋体" w:eastAsia="宋体" w:cs="宋体"/>
                <w:color w:val="auto"/>
                <w:kern w:val="1"/>
                <w:szCs w:val="21"/>
                <w:highlight w:val="none"/>
              </w:rPr>
            </w:pPr>
          </w:p>
        </w:tc>
        <w:tc>
          <w:tcPr>
            <w:tcW w:w="1928" w:type="dxa"/>
            <w:tcMar>
              <w:top w:w="100" w:type="dxa"/>
              <w:right w:w="100" w:type="dxa"/>
            </w:tcMar>
            <w:vAlign w:val="center"/>
          </w:tcPr>
          <w:p w14:paraId="0FCDB8A7">
            <w:pPr>
              <w:widowControl/>
              <w:autoSpaceDE w:val="0"/>
              <w:autoSpaceDN w:val="0"/>
              <w:adjustRightInd w:val="0"/>
              <w:spacing w:line="400" w:lineRule="exact"/>
              <w:jc w:val="center"/>
              <w:rPr>
                <w:rFonts w:hint="eastAsia" w:ascii="宋体" w:hAnsi="宋体" w:eastAsia="宋体" w:cs="宋体"/>
                <w:color w:val="auto"/>
                <w:kern w:val="1"/>
                <w:szCs w:val="21"/>
                <w:highlight w:val="none"/>
              </w:rPr>
            </w:pPr>
          </w:p>
        </w:tc>
        <w:tc>
          <w:tcPr>
            <w:tcW w:w="2365" w:type="dxa"/>
            <w:tcMar>
              <w:top w:w="100" w:type="dxa"/>
              <w:right w:w="100" w:type="dxa"/>
            </w:tcMar>
            <w:vAlign w:val="center"/>
          </w:tcPr>
          <w:p w14:paraId="4E50CC27">
            <w:pPr>
              <w:widowControl/>
              <w:autoSpaceDE w:val="0"/>
              <w:autoSpaceDN w:val="0"/>
              <w:adjustRightInd w:val="0"/>
              <w:spacing w:line="400" w:lineRule="exact"/>
              <w:jc w:val="center"/>
              <w:rPr>
                <w:rFonts w:hint="eastAsia" w:ascii="宋体" w:hAnsi="宋体" w:eastAsia="宋体" w:cs="宋体"/>
                <w:color w:val="auto"/>
                <w:kern w:val="1"/>
                <w:szCs w:val="21"/>
                <w:highlight w:val="none"/>
              </w:rPr>
            </w:pPr>
          </w:p>
        </w:tc>
      </w:tr>
    </w:tbl>
    <w:p w14:paraId="1513BAF0">
      <w:pPr>
        <w:widowControl/>
        <w:autoSpaceDE w:val="0"/>
        <w:autoSpaceDN w:val="0"/>
        <w:adjustRightInd w:val="0"/>
        <w:spacing w:line="400" w:lineRule="exact"/>
        <w:ind w:right="-481"/>
        <w:rPr>
          <w:rFonts w:hint="default"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en-US" w:eastAsia="zh-CN"/>
        </w:rPr>
        <w:t>注：近年完成的类似项目业绩中标通知书或合同协议书或竣工验收报告复印件附后。</w:t>
      </w:r>
    </w:p>
    <w:p w14:paraId="77708930">
      <w:pPr>
        <w:widowControl/>
        <w:autoSpaceDE w:val="0"/>
        <w:autoSpaceDN w:val="0"/>
        <w:adjustRightInd w:val="0"/>
        <w:spacing w:line="400" w:lineRule="exact"/>
        <w:ind w:right="-481"/>
        <w:rPr>
          <w:rFonts w:hint="eastAsia" w:ascii="宋体" w:hAnsi="宋体" w:eastAsia="宋体" w:cs="宋体"/>
          <w:color w:val="auto"/>
          <w:kern w:val="1"/>
          <w:szCs w:val="21"/>
          <w:highlight w:val="none"/>
        </w:rPr>
      </w:pPr>
    </w:p>
    <w:p w14:paraId="7ECA5DF6">
      <w:pPr>
        <w:widowControl/>
        <w:autoSpaceDE w:val="0"/>
        <w:autoSpaceDN w:val="0"/>
        <w:adjustRightInd w:val="0"/>
        <w:spacing w:line="400" w:lineRule="exact"/>
        <w:ind w:right="-481"/>
        <w:rPr>
          <w:rFonts w:hint="eastAsia" w:ascii="宋体" w:hAnsi="宋体" w:eastAsia="宋体" w:cs="宋体"/>
          <w:color w:val="auto"/>
          <w:kern w:val="1"/>
          <w:szCs w:val="21"/>
          <w:highlight w:val="none"/>
        </w:rPr>
      </w:pPr>
    </w:p>
    <w:p w14:paraId="635E0B0B">
      <w:pPr>
        <w:pStyle w:val="23"/>
        <w:spacing w:line="480" w:lineRule="auto"/>
        <w:ind w:firstLine="420" w:firstLineChars="200"/>
        <w:rPr>
          <w:rFonts w:asciiTheme="majorEastAsia" w:hAnsiTheme="majorEastAsia" w:eastAsiaTheme="majorEastAsia" w:cstheme="majorEastAsia"/>
          <w:color w:val="auto"/>
          <w:sz w:val="21"/>
          <w:szCs w:val="21"/>
          <w:highlight w:val="none"/>
        </w:rPr>
      </w:pPr>
    </w:p>
    <w:p w14:paraId="065ED3AC">
      <w:pPr>
        <w:rPr>
          <w:rFonts w:asciiTheme="minorEastAsia" w:hAnsiTheme="minorEastAsia" w:eastAsiaTheme="minorEastAsia" w:cstheme="minorEastAsia"/>
          <w:color w:val="auto"/>
          <w:szCs w:val="21"/>
          <w:highlight w:val="none"/>
        </w:rPr>
      </w:pPr>
    </w:p>
    <w:p w14:paraId="25D2E434">
      <w:pPr>
        <w:pStyle w:val="23"/>
        <w:spacing w:line="320" w:lineRule="exact"/>
        <w:rPr>
          <w:rFonts w:asciiTheme="minorEastAsia" w:hAnsiTheme="minorEastAsia" w:eastAsiaTheme="minorEastAsia" w:cstheme="minorEastAsia"/>
          <w:b/>
          <w:bCs/>
          <w:color w:val="auto"/>
          <w:highlight w:val="none"/>
          <w:lang w:val="zh-CN"/>
        </w:rPr>
        <w:sectPr>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linePitch="312" w:charSpace="0"/>
        </w:sectPr>
      </w:pPr>
    </w:p>
    <w:p w14:paraId="0C715924">
      <w:pPr>
        <w:pStyle w:val="23"/>
        <w:spacing w:line="320" w:lineRule="exact"/>
        <w:rPr>
          <w:rFonts w:asciiTheme="minorEastAsia" w:hAnsiTheme="minorEastAsia" w:eastAsiaTheme="minorEastAsia" w:cstheme="minorEastAsia"/>
          <w:b/>
          <w:bCs/>
          <w:color w:val="auto"/>
          <w:kern w:val="2"/>
          <w:highlight w:val="none"/>
          <w:lang w:val="zh-CN"/>
        </w:rPr>
      </w:pPr>
      <w:r>
        <w:rPr>
          <w:rFonts w:hint="eastAsia" w:asciiTheme="minorEastAsia" w:hAnsiTheme="minorEastAsia" w:eastAsiaTheme="minorEastAsia" w:cstheme="minorEastAsia"/>
          <w:b/>
          <w:bCs/>
          <w:color w:val="auto"/>
          <w:highlight w:val="none"/>
          <w:lang w:val="zh-CN"/>
        </w:rPr>
        <w:t>格式三、法定代表人授权书</w:t>
      </w:r>
      <w:r>
        <w:rPr>
          <w:rFonts w:hint="eastAsia" w:asciiTheme="minorEastAsia" w:hAnsiTheme="minorEastAsia" w:eastAsiaTheme="minorEastAsia" w:cstheme="minorEastAsia"/>
          <w:b/>
          <w:bCs/>
          <w:color w:val="auto"/>
          <w:kern w:val="2"/>
          <w:highlight w:val="none"/>
          <w:lang w:val="zh-CN"/>
        </w:rPr>
        <w:t>（法人参与产品议价会的可不提供）</w:t>
      </w:r>
    </w:p>
    <w:p w14:paraId="7604B0BD">
      <w:pPr>
        <w:autoSpaceDE w:val="0"/>
        <w:autoSpaceDN w:val="0"/>
        <w:adjustRightInd w:val="0"/>
        <w:spacing w:line="320" w:lineRule="exact"/>
        <w:ind w:firstLine="480"/>
        <w:rPr>
          <w:rFonts w:asciiTheme="minorEastAsia" w:hAnsiTheme="minorEastAsia" w:eastAsiaTheme="minorEastAsia" w:cstheme="minorEastAsia"/>
          <w:color w:val="auto"/>
          <w:szCs w:val="21"/>
          <w:highlight w:val="none"/>
          <w:lang w:val="zh-CN"/>
        </w:rPr>
      </w:pPr>
    </w:p>
    <w:p w14:paraId="46161044">
      <w:pPr>
        <w:autoSpaceDE w:val="0"/>
        <w:autoSpaceDN w:val="0"/>
        <w:adjustRightInd w:val="0"/>
        <w:spacing w:line="480" w:lineRule="auto"/>
        <w:ind w:firstLine="480"/>
        <w:rPr>
          <w:rFonts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本授权书声明：注册于</w:t>
      </w:r>
      <w:r>
        <w:rPr>
          <w:rFonts w:hint="eastAsia" w:asciiTheme="minorEastAsia" w:hAnsiTheme="minorEastAsia" w:eastAsiaTheme="minorEastAsia" w:cstheme="minorEastAsia"/>
          <w:color w:val="auto"/>
          <w:szCs w:val="21"/>
          <w:highlight w:val="none"/>
          <w:u w:val="single"/>
          <w:lang w:val="zh-CN"/>
        </w:rPr>
        <w:t xml:space="preserve">  （注册地点）   </w:t>
      </w:r>
      <w:r>
        <w:rPr>
          <w:rFonts w:hint="eastAsia" w:asciiTheme="minorEastAsia" w:hAnsiTheme="minorEastAsia" w:eastAsiaTheme="minorEastAsia" w:cstheme="minorEastAsia"/>
          <w:color w:val="auto"/>
          <w:szCs w:val="21"/>
          <w:highlight w:val="none"/>
          <w:lang w:val="zh-CN"/>
        </w:rPr>
        <w:t>的</w:t>
      </w:r>
      <w:r>
        <w:rPr>
          <w:rFonts w:hint="eastAsia" w:asciiTheme="minorEastAsia" w:hAnsiTheme="minorEastAsia" w:eastAsiaTheme="minorEastAsia" w:cstheme="minorEastAsia"/>
          <w:color w:val="auto"/>
          <w:szCs w:val="21"/>
          <w:highlight w:val="none"/>
          <w:u w:val="single"/>
          <w:lang w:val="zh-CN"/>
        </w:rPr>
        <w:t xml:space="preserve">   （供应商名称）   </w:t>
      </w:r>
      <w:r>
        <w:rPr>
          <w:rFonts w:hint="eastAsia" w:asciiTheme="minorEastAsia" w:hAnsiTheme="minorEastAsia" w:eastAsiaTheme="minorEastAsia" w:cstheme="minorEastAsia"/>
          <w:color w:val="auto"/>
          <w:szCs w:val="21"/>
          <w:highlight w:val="none"/>
          <w:lang w:val="zh-CN"/>
        </w:rPr>
        <w:t>公司的</w:t>
      </w:r>
      <w:r>
        <w:rPr>
          <w:rFonts w:hint="eastAsia" w:asciiTheme="minorEastAsia" w:hAnsiTheme="minorEastAsia" w:eastAsiaTheme="minorEastAsia" w:cstheme="minorEastAsia"/>
          <w:color w:val="auto"/>
          <w:szCs w:val="21"/>
          <w:highlight w:val="none"/>
          <w:u w:val="single"/>
          <w:lang w:val="zh-CN"/>
        </w:rPr>
        <w:t xml:space="preserve">  （供应商法定代表人姓名、职务）  </w:t>
      </w:r>
      <w:r>
        <w:rPr>
          <w:rFonts w:hint="eastAsia" w:asciiTheme="minorEastAsia" w:hAnsiTheme="minorEastAsia" w:eastAsiaTheme="minorEastAsia" w:cstheme="minorEastAsia"/>
          <w:color w:val="auto"/>
          <w:szCs w:val="21"/>
          <w:highlight w:val="none"/>
          <w:lang w:val="zh-CN"/>
        </w:rPr>
        <w:t>代表本公司授权</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lang w:val="zh-CN"/>
        </w:rPr>
        <w:t>（被授权人单位名称）</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lang w:val="zh-CN"/>
        </w:rPr>
        <w:t>的</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lang w:val="zh-CN"/>
        </w:rPr>
        <w:t xml:space="preserve">(被授权人姓名、职务)   </w:t>
      </w:r>
      <w:r>
        <w:rPr>
          <w:rFonts w:hint="eastAsia" w:asciiTheme="minorEastAsia" w:hAnsiTheme="minorEastAsia" w:eastAsiaTheme="minorEastAsia" w:cstheme="minorEastAsia"/>
          <w:color w:val="auto"/>
          <w:szCs w:val="21"/>
          <w:highlight w:val="none"/>
          <w:lang w:val="zh-CN"/>
        </w:rPr>
        <w:t>为本公司的被授权人，就</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u w:val="single"/>
          <w:lang w:val="zh-CN"/>
        </w:rPr>
        <w:t>（议价名称）</w:t>
      </w:r>
      <w:r>
        <w:rPr>
          <w:rFonts w:hint="eastAsia" w:asciiTheme="minorEastAsia" w:hAnsiTheme="minorEastAsia" w:eastAsiaTheme="minorEastAsia" w:cstheme="minorEastAsia"/>
          <w:color w:val="auto"/>
          <w:szCs w:val="21"/>
          <w:highlight w:val="none"/>
          <w:lang w:val="zh-CN"/>
        </w:rPr>
        <w:t>___项目（项目编号:</w:t>
      </w:r>
      <w:r>
        <w:rPr>
          <w:rFonts w:hint="eastAsia" w:asciiTheme="minorEastAsia" w:hAnsiTheme="minorEastAsia" w:eastAsiaTheme="minorEastAsia" w:cstheme="minorEastAsia"/>
          <w:color w:val="auto"/>
          <w:szCs w:val="21"/>
          <w:highlight w:val="none"/>
          <w:u w:val="single"/>
          <w:lang w:val="zh-CN"/>
        </w:rPr>
        <w:t xml:space="preserve">             </w:t>
      </w:r>
      <w:r>
        <w:rPr>
          <w:rFonts w:hint="eastAsia" w:asciiTheme="minorEastAsia" w:hAnsiTheme="minorEastAsia" w:eastAsiaTheme="minorEastAsia" w:cstheme="minorEastAsia"/>
          <w:color w:val="auto"/>
          <w:szCs w:val="21"/>
          <w:highlight w:val="none"/>
          <w:lang w:val="zh-CN"/>
        </w:rPr>
        <w:t>）的服务议价内容全权负责，以本公司名义处理一切与之有关的事务。被授权人在议价中所签署的一切文件和处理的与之有关的一切事务，我均予以承认。被授权人无转委托权。</w:t>
      </w:r>
    </w:p>
    <w:p w14:paraId="744C5901">
      <w:pPr>
        <w:autoSpaceDE w:val="0"/>
        <w:autoSpaceDN w:val="0"/>
        <w:adjustRightInd w:val="0"/>
        <w:spacing w:line="480" w:lineRule="auto"/>
        <w:ind w:firstLine="480"/>
        <w:rPr>
          <w:rFonts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本授权书于</w:t>
      </w:r>
      <w:r>
        <w:rPr>
          <w:rFonts w:hint="eastAsia" w:asciiTheme="minorEastAsia" w:hAnsiTheme="minorEastAsia" w:eastAsiaTheme="minorEastAsia" w:cstheme="minorEastAsia"/>
          <w:color w:val="auto"/>
          <w:szCs w:val="21"/>
          <w:highlight w:val="none"/>
          <w:u w:val="single"/>
          <w:lang w:val="zh-CN"/>
        </w:rPr>
        <w:t xml:space="preserve">         </w:t>
      </w:r>
      <w:r>
        <w:rPr>
          <w:rFonts w:hint="eastAsia" w:asciiTheme="minorEastAsia" w:hAnsiTheme="minorEastAsia" w:eastAsiaTheme="minorEastAsia" w:cstheme="minorEastAsia"/>
          <w:color w:val="auto"/>
          <w:szCs w:val="21"/>
          <w:highlight w:val="none"/>
          <w:lang w:val="zh-CN"/>
        </w:rPr>
        <w:t>年</w:t>
      </w:r>
      <w:r>
        <w:rPr>
          <w:rFonts w:hint="eastAsia" w:asciiTheme="minorEastAsia" w:hAnsiTheme="minorEastAsia" w:eastAsiaTheme="minorEastAsia" w:cstheme="minorEastAsia"/>
          <w:color w:val="auto"/>
          <w:szCs w:val="21"/>
          <w:highlight w:val="none"/>
          <w:u w:val="single"/>
          <w:lang w:val="zh-CN"/>
        </w:rPr>
        <w:t xml:space="preserve">   </w:t>
      </w:r>
      <w:r>
        <w:rPr>
          <w:rFonts w:hint="eastAsia" w:asciiTheme="minorEastAsia" w:hAnsiTheme="minorEastAsia" w:eastAsiaTheme="minorEastAsia" w:cstheme="minorEastAsia"/>
          <w:color w:val="auto"/>
          <w:szCs w:val="21"/>
          <w:highlight w:val="none"/>
          <w:lang w:val="zh-CN"/>
        </w:rPr>
        <w:t>月</w:t>
      </w:r>
      <w:r>
        <w:rPr>
          <w:rFonts w:hint="eastAsia" w:asciiTheme="minorEastAsia" w:hAnsiTheme="minorEastAsia" w:eastAsiaTheme="minorEastAsia" w:cstheme="minorEastAsia"/>
          <w:color w:val="auto"/>
          <w:szCs w:val="21"/>
          <w:highlight w:val="none"/>
          <w:u w:val="single"/>
          <w:lang w:val="zh-CN"/>
        </w:rPr>
        <w:t xml:space="preserve">   </w:t>
      </w:r>
      <w:r>
        <w:rPr>
          <w:rFonts w:hint="eastAsia" w:asciiTheme="minorEastAsia" w:hAnsiTheme="minorEastAsia" w:eastAsiaTheme="minorEastAsia" w:cstheme="minorEastAsia"/>
          <w:color w:val="auto"/>
          <w:szCs w:val="21"/>
          <w:highlight w:val="none"/>
          <w:lang w:val="zh-CN"/>
        </w:rPr>
        <w:t>日签字生效，授权期限为</w:t>
      </w:r>
      <w:r>
        <w:rPr>
          <w:rFonts w:hint="eastAsia" w:asciiTheme="minorEastAsia" w:hAnsiTheme="minorEastAsia" w:eastAsiaTheme="minorEastAsia" w:cstheme="minorEastAsia"/>
          <w:color w:val="auto"/>
          <w:szCs w:val="21"/>
          <w:highlight w:val="none"/>
        </w:rPr>
        <w:t>一年，</w:t>
      </w:r>
      <w:r>
        <w:rPr>
          <w:rFonts w:hint="eastAsia" w:asciiTheme="minorEastAsia" w:hAnsiTheme="minorEastAsia" w:eastAsiaTheme="minorEastAsia" w:cstheme="minorEastAsia"/>
          <w:color w:val="auto"/>
          <w:szCs w:val="21"/>
          <w:highlight w:val="none"/>
          <w:lang w:val="zh-CN"/>
        </w:rPr>
        <w:t>特此声明。</w:t>
      </w:r>
    </w:p>
    <w:p w14:paraId="41B71CD4">
      <w:pPr>
        <w:autoSpaceDE w:val="0"/>
        <w:autoSpaceDN w:val="0"/>
        <w:adjustRightInd w:val="0"/>
        <w:spacing w:line="480" w:lineRule="auto"/>
        <w:ind w:firstLine="480"/>
        <w:rPr>
          <w:rFonts w:asciiTheme="minorEastAsia" w:hAnsiTheme="minorEastAsia" w:eastAsiaTheme="minorEastAsia" w:cstheme="minorEastAsia"/>
          <w:color w:val="auto"/>
          <w:szCs w:val="21"/>
          <w:highlight w:val="none"/>
          <w:lang w:val="zh-CN"/>
        </w:rPr>
      </w:pPr>
    </w:p>
    <w:p w14:paraId="70A99183">
      <w:pPr>
        <w:autoSpaceDE w:val="0"/>
        <w:autoSpaceDN w:val="0"/>
        <w:adjustRightInd w:val="0"/>
        <w:spacing w:line="480" w:lineRule="auto"/>
        <w:ind w:firstLine="480"/>
        <w:rPr>
          <w:rFonts w:asciiTheme="minorEastAsia" w:hAnsiTheme="minorEastAsia" w:eastAsiaTheme="minorEastAsia" w:cstheme="minorEastAsia"/>
          <w:b/>
          <w:bCs/>
          <w:color w:val="auto"/>
          <w:szCs w:val="21"/>
          <w:highlight w:val="none"/>
          <w:lang w:val="zh-CN"/>
        </w:rPr>
      </w:pPr>
      <w:r>
        <w:rPr>
          <w:rFonts w:hint="eastAsia" w:asciiTheme="minorEastAsia" w:hAnsiTheme="minorEastAsia" w:eastAsiaTheme="minorEastAsia" w:cstheme="minorEastAsia"/>
          <w:color w:val="auto"/>
          <w:szCs w:val="21"/>
          <w:highlight w:val="none"/>
          <w:lang w:val="zh-CN"/>
        </w:rPr>
        <w:t>供应商名称</w:t>
      </w:r>
      <w:r>
        <w:rPr>
          <w:rFonts w:hint="eastAsia" w:asciiTheme="minorEastAsia" w:hAnsiTheme="minorEastAsia" w:eastAsiaTheme="minorEastAsia" w:cstheme="minorEastAsia"/>
          <w:b/>
          <w:bCs/>
          <w:color w:val="auto"/>
          <w:szCs w:val="21"/>
          <w:highlight w:val="none"/>
          <w:lang w:val="zh-CN"/>
        </w:rPr>
        <w:t>（加盖公章）：</w:t>
      </w:r>
    </w:p>
    <w:p w14:paraId="69797D71">
      <w:pPr>
        <w:autoSpaceDE w:val="0"/>
        <w:autoSpaceDN w:val="0"/>
        <w:adjustRightInd w:val="0"/>
        <w:spacing w:line="480" w:lineRule="auto"/>
        <w:ind w:firstLine="480"/>
        <w:rPr>
          <w:rFonts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地址：</w:t>
      </w:r>
    </w:p>
    <w:p w14:paraId="4AB965E9">
      <w:pPr>
        <w:pStyle w:val="23"/>
        <w:spacing w:line="480" w:lineRule="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lang w:val="zh-CN"/>
        </w:rPr>
        <w:t xml:space="preserve">  </w:t>
      </w:r>
      <w:r>
        <w:rPr>
          <w:rFonts w:hint="eastAsia" w:asciiTheme="minorEastAsia" w:hAnsiTheme="minorEastAsia" w:eastAsiaTheme="minorEastAsia" w:cstheme="minorEastAsia"/>
          <w:color w:val="auto"/>
          <w:sz w:val="21"/>
          <w:szCs w:val="21"/>
          <w:highlight w:val="none"/>
          <w:lang w:val="zh-CN"/>
        </w:rPr>
        <w:t xml:space="preserve"> </w:t>
      </w:r>
      <w:r>
        <w:rPr>
          <w:rFonts w:hint="eastAsia" w:asciiTheme="minorEastAsia" w:hAnsiTheme="minorEastAsia" w:eastAsiaTheme="minorEastAsia" w:cstheme="minorEastAsia"/>
          <w:color w:val="auto"/>
          <w:sz w:val="21"/>
          <w:szCs w:val="21"/>
          <w:highlight w:val="none"/>
        </w:rPr>
        <w:t xml:space="preserve"> 法定代表人</w:t>
      </w:r>
      <w:r>
        <w:rPr>
          <w:rFonts w:hint="eastAsia" w:asciiTheme="minorEastAsia" w:hAnsiTheme="minorEastAsia" w:eastAsiaTheme="minorEastAsia" w:cstheme="minorEastAsia"/>
          <w:b/>
          <w:bCs/>
          <w:color w:val="auto"/>
          <w:sz w:val="21"/>
          <w:szCs w:val="21"/>
          <w:highlight w:val="none"/>
        </w:rPr>
        <w:t>（签字或</w:t>
      </w:r>
      <w:r>
        <w:rPr>
          <w:rFonts w:hint="eastAsia" w:asciiTheme="minorEastAsia" w:hAnsiTheme="minorEastAsia" w:eastAsiaTheme="minorEastAsia" w:cstheme="minorEastAsia"/>
          <w:b/>
          <w:bCs/>
          <w:color w:val="auto"/>
          <w:sz w:val="21"/>
          <w:szCs w:val="21"/>
          <w:highlight w:val="none"/>
          <w:lang w:eastAsia="zh-CN"/>
        </w:rPr>
        <w:t>盖章</w:t>
      </w:r>
      <w:r>
        <w:rPr>
          <w:rFonts w:hint="eastAsia" w:asciiTheme="minorEastAsia" w:hAnsiTheme="minorEastAsia" w:eastAsiaTheme="minorEastAsia" w:cstheme="minorEastAsia"/>
          <w:b/>
          <w:bCs/>
          <w:color w:val="auto"/>
          <w:sz w:val="21"/>
          <w:szCs w:val="21"/>
          <w:highlight w:val="none"/>
        </w:rPr>
        <w:t>）</w:t>
      </w:r>
      <w:r>
        <w:rPr>
          <w:rFonts w:hint="eastAsia" w:asciiTheme="minorEastAsia" w:hAnsiTheme="minorEastAsia" w:eastAsiaTheme="minorEastAsia" w:cstheme="minorEastAsia"/>
          <w:color w:val="auto"/>
          <w:sz w:val="21"/>
          <w:szCs w:val="21"/>
          <w:highlight w:val="none"/>
        </w:rPr>
        <w:t>：</w:t>
      </w:r>
    </w:p>
    <w:p w14:paraId="6ED4A7EE">
      <w:pPr>
        <w:pStyle w:val="23"/>
        <w:spacing w:line="480" w:lineRule="auto"/>
        <w:ind w:firstLine="420" w:firstLineChars="200"/>
        <w:rPr>
          <w:rFonts w:asciiTheme="minorEastAsia" w:hAnsiTheme="minorEastAsia" w:eastAsiaTheme="minorEastAsia" w:cstheme="minorEastAsia"/>
          <w:b/>
          <w:bCs/>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被授权人</w:t>
      </w:r>
      <w:r>
        <w:rPr>
          <w:rFonts w:hint="eastAsia" w:asciiTheme="minorEastAsia" w:hAnsiTheme="minorEastAsia" w:eastAsiaTheme="minorEastAsia" w:cstheme="minorEastAsia"/>
          <w:b/>
          <w:bCs/>
          <w:color w:val="auto"/>
          <w:sz w:val="21"/>
          <w:szCs w:val="21"/>
          <w:highlight w:val="none"/>
        </w:rPr>
        <w:t>（签字）</w:t>
      </w:r>
      <w:r>
        <w:rPr>
          <w:rFonts w:hint="eastAsia" w:asciiTheme="minorEastAsia" w:hAnsiTheme="minorEastAsia" w:eastAsiaTheme="minorEastAsia" w:cstheme="minorEastAsia"/>
          <w:color w:val="auto"/>
          <w:sz w:val="21"/>
          <w:szCs w:val="21"/>
          <w:highlight w:val="none"/>
        </w:rPr>
        <w:t>：</w:t>
      </w:r>
    </w:p>
    <w:p w14:paraId="02CF7E88">
      <w:pPr>
        <w:pStyle w:val="23"/>
        <w:ind w:firstLine="422" w:firstLineChars="200"/>
        <w:rPr>
          <w:rFonts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color w:val="auto"/>
          <w:sz w:val="21"/>
          <w:szCs w:val="21"/>
          <w:highlight w:val="none"/>
          <w:lang w:val="zh-CN"/>
        </w:rPr>
        <w:t>附：</w:t>
      </w:r>
      <w:r>
        <w:rPr>
          <w:rFonts w:hint="eastAsia" w:asciiTheme="minorEastAsia" w:hAnsiTheme="minorEastAsia" w:eastAsiaTheme="minorEastAsia" w:cstheme="minorEastAsia"/>
          <w:b/>
          <w:bCs/>
          <w:color w:val="auto"/>
          <w:sz w:val="21"/>
          <w:szCs w:val="21"/>
          <w:highlight w:val="none"/>
          <w:lang w:val="zh-CN"/>
        </w:rPr>
        <w:t>（法定代表人身份证复印件）</w:t>
      </w:r>
      <w:r>
        <w:rPr>
          <w:rFonts w:hint="eastAsia" w:asciiTheme="minorEastAsia" w:hAnsiTheme="minorEastAsia" w:eastAsiaTheme="minorEastAsia" w:cstheme="minorEastAsia"/>
          <w:b/>
          <w:bCs/>
          <w:color w:val="auto"/>
          <w:sz w:val="21"/>
          <w:szCs w:val="21"/>
          <w:highlight w:val="none"/>
        </w:rPr>
        <w:t xml:space="preserve">          （被授权人身份证复印件）</w:t>
      </w:r>
    </w:p>
    <w:p w14:paraId="2FE8DAA9">
      <w:pPr>
        <w:pStyle w:val="23"/>
        <w:rPr>
          <w:rFonts w:asciiTheme="minorEastAsia" w:hAnsiTheme="minorEastAsia" w:eastAsiaTheme="minorEastAsia" w:cstheme="minorEastAsia"/>
          <w:b/>
          <w:bCs/>
          <w:color w:val="auto"/>
          <w:sz w:val="21"/>
          <w:szCs w:val="21"/>
          <w:highlight w:val="none"/>
          <w:lang w:val="zh-CN"/>
        </w:rPr>
      </w:pPr>
    </w:p>
    <w:p w14:paraId="302B0834">
      <w:pPr>
        <w:pStyle w:val="23"/>
        <w:rPr>
          <w:rFonts w:asciiTheme="minorEastAsia" w:hAnsiTheme="minorEastAsia" w:eastAsiaTheme="minorEastAsia" w:cstheme="minorEastAsia"/>
          <w:b/>
          <w:bCs/>
          <w:color w:val="auto"/>
          <w:sz w:val="21"/>
          <w:szCs w:val="21"/>
          <w:highlight w:val="none"/>
          <w:lang w:val="zh-CN"/>
        </w:rPr>
      </w:pPr>
    </w:p>
    <w:p w14:paraId="0DB3048F">
      <w:pPr>
        <w:pStyle w:val="23"/>
        <w:rPr>
          <w:rFonts w:asciiTheme="minorEastAsia" w:hAnsiTheme="minorEastAsia" w:eastAsiaTheme="minorEastAsia" w:cstheme="minorEastAsia"/>
          <w:b/>
          <w:bCs/>
          <w:color w:val="auto"/>
          <w:sz w:val="21"/>
          <w:szCs w:val="21"/>
          <w:highlight w:val="none"/>
          <w:lang w:val="zh-CN"/>
        </w:rPr>
      </w:pPr>
    </w:p>
    <w:p w14:paraId="681F75EC">
      <w:pPr>
        <w:pStyle w:val="23"/>
        <w:rPr>
          <w:rFonts w:asciiTheme="minorEastAsia" w:hAnsiTheme="minorEastAsia" w:eastAsiaTheme="minorEastAsia" w:cstheme="minorEastAsia"/>
          <w:b/>
          <w:bCs/>
          <w:color w:val="auto"/>
          <w:sz w:val="21"/>
          <w:szCs w:val="21"/>
          <w:highlight w:val="none"/>
          <w:lang w:val="zh-CN"/>
        </w:rPr>
      </w:pPr>
    </w:p>
    <w:p w14:paraId="0FBCC30E">
      <w:pPr>
        <w:pStyle w:val="23"/>
        <w:rPr>
          <w:rFonts w:asciiTheme="minorEastAsia" w:hAnsiTheme="minorEastAsia" w:eastAsiaTheme="minorEastAsia" w:cstheme="minorEastAsia"/>
          <w:b/>
          <w:bCs/>
          <w:color w:val="auto"/>
          <w:sz w:val="21"/>
          <w:szCs w:val="21"/>
          <w:highlight w:val="none"/>
          <w:lang w:val="zh-CN"/>
        </w:rPr>
      </w:pPr>
    </w:p>
    <w:p w14:paraId="5EFC7AAA">
      <w:pPr>
        <w:pStyle w:val="23"/>
        <w:rPr>
          <w:rFonts w:asciiTheme="minorEastAsia" w:hAnsiTheme="minorEastAsia" w:eastAsiaTheme="minorEastAsia" w:cstheme="minorEastAsia"/>
          <w:b/>
          <w:bCs/>
          <w:color w:val="auto"/>
          <w:sz w:val="21"/>
          <w:szCs w:val="21"/>
          <w:highlight w:val="none"/>
          <w:lang w:val="zh-CN"/>
        </w:rPr>
      </w:pPr>
    </w:p>
    <w:p w14:paraId="5005A50B">
      <w:pPr>
        <w:pStyle w:val="23"/>
        <w:rPr>
          <w:rFonts w:asciiTheme="minorEastAsia" w:hAnsiTheme="minorEastAsia" w:eastAsiaTheme="minorEastAsia" w:cstheme="minorEastAsia"/>
          <w:b/>
          <w:bCs/>
          <w:color w:val="auto"/>
          <w:sz w:val="21"/>
          <w:szCs w:val="21"/>
          <w:highlight w:val="none"/>
          <w:lang w:val="zh-CN"/>
        </w:rPr>
      </w:pPr>
    </w:p>
    <w:p w14:paraId="088C3D36">
      <w:pPr>
        <w:pStyle w:val="23"/>
        <w:rPr>
          <w:rFonts w:asciiTheme="minorEastAsia" w:hAnsiTheme="minorEastAsia" w:eastAsiaTheme="minorEastAsia" w:cstheme="minorEastAsia"/>
          <w:b/>
          <w:bCs/>
          <w:color w:val="auto"/>
          <w:sz w:val="21"/>
          <w:szCs w:val="21"/>
          <w:highlight w:val="none"/>
          <w:lang w:val="zh-CN"/>
        </w:rPr>
      </w:pPr>
    </w:p>
    <w:p w14:paraId="253200CE">
      <w:pPr>
        <w:pStyle w:val="23"/>
        <w:rPr>
          <w:rFonts w:asciiTheme="minorEastAsia" w:hAnsiTheme="minorEastAsia" w:eastAsiaTheme="minorEastAsia" w:cstheme="minorEastAsia"/>
          <w:b/>
          <w:bCs/>
          <w:color w:val="auto"/>
          <w:sz w:val="21"/>
          <w:szCs w:val="21"/>
          <w:highlight w:val="none"/>
          <w:lang w:val="zh-CN"/>
        </w:rPr>
      </w:pPr>
    </w:p>
    <w:p w14:paraId="22CDFE31">
      <w:pPr>
        <w:autoSpaceDE w:val="0"/>
        <w:autoSpaceDN w:val="0"/>
        <w:adjustRightInd w:val="0"/>
        <w:spacing w:line="480" w:lineRule="auto"/>
        <w:ind w:firstLine="495"/>
        <w:rPr>
          <w:rFonts w:asciiTheme="minorEastAsia" w:hAnsiTheme="minorEastAsia" w:eastAsiaTheme="minorEastAsia" w:cstheme="minorEastAsia"/>
          <w:b/>
          <w:bCs/>
          <w:color w:val="auto"/>
          <w:szCs w:val="21"/>
          <w:highlight w:val="none"/>
          <w:lang w:val="zh-CN"/>
        </w:rPr>
      </w:pPr>
    </w:p>
    <w:p w14:paraId="099375D5">
      <w:pPr>
        <w:pStyle w:val="8"/>
        <w:numPr>
          <w:ilvl w:val="0"/>
          <w:numId w:val="0"/>
        </w:numPr>
        <w:ind w:firstLine="422" w:firstLineChars="200"/>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szCs w:val="21"/>
          <w:highlight w:val="none"/>
          <w:lang w:val="zh-CN"/>
        </w:rPr>
        <w:t>注：</w:t>
      </w:r>
      <w:r>
        <w:rPr>
          <w:rFonts w:hint="eastAsia" w:asciiTheme="minorEastAsia" w:hAnsiTheme="minorEastAsia" w:eastAsiaTheme="minorEastAsia" w:cstheme="minorEastAsia"/>
          <w:b/>
          <w:bCs/>
          <w:color w:val="auto"/>
          <w:kern w:val="2"/>
          <w:sz w:val="21"/>
          <w:szCs w:val="21"/>
          <w:highlight w:val="none"/>
          <w:lang w:val="en-US" w:eastAsia="zh-CN" w:bidi="ar-SA"/>
        </w:rPr>
        <w:t>1.法定代表人参加投标和签署投标文件的不须提供该委托书。</w:t>
      </w:r>
    </w:p>
    <w:p w14:paraId="29E0343F">
      <w:pPr>
        <w:pStyle w:val="8"/>
        <w:numPr>
          <w:ilvl w:val="0"/>
          <w:numId w:val="0"/>
        </w:numPr>
        <w:ind w:firstLine="843" w:firstLineChars="400"/>
        <w:rPr>
          <w:rFonts w:hint="default"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2.此处所述法定代表人，须与投标申请人“营业执照”上的内容一致。</w:t>
      </w:r>
    </w:p>
    <w:p w14:paraId="162D65D3">
      <w:pPr>
        <w:pStyle w:val="8"/>
        <w:numPr>
          <w:ilvl w:val="0"/>
          <w:numId w:val="0"/>
        </w:numPr>
        <w:ind w:firstLine="843" w:firstLineChars="400"/>
        <w:rPr>
          <w:rFonts w:hint="eastAsia" w:asciiTheme="minorEastAsia" w:hAnsiTheme="minorEastAsia" w:eastAsiaTheme="minorEastAsia" w:cstheme="minorEastAsia"/>
          <w:b/>
          <w:bCs/>
          <w:color w:val="auto"/>
          <w:kern w:val="2"/>
          <w:sz w:val="21"/>
          <w:szCs w:val="21"/>
          <w:highlight w:val="none"/>
          <w:lang w:val="zh-CN"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3.</w:t>
      </w:r>
      <w:r>
        <w:rPr>
          <w:rFonts w:hint="eastAsia" w:asciiTheme="minorEastAsia" w:hAnsiTheme="minorEastAsia" w:eastAsiaTheme="minorEastAsia" w:cstheme="minorEastAsia"/>
          <w:b/>
          <w:bCs/>
          <w:color w:val="auto"/>
          <w:kern w:val="2"/>
          <w:sz w:val="21"/>
          <w:szCs w:val="21"/>
          <w:highlight w:val="none"/>
          <w:lang w:val="zh-CN" w:eastAsia="zh-CN" w:bidi="ar-SA"/>
        </w:rPr>
        <w:t>法定代表人授权书必须按规定有效签署和加盖公章。</w:t>
      </w:r>
    </w:p>
    <w:p w14:paraId="336B2F72">
      <w:pPr>
        <w:pStyle w:val="21"/>
        <w:ind w:left="0" w:leftChars="0" w:firstLine="0" w:firstLineChars="0"/>
        <w:rPr>
          <w:rFonts w:hint="eastAsia" w:eastAsiaTheme="minorEastAsia"/>
          <w:color w:val="auto"/>
          <w:highlight w:val="none"/>
          <w:lang w:val="en-US" w:eastAsia="zh-CN"/>
        </w:rPr>
      </w:pPr>
    </w:p>
    <w:p w14:paraId="0F3A306F">
      <w:pPr>
        <w:rPr>
          <w:rFonts w:hint="default"/>
          <w:color w:val="auto"/>
          <w:highlight w:val="none"/>
          <w:lang w:val="en-US" w:eastAsia="zh-CN"/>
        </w:rPr>
        <w:sectPr>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linePitch="312" w:charSpace="0"/>
        </w:sectPr>
      </w:pPr>
    </w:p>
    <w:p w14:paraId="6B5EF11E">
      <w:pPr>
        <w:autoSpaceDE w:val="0"/>
        <w:autoSpaceDN w:val="0"/>
        <w:adjustRightInd w:val="0"/>
        <w:spacing w:line="320" w:lineRule="exact"/>
        <w:rPr>
          <w:rFonts w:asciiTheme="minorEastAsia" w:hAnsiTheme="minorEastAsia" w:eastAsiaTheme="minorEastAsia" w:cstheme="minorEastAsia"/>
          <w:b/>
          <w:bCs/>
          <w:color w:val="auto"/>
          <w:sz w:val="24"/>
          <w:highlight w:val="none"/>
          <w:u w:val="single"/>
          <w:lang w:val="zh-CN"/>
        </w:rPr>
      </w:pPr>
      <w:r>
        <w:rPr>
          <w:rFonts w:hint="eastAsia" w:asciiTheme="minorEastAsia" w:hAnsiTheme="minorEastAsia" w:eastAsiaTheme="minorEastAsia" w:cstheme="minorEastAsia"/>
          <w:b/>
          <w:bCs/>
          <w:color w:val="auto"/>
          <w:sz w:val="24"/>
          <w:highlight w:val="none"/>
          <w:lang w:val="zh-CN"/>
        </w:rPr>
        <w:t xml:space="preserve">格式四、信息汇总表 </w:t>
      </w:r>
    </w:p>
    <w:p w14:paraId="408F03D0">
      <w:pPr>
        <w:spacing w:line="360" w:lineRule="auto"/>
        <w:jc w:val="center"/>
        <w:rPr>
          <w:rFonts w:hint="default" w:asciiTheme="minorEastAsia" w:hAnsiTheme="minorEastAsia" w:eastAsiaTheme="minorEastAsia" w:cstheme="minorEastAsia"/>
          <w:b/>
          <w:color w:val="auto"/>
          <w:szCs w:val="21"/>
          <w:highlight w:val="none"/>
          <w:lang w:val="en-US" w:eastAsia="zh-CN"/>
        </w:rPr>
      </w:pPr>
      <w:r>
        <w:rPr>
          <w:rFonts w:hint="eastAsia" w:asciiTheme="minorEastAsia" w:hAnsiTheme="minorEastAsia" w:eastAsiaTheme="minorEastAsia" w:cstheme="minorEastAsia"/>
          <w:b/>
          <w:bCs/>
          <w:color w:val="auto"/>
          <w:szCs w:val="21"/>
          <w:highlight w:val="none"/>
          <w:lang w:val="en-US" w:eastAsia="zh-CN"/>
        </w:rPr>
        <w:t>信息汇总表</w:t>
      </w:r>
    </w:p>
    <w:tbl>
      <w:tblPr>
        <w:tblStyle w:val="16"/>
        <w:tblW w:w="9491" w:type="dxa"/>
        <w:tblInd w:w="26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6"/>
        <w:gridCol w:w="2004"/>
        <w:gridCol w:w="2450"/>
        <w:gridCol w:w="839"/>
        <w:gridCol w:w="1416"/>
        <w:gridCol w:w="482"/>
        <w:gridCol w:w="1604"/>
      </w:tblGrid>
      <w:tr w14:paraId="29EC8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9491" w:type="dxa"/>
            <w:gridSpan w:val="7"/>
            <w:tcBorders>
              <w:top w:val="nil"/>
              <w:left w:val="nil"/>
              <w:bottom w:val="nil"/>
              <w:right w:val="nil"/>
            </w:tcBorders>
            <w:shd w:val="clear" w:color="auto" w:fill="auto"/>
            <w:vAlign w:val="center"/>
          </w:tcPr>
          <w:p w14:paraId="40A2D06D">
            <w:pPr>
              <w:keepNext w:val="0"/>
              <w:keepLines w:val="0"/>
              <w:widowControl/>
              <w:suppressLineNumbers w:val="0"/>
              <w:jc w:val="center"/>
              <w:textAlignment w:val="center"/>
              <w:rPr>
                <w:rFonts w:hint="eastAsia" w:ascii="宋体" w:hAnsi="宋体" w:eastAsia="宋体" w:cs="宋体"/>
                <w:b/>
                <w:bCs/>
                <w:i w:val="0"/>
                <w:iCs w:val="0"/>
                <w:color w:val="auto"/>
                <w:sz w:val="48"/>
                <w:szCs w:val="48"/>
                <w:highlight w:val="none"/>
                <w:u w:val="none"/>
              </w:rPr>
            </w:pPr>
            <w:r>
              <w:rPr>
                <w:rFonts w:hint="eastAsia" w:ascii="宋体" w:hAnsi="宋体" w:eastAsia="宋体" w:cs="宋体"/>
                <w:b/>
                <w:bCs/>
                <w:i w:val="0"/>
                <w:iCs w:val="0"/>
                <w:color w:val="auto"/>
                <w:kern w:val="0"/>
                <w:sz w:val="36"/>
                <w:szCs w:val="36"/>
                <w:highlight w:val="none"/>
                <w:u w:val="none"/>
                <w:lang w:val="en-US" w:eastAsia="zh-CN" w:bidi="ar"/>
              </w:rPr>
              <w:t>吉林大学第一医院</w:t>
            </w:r>
            <w:r>
              <w:rPr>
                <w:rFonts w:hint="eastAsia" w:ascii="宋体" w:hAnsi="宋体" w:cs="宋体"/>
                <w:b/>
                <w:bCs/>
                <w:i w:val="0"/>
                <w:iCs w:val="0"/>
                <w:color w:val="auto"/>
                <w:kern w:val="0"/>
                <w:sz w:val="36"/>
                <w:szCs w:val="36"/>
                <w:highlight w:val="none"/>
                <w:u w:val="none"/>
                <w:lang w:val="en-US" w:eastAsia="zh-CN" w:bidi="ar"/>
              </w:rPr>
              <w:t>25-YJ-179</w:t>
            </w:r>
            <w:r>
              <w:rPr>
                <w:rFonts w:hint="eastAsia" w:ascii="宋体" w:hAnsi="宋体" w:eastAsia="宋体" w:cs="宋体"/>
                <w:b/>
                <w:bCs/>
                <w:i w:val="0"/>
                <w:iCs w:val="0"/>
                <w:color w:val="auto"/>
                <w:kern w:val="0"/>
                <w:sz w:val="36"/>
                <w:szCs w:val="36"/>
                <w:highlight w:val="none"/>
                <w:u w:val="none"/>
                <w:lang w:val="en-US" w:eastAsia="zh-CN" w:bidi="ar"/>
              </w:rPr>
              <w:t>（</w:t>
            </w:r>
            <w:r>
              <w:rPr>
                <w:rFonts w:hint="eastAsia" w:ascii="宋体" w:hAnsi="宋体" w:cs="宋体"/>
                <w:b/>
                <w:bCs/>
                <w:i w:val="0"/>
                <w:iCs w:val="0"/>
                <w:color w:val="auto"/>
                <w:kern w:val="0"/>
                <w:sz w:val="36"/>
                <w:szCs w:val="36"/>
                <w:highlight w:val="none"/>
                <w:u w:val="none"/>
                <w:lang w:val="en-US" w:eastAsia="zh-CN" w:bidi="ar"/>
              </w:rPr>
              <w:t>序号</w:t>
            </w:r>
            <w:r>
              <w:rPr>
                <w:rFonts w:hint="eastAsia" w:ascii="宋体" w:hAnsi="宋体" w:eastAsia="宋体" w:cs="宋体"/>
                <w:b/>
                <w:bCs/>
                <w:i w:val="0"/>
                <w:iCs w:val="0"/>
                <w:color w:val="auto"/>
                <w:kern w:val="0"/>
                <w:sz w:val="36"/>
                <w:szCs w:val="36"/>
                <w:highlight w:val="none"/>
                <w:u w:val="none"/>
                <w:lang w:val="en-US" w:eastAsia="zh-CN" w:bidi="ar"/>
              </w:rPr>
              <w:t>：   ）信息汇总表</w:t>
            </w:r>
          </w:p>
        </w:tc>
      </w:tr>
      <w:tr w14:paraId="39D53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E5D1A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报价日期</w:t>
            </w:r>
          </w:p>
        </w:tc>
        <w:tc>
          <w:tcPr>
            <w:tcW w:w="3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ACEDF7">
            <w:pPr>
              <w:jc w:val="left"/>
              <w:rPr>
                <w:rFonts w:hint="eastAsia" w:ascii="宋体" w:hAnsi="宋体" w:eastAsia="宋体" w:cs="宋体"/>
                <w:i w:val="0"/>
                <w:iCs w:val="0"/>
                <w:color w:val="auto"/>
                <w:sz w:val="24"/>
                <w:szCs w:val="24"/>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937A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报价有效期</w:t>
            </w:r>
          </w:p>
        </w:tc>
        <w:tc>
          <w:tcPr>
            <w:tcW w:w="2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AB5D1D">
            <w:pPr>
              <w:jc w:val="left"/>
              <w:rPr>
                <w:rFonts w:hint="eastAsia" w:ascii="宋体" w:hAnsi="宋体" w:eastAsia="宋体" w:cs="宋体"/>
                <w:i w:val="0"/>
                <w:iCs w:val="0"/>
                <w:color w:val="auto"/>
                <w:sz w:val="24"/>
                <w:szCs w:val="24"/>
                <w:highlight w:val="none"/>
                <w:u w:val="none"/>
              </w:rPr>
            </w:pPr>
          </w:p>
        </w:tc>
      </w:tr>
      <w:tr w14:paraId="4C8B2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06558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报价单位（公章）</w:t>
            </w:r>
          </w:p>
        </w:tc>
        <w:tc>
          <w:tcPr>
            <w:tcW w:w="679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B97615">
            <w:pPr>
              <w:jc w:val="left"/>
              <w:rPr>
                <w:rFonts w:hint="eastAsia" w:ascii="宋体" w:hAnsi="宋体" w:eastAsia="宋体" w:cs="宋体"/>
                <w:i w:val="0"/>
                <w:iCs w:val="0"/>
                <w:color w:val="auto"/>
                <w:sz w:val="24"/>
                <w:szCs w:val="24"/>
                <w:highlight w:val="none"/>
                <w:u w:val="none"/>
              </w:rPr>
            </w:pPr>
          </w:p>
        </w:tc>
      </w:tr>
      <w:tr w14:paraId="082A4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50EF7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联系人</w:t>
            </w:r>
          </w:p>
        </w:tc>
        <w:tc>
          <w:tcPr>
            <w:tcW w:w="3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B01929">
            <w:pPr>
              <w:jc w:val="left"/>
              <w:rPr>
                <w:rFonts w:hint="eastAsia" w:ascii="宋体" w:hAnsi="宋体" w:eastAsia="宋体" w:cs="宋体"/>
                <w:i w:val="0"/>
                <w:iCs w:val="0"/>
                <w:color w:val="auto"/>
                <w:sz w:val="24"/>
                <w:szCs w:val="24"/>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F3A2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联系电话</w:t>
            </w:r>
          </w:p>
        </w:tc>
        <w:tc>
          <w:tcPr>
            <w:tcW w:w="2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D6472C">
            <w:pPr>
              <w:jc w:val="left"/>
              <w:rPr>
                <w:rFonts w:hint="eastAsia" w:ascii="宋体" w:hAnsi="宋体" w:eastAsia="宋体" w:cs="宋体"/>
                <w:i w:val="0"/>
                <w:iCs w:val="0"/>
                <w:color w:val="auto"/>
                <w:sz w:val="24"/>
                <w:szCs w:val="24"/>
                <w:highlight w:val="none"/>
                <w:u w:val="none"/>
              </w:rPr>
            </w:pPr>
          </w:p>
        </w:tc>
      </w:tr>
      <w:tr w14:paraId="1F309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9C3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4EED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货物</w:t>
            </w:r>
            <w:r>
              <w:rPr>
                <w:rFonts w:hint="eastAsia" w:ascii="宋体" w:hAnsi="宋体" w:eastAsia="宋体" w:cs="宋体"/>
                <w:i w:val="0"/>
                <w:iCs w:val="0"/>
                <w:color w:val="auto"/>
                <w:kern w:val="0"/>
                <w:sz w:val="24"/>
                <w:szCs w:val="24"/>
                <w:highlight w:val="none"/>
                <w:u w:val="none"/>
                <w:lang w:val="en-US" w:eastAsia="zh-CN" w:bidi="ar"/>
              </w:rPr>
              <w:t>名称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668BE">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数量</w:t>
            </w:r>
          </w:p>
        </w:tc>
        <w:tc>
          <w:tcPr>
            <w:tcW w:w="27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9896E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供货期</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A00F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备注</w:t>
            </w:r>
          </w:p>
        </w:tc>
      </w:tr>
      <w:tr w14:paraId="4A4CD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23BE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50167">
            <w:pPr>
              <w:jc w:val="left"/>
              <w:rPr>
                <w:rFonts w:hint="eastAsia" w:ascii="宋体" w:hAnsi="宋体" w:eastAsia="宋体" w:cs="宋体"/>
                <w:i w:val="0"/>
                <w:iCs w:val="0"/>
                <w:color w:val="auto"/>
                <w:sz w:val="24"/>
                <w:szCs w:val="24"/>
                <w:highlight w:val="none"/>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9A184">
            <w:pPr>
              <w:jc w:val="left"/>
              <w:rPr>
                <w:rFonts w:hint="eastAsia" w:ascii="宋体" w:hAnsi="宋体" w:eastAsia="宋体" w:cs="宋体"/>
                <w:i w:val="0"/>
                <w:iCs w:val="0"/>
                <w:color w:val="auto"/>
                <w:sz w:val="24"/>
                <w:szCs w:val="24"/>
                <w:highlight w:val="none"/>
                <w:u w:val="none"/>
              </w:rPr>
            </w:pPr>
          </w:p>
        </w:tc>
        <w:tc>
          <w:tcPr>
            <w:tcW w:w="27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1F569C">
            <w:pPr>
              <w:jc w:val="center"/>
              <w:rPr>
                <w:rFonts w:hint="eastAsia" w:ascii="宋体" w:hAnsi="宋体" w:eastAsia="宋体" w:cs="宋体"/>
                <w:i w:val="0"/>
                <w:iCs w:val="0"/>
                <w:color w:val="auto"/>
                <w:sz w:val="24"/>
                <w:szCs w:val="24"/>
                <w:highlight w:val="none"/>
                <w:u w:val="none"/>
              </w:rPr>
            </w:pP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861A7">
            <w:pPr>
              <w:jc w:val="center"/>
              <w:rPr>
                <w:rFonts w:hint="eastAsia" w:ascii="宋体" w:hAnsi="宋体" w:eastAsia="宋体" w:cs="宋体"/>
                <w:i w:val="0"/>
                <w:iCs w:val="0"/>
                <w:color w:val="auto"/>
                <w:sz w:val="24"/>
                <w:szCs w:val="24"/>
                <w:highlight w:val="none"/>
                <w:u w:val="none"/>
              </w:rPr>
            </w:pPr>
          </w:p>
        </w:tc>
      </w:tr>
      <w:tr w14:paraId="7810C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CE0E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EC988">
            <w:pPr>
              <w:jc w:val="left"/>
              <w:rPr>
                <w:rFonts w:hint="eastAsia" w:ascii="宋体" w:hAnsi="宋体" w:eastAsia="宋体" w:cs="宋体"/>
                <w:i w:val="0"/>
                <w:iCs w:val="0"/>
                <w:color w:val="auto"/>
                <w:sz w:val="24"/>
                <w:szCs w:val="24"/>
                <w:highlight w:val="none"/>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3B692">
            <w:pPr>
              <w:jc w:val="left"/>
              <w:rPr>
                <w:rFonts w:hint="eastAsia" w:ascii="宋体" w:hAnsi="宋体" w:eastAsia="宋体" w:cs="宋体"/>
                <w:i w:val="0"/>
                <w:iCs w:val="0"/>
                <w:color w:val="auto"/>
                <w:sz w:val="24"/>
                <w:szCs w:val="24"/>
                <w:highlight w:val="none"/>
                <w:u w:val="none"/>
              </w:rPr>
            </w:pPr>
          </w:p>
        </w:tc>
        <w:tc>
          <w:tcPr>
            <w:tcW w:w="27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E862FE">
            <w:pPr>
              <w:jc w:val="center"/>
              <w:rPr>
                <w:rFonts w:hint="eastAsia" w:ascii="宋体" w:hAnsi="宋体" w:eastAsia="宋体" w:cs="宋体"/>
                <w:i w:val="0"/>
                <w:iCs w:val="0"/>
                <w:color w:val="auto"/>
                <w:sz w:val="24"/>
                <w:szCs w:val="24"/>
                <w:highlight w:val="none"/>
                <w:u w:val="none"/>
              </w:rPr>
            </w:pP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3C39">
            <w:pPr>
              <w:jc w:val="center"/>
              <w:rPr>
                <w:rFonts w:hint="eastAsia" w:ascii="宋体" w:hAnsi="宋体" w:eastAsia="宋体" w:cs="宋体"/>
                <w:i w:val="0"/>
                <w:iCs w:val="0"/>
                <w:color w:val="auto"/>
                <w:sz w:val="24"/>
                <w:szCs w:val="24"/>
                <w:highlight w:val="none"/>
                <w:u w:val="none"/>
              </w:rPr>
            </w:pPr>
          </w:p>
        </w:tc>
      </w:tr>
      <w:tr w14:paraId="3AD89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4BAD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8AA5A">
            <w:pPr>
              <w:jc w:val="left"/>
              <w:rPr>
                <w:rFonts w:hint="eastAsia" w:ascii="宋体" w:hAnsi="宋体" w:eastAsia="宋体" w:cs="宋体"/>
                <w:i w:val="0"/>
                <w:iCs w:val="0"/>
                <w:color w:val="auto"/>
                <w:sz w:val="24"/>
                <w:szCs w:val="24"/>
                <w:highlight w:val="none"/>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FCB67">
            <w:pPr>
              <w:jc w:val="left"/>
              <w:rPr>
                <w:rFonts w:hint="eastAsia" w:ascii="宋体" w:hAnsi="宋体" w:eastAsia="宋体" w:cs="宋体"/>
                <w:i w:val="0"/>
                <w:iCs w:val="0"/>
                <w:color w:val="auto"/>
                <w:sz w:val="24"/>
                <w:szCs w:val="24"/>
                <w:highlight w:val="none"/>
                <w:u w:val="none"/>
              </w:rPr>
            </w:pPr>
          </w:p>
        </w:tc>
        <w:tc>
          <w:tcPr>
            <w:tcW w:w="27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7E8901">
            <w:pPr>
              <w:jc w:val="center"/>
              <w:rPr>
                <w:rFonts w:hint="eastAsia" w:ascii="宋体" w:hAnsi="宋体" w:eastAsia="宋体" w:cs="宋体"/>
                <w:i w:val="0"/>
                <w:iCs w:val="0"/>
                <w:color w:val="auto"/>
                <w:sz w:val="24"/>
                <w:szCs w:val="24"/>
                <w:highlight w:val="none"/>
                <w:u w:val="none"/>
              </w:rPr>
            </w:pP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EBADA">
            <w:pPr>
              <w:jc w:val="center"/>
              <w:rPr>
                <w:rFonts w:hint="eastAsia" w:ascii="宋体" w:hAnsi="宋体" w:eastAsia="宋体" w:cs="宋体"/>
                <w:i w:val="0"/>
                <w:iCs w:val="0"/>
                <w:color w:val="auto"/>
                <w:sz w:val="24"/>
                <w:szCs w:val="24"/>
                <w:highlight w:val="none"/>
                <w:u w:val="none"/>
              </w:rPr>
            </w:pPr>
          </w:p>
        </w:tc>
      </w:tr>
      <w:tr w14:paraId="3B046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9A4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B8DCD">
            <w:pPr>
              <w:jc w:val="left"/>
              <w:rPr>
                <w:rFonts w:hint="eastAsia" w:ascii="宋体" w:hAnsi="宋体" w:eastAsia="宋体" w:cs="宋体"/>
                <w:i w:val="0"/>
                <w:iCs w:val="0"/>
                <w:color w:val="auto"/>
                <w:sz w:val="24"/>
                <w:szCs w:val="24"/>
                <w:highlight w:val="none"/>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F63AE">
            <w:pPr>
              <w:jc w:val="left"/>
              <w:rPr>
                <w:rFonts w:hint="eastAsia" w:ascii="宋体" w:hAnsi="宋体" w:eastAsia="宋体" w:cs="宋体"/>
                <w:i w:val="0"/>
                <w:iCs w:val="0"/>
                <w:color w:val="auto"/>
                <w:sz w:val="24"/>
                <w:szCs w:val="24"/>
                <w:highlight w:val="none"/>
                <w:u w:val="none"/>
              </w:rPr>
            </w:pPr>
          </w:p>
        </w:tc>
        <w:tc>
          <w:tcPr>
            <w:tcW w:w="27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671C25">
            <w:pPr>
              <w:jc w:val="center"/>
              <w:rPr>
                <w:rFonts w:hint="eastAsia" w:ascii="宋体" w:hAnsi="宋体" w:eastAsia="宋体" w:cs="宋体"/>
                <w:i w:val="0"/>
                <w:iCs w:val="0"/>
                <w:color w:val="auto"/>
                <w:sz w:val="24"/>
                <w:szCs w:val="24"/>
                <w:highlight w:val="none"/>
                <w:u w:val="none"/>
              </w:rPr>
            </w:pP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F986A">
            <w:pPr>
              <w:jc w:val="center"/>
              <w:rPr>
                <w:rFonts w:hint="eastAsia" w:ascii="宋体" w:hAnsi="宋体" w:eastAsia="宋体" w:cs="宋体"/>
                <w:i w:val="0"/>
                <w:iCs w:val="0"/>
                <w:color w:val="auto"/>
                <w:sz w:val="24"/>
                <w:szCs w:val="24"/>
                <w:highlight w:val="none"/>
                <w:u w:val="none"/>
              </w:rPr>
            </w:pPr>
          </w:p>
        </w:tc>
      </w:tr>
      <w:tr w14:paraId="5523E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76AC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95496">
            <w:pPr>
              <w:jc w:val="left"/>
              <w:rPr>
                <w:rFonts w:hint="eastAsia" w:ascii="宋体" w:hAnsi="宋体" w:eastAsia="宋体" w:cs="宋体"/>
                <w:i w:val="0"/>
                <w:iCs w:val="0"/>
                <w:color w:val="auto"/>
                <w:sz w:val="24"/>
                <w:szCs w:val="24"/>
                <w:highlight w:val="none"/>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74DE3">
            <w:pPr>
              <w:jc w:val="left"/>
              <w:rPr>
                <w:rFonts w:hint="eastAsia" w:ascii="宋体" w:hAnsi="宋体" w:eastAsia="宋体" w:cs="宋体"/>
                <w:i w:val="0"/>
                <w:iCs w:val="0"/>
                <w:color w:val="auto"/>
                <w:sz w:val="24"/>
                <w:szCs w:val="24"/>
                <w:highlight w:val="none"/>
                <w:u w:val="none"/>
              </w:rPr>
            </w:pPr>
          </w:p>
        </w:tc>
        <w:tc>
          <w:tcPr>
            <w:tcW w:w="27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BFB598">
            <w:pPr>
              <w:jc w:val="center"/>
              <w:rPr>
                <w:rFonts w:hint="eastAsia" w:ascii="宋体" w:hAnsi="宋体" w:eastAsia="宋体" w:cs="宋体"/>
                <w:i w:val="0"/>
                <w:iCs w:val="0"/>
                <w:color w:val="auto"/>
                <w:sz w:val="24"/>
                <w:szCs w:val="24"/>
                <w:highlight w:val="none"/>
                <w:u w:val="none"/>
              </w:rPr>
            </w:pP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C47D9">
            <w:pPr>
              <w:jc w:val="center"/>
              <w:rPr>
                <w:rFonts w:hint="eastAsia" w:ascii="宋体" w:hAnsi="宋体" w:eastAsia="宋体" w:cs="宋体"/>
                <w:i w:val="0"/>
                <w:iCs w:val="0"/>
                <w:color w:val="auto"/>
                <w:sz w:val="24"/>
                <w:szCs w:val="24"/>
                <w:highlight w:val="none"/>
                <w:u w:val="none"/>
              </w:rPr>
            </w:pPr>
          </w:p>
        </w:tc>
      </w:tr>
      <w:tr w14:paraId="3BE12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EABD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C064C">
            <w:pPr>
              <w:jc w:val="left"/>
              <w:rPr>
                <w:rFonts w:hint="eastAsia" w:ascii="宋体" w:hAnsi="宋体" w:eastAsia="宋体" w:cs="宋体"/>
                <w:i w:val="0"/>
                <w:iCs w:val="0"/>
                <w:color w:val="auto"/>
                <w:sz w:val="24"/>
                <w:szCs w:val="24"/>
                <w:highlight w:val="none"/>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57735">
            <w:pPr>
              <w:jc w:val="left"/>
              <w:rPr>
                <w:rFonts w:hint="eastAsia" w:ascii="宋体" w:hAnsi="宋体" w:eastAsia="宋体" w:cs="宋体"/>
                <w:i w:val="0"/>
                <w:iCs w:val="0"/>
                <w:color w:val="auto"/>
                <w:sz w:val="24"/>
                <w:szCs w:val="24"/>
                <w:highlight w:val="none"/>
                <w:u w:val="none"/>
              </w:rPr>
            </w:pPr>
          </w:p>
        </w:tc>
        <w:tc>
          <w:tcPr>
            <w:tcW w:w="27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5F74DF">
            <w:pPr>
              <w:jc w:val="center"/>
              <w:rPr>
                <w:rFonts w:hint="eastAsia" w:ascii="宋体" w:hAnsi="宋体" w:eastAsia="宋体" w:cs="宋体"/>
                <w:i w:val="0"/>
                <w:iCs w:val="0"/>
                <w:color w:val="auto"/>
                <w:sz w:val="24"/>
                <w:szCs w:val="24"/>
                <w:highlight w:val="none"/>
                <w:u w:val="none"/>
              </w:rPr>
            </w:pP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6A7ED">
            <w:pPr>
              <w:jc w:val="center"/>
              <w:rPr>
                <w:rFonts w:hint="eastAsia" w:ascii="宋体" w:hAnsi="宋体" w:eastAsia="宋体" w:cs="宋体"/>
                <w:i w:val="0"/>
                <w:iCs w:val="0"/>
                <w:color w:val="auto"/>
                <w:sz w:val="24"/>
                <w:szCs w:val="24"/>
                <w:highlight w:val="none"/>
                <w:u w:val="none"/>
              </w:rPr>
            </w:pPr>
          </w:p>
        </w:tc>
      </w:tr>
      <w:tr w14:paraId="10D17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DF8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970C0">
            <w:pPr>
              <w:jc w:val="left"/>
              <w:rPr>
                <w:rFonts w:hint="eastAsia" w:ascii="宋体" w:hAnsi="宋体" w:eastAsia="宋体" w:cs="宋体"/>
                <w:i w:val="0"/>
                <w:iCs w:val="0"/>
                <w:color w:val="auto"/>
                <w:sz w:val="24"/>
                <w:szCs w:val="24"/>
                <w:highlight w:val="none"/>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C0BFA">
            <w:pPr>
              <w:jc w:val="left"/>
              <w:rPr>
                <w:rFonts w:hint="eastAsia" w:ascii="宋体" w:hAnsi="宋体" w:eastAsia="宋体" w:cs="宋体"/>
                <w:i w:val="0"/>
                <w:iCs w:val="0"/>
                <w:color w:val="auto"/>
                <w:sz w:val="24"/>
                <w:szCs w:val="24"/>
                <w:highlight w:val="none"/>
                <w:u w:val="none"/>
              </w:rPr>
            </w:pPr>
          </w:p>
        </w:tc>
        <w:tc>
          <w:tcPr>
            <w:tcW w:w="27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530E00">
            <w:pPr>
              <w:jc w:val="center"/>
              <w:rPr>
                <w:rFonts w:hint="eastAsia" w:ascii="宋体" w:hAnsi="宋体" w:eastAsia="宋体" w:cs="宋体"/>
                <w:i w:val="0"/>
                <w:iCs w:val="0"/>
                <w:color w:val="auto"/>
                <w:sz w:val="24"/>
                <w:szCs w:val="24"/>
                <w:highlight w:val="none"/>
                <w:u w:val="none"/>
              </w:rPr>
            </w:pP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D6962">
            <w:pPr>
              <w:jc w:val="center"/>
              <w:rPr>
                <w:rFonts w:hint="eastAsia" w:ascii="宋体" w:hAnsi="宋体" w:eastAsia="宋体" w:cs="宋体"/>
                <w:i w:val="0"/>
                <w:iCs w:val="0"/>
                <w:color w:val="auto"/>
                <w:sz w:val="24"/>
                <w:szCs w:val="24"/>
                <w:highlight w:val="none"/>
                <w:u w:val="none"/>
              </w:rPr>
            </w:pPr>
          </w:p>
        </w:tc>
      </w:tr>
      <w:tr w14:paraId="40A55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35F6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7C156">
            <w:pPr>
              <w:jc w:val="left"/>
              <w:rPr>
                <w:rFonts w:hint="eastAsia" w:ascii="宋体" w:hAnsi="宋体" w:eastAsia="宋体" w:cs="宋体"/>
                <w:i w:val="0"/>
                <w:iCs w:val="0"/>
                <w:color w:val="auto"/>
                <w:sz w:val="24"/>
                <w:szCs w:val="24"/>
                <w:highlight w:val="none"/>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8937C">
            <w:pPr>
              <w:jc w:val="left"/>
              <w:rPr>
                <w:rFonts w:hint="eastAsia" w:ascii="宋体" w:hAnsi="宋体" w:eastAsia="宋体" w:cs="宋体"/>
                <w:i w:val="0"/>
                <w:iCs w:val="0"/>
                <w:color w:val="auto"/>
                <w:sz w:val="24"/>
                <w:szCs w:val="24"/>
                <w:highlight w:val="none"/>
                <w:u w:val="none"/>
              </w:rPr>
            </w:pPr>
          </w:p>
        </w:tc>
        <w:tc>
          <w:tcPr>
            <w:tcW w:w="27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D67C48">
            <w:pPr>
              <w:jc w:val="center"/>
              <w:rPr>
                <w:rFonts w:hint="eastAsia" w:ascii="宋体" w:hAnsi="宋体" w:eastAsia="宋体" w:cs="宋体"/>
                <w:i w:val="0"/>
                <w:iCs w:val="0"/>
                <w:color w:val="auto"/>
                <w:sz w:val="24"/>
                <w:szCs w:val="24"/>
                <w:highlight w:val="none"/>
                <w:u w:val="none"/>
              </w:rPr>
            </w:pP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3F613">
            <w:pPr>
              <w:jc w:val="center"/>
              <w:rPr>
                <w:rFonts w:hint="eastAsia" w:ascii="宋体" w:hAnsi="宋体" w:eastAsia="宋体" w:cs="宋体"/>
                <w:i w:val="0"/>
                <w:iCs w:val="0"/>
                <w:color w:val="auto"/>
                <w:sz w:val="24"/>
                <w:szCs w:val="24"/>
                <w:highlight w:val="none"/>
                <w:u w:val="none"/>
              </w:rPr>
            </w:pPr>
          </w:p>
        </w:tc>
      </w:tr>
    </w:tbl>
    <w:p w14:paraId="5722718A">
      <w:pPr>
        <w:rPr>
          <w:rFonts w:hint="eastAsia" w:asciiTheme="minorEastAsia" w:hAnsiTheme="minorEastAsia" w:eastAsiaTheme="minorEastAsia" w:cstheme="minorEastAsia"/>
          <w:b/>
          <w:bCs/>
          <w:color w:val="auto"/>
          <w:sz w:val="24"/>
          <w:highlight w:val="none"/>
          <w:lang w:val="zh-CN"/>
        </w:rPr>
      </w:pPr>
      <w:r>
        <w:rPr>
          <w:rFonts w:hint="eastAsia" w:asciiTheme="minorEastAsia" w:hAnsiTheme="minorEastAsia" w:eastAsiaTheme="minorEastAsia" w:cstheme="minorEastAsia"/>
          <w:b/>
          <w:bCs/>
          <w:color w:val="auto"/>
          <w:sz w:val="24"/>
          <w:highlight w:val="none"/>
          <w:lang w:val="zh-CN"/>
        </w:rPr>
        <w:br w:type="page"/>
      </w:r>
    </w:p>
    <w:p w14:paraId="5BC105F5">
      <w:pPr>
        <w:rPr>
          <w:rFonts w:hint="eastAsia" w:asciiTheme="minorEastAsia" w:hAnsiTheme="minorEastAsia" w:eastAsiaTheme="minorEastAsia" w:cstheme="minorEastAsia"/>
          <w:b/>
          <w:bCs/>
          <w:color w:val="auto"/>
          <w:sz w:val="24"/>
          <w:highlight w:val="none"/>
          <w:lang w:val="zh-CN"/>
        </w:rPr>
      </w:pPr>
    </w:p>
    <w:p w14:paraId="592B61B1">
      <w:pPr>
        <w:autoSpaceDE w:val="0"/>
        <w:autoSpaceDN w:val="0"/>
        <w:adjustRightInd w:val="0"/>
        <w:spacing w:line="320" w:lineRule="exact"/>
        <w:jc w:val="left"/>
        <w:rPr>
          <w:rFonts w:hint="default"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lang w:val="zh-CN"/>
        </w:rPr>
        <w:t>格式</w:t>
      </w:r>
      <w:r>
        <w:rPr>
          <w:rFonts w:hint="eastAsia" w:asciiTheme="minorEastAsia" w:hAnsiTheme="minorEastAsia" w:eastAsiaTheme="minorEastAsia" w:cstheme="minorEastAsia"/>
          <w:b/>
          <w:bCs/>
          <w:color w:val="auto"/>
          <w:sz w:val="24"/>
          <w:highlight w:val="none"/>
          <w:lang w:eastAsia="zh-CN"/>
        </w:rPr>
        <w:t>五</w:t>
      </w:r>
      <w:r>
        <w:rPr>
          <w:rFonts w:hint="eastAsia" w:asciiTheme="minorEastAsia" w:hAnsiTheme="minorEastAsia" w:eastAsiaTheme="minorEastAsia" w:cstheme="minorEastAsia"/>
          <w:b/>
          <w:bCs/>
          <w:color w:val="auto"/>
          <w:sz w:val="24"/>
          <w:highlight w:val="none"/>
          <w:lang w:val="zh-CN"/>
        </w:rPr>
        <w:t>、</w:t>
      </w:r>
      <w:r>
        <w:rPr>
          <w:rFonts w:hint="eastAsia" w:asciiTheme="minorEastAsia" w:hAnsiTheme="minorEastAsia" w:eastAsiaTheme="minorEastAsia" w:cstheme="minorEastAsia"/>
          <w:b/>
          <w:bCs/>
          <w:color w:val="auto"/>
          <w:sz w:val="24"/>
          <w:highlight w:val="none"/>
          <w:lang w:val="en-US" w:eastAsia="zh-CN"/>
        </w:rPr>
        <w:t>供货响应条款</w:t>
      </w:r>
    </w:p>
    <w:p w14:paraId="0B50EA47">
      <w:pPr>
        <w:rPr>
          <w:rFonts w:hint="default"/>
          <w:color w:val="auto"/>
          <w:highlight w:val="none"/>
          <w:lang w:val="en-US" w:eastAsia="zh-CN"/>
        </w:rPr>
      </w:pPr>
      <w:bookmarkStart w:id="23" w:name="_Toc449013654"/>
      <w:bookmarkStart w:id="24" w:name="_Toc256408661"/>
      <w:bookmarkStart w:id="25" w:name="_Toc419989229"/>
    </w:p>
    <w:p w14:paraId="30861297">
      <w:pPr>
        <w:rPr>
          <w:rFonts w:hint="default"/>
          <w:color w:val="auto"/>
          <w:highlight w:val="none"/>
          <w:lang w:val="en-US" w:eastAsia="zh-CN"/>
        </w:rPr>
      </w:pPr>
    </w:p>
    <w:p w14:paraId="0F6DB8B8">
      <w:pPr>
        <w:rPr>
          <w:rFonts w:hint="default"/>
          <w:color w:val="auto"/>
          <w:highlight w:val="none"/>
          <w:lang w:val="en-US" w:eastAsia="zh-CN"/>
        </w:rPr>
      </w:pPr>
    </w:p>
    <w:p w14:paraId="08DE5415">
      <w:pPr>
        <w:rPr>
          <w:rFonts w:hint="default"/>
          <w:color w:val="auto"/>
          <w:highlight w:val="none"/>
          <w:lang w:val="en-US" w:eastAsia="zh-CN"/>
        </w:rPr>
      </w:pPr>
    </w:p>
    <w:p w14:paraId="1F4AFC58">
      <w:pPr>
        <w:jc w:val="center"/>
        <w:rPr>
          <w:rFonts w:hint="default"/>
          <w:color w:val="auto"/>
          <w:highlight w:val="none"/>
          <w:lang w:val="en-US" w:eastAsia="zh-CN"/>
        </w:rPr>
      </w:pPr>
      <w:r>
        <w:rPr>
          <w:rFonts w:hint="eastAsia"/>
          <w:color w:val="auto"/>
          <w:highlight w:val="none"/>
          <w:lang w:val="en-US" w:eastAsia="zh-CN"/>
        </w:rPr>
        <w:t>格式自拟</w:t>
      </w:r>
    </w:p>
    <w:p w14:paraId="2A71317A">
      <w:pPr>
        <w:rPr>
          <w:rFonts w:hint="default"/>
          <w:color w:val="auto"/>
          <w:highlight w:val="none"/>
          <w:lang w:val="en-US" w:eastAsia="zh-CN"/>
        </w:rPr>
      </w:pPr>
    </w:p>
    <w:p w14:paraId="1CD49096">
      <w:pPr>
        <w:rPr>
          <w:rFonts w:hint="default"/>
          <w:color w:val="auto"/>
          <w:highlight w:val="none"/>
          <w:lang w:val="en-US" w:eastAsia="zh-CN"/>
        </w:rPr>
      </w:pPr>
    </w:p>
    <w:p w14:paraId="37CA77A2">
      <w:pPr>
        <w:rPr>
          <w:rFonts w:hint="default"/>
          <w:color w:val="auto"/>
          <w:highlight w:val="none"/>
          <w:lang w:val="en-US" w:eastAsia="zh-CN"/>
        </w:rPr>
      </w:pPr>
    </w:p>
    <w:p w14:paraId="151AF8EE">
      <w:pPr>
        <w:rPr>
          <w:rFonts w:hint="default"/>
          <w:color w:val="auto"/>
          <w:highlight w:val="none"/>
          <w:lang w:val="en-US" w:eastAsia="zh-CN"/>
        </w:rPr>
      </w:pPr>
    </w:p>
    <w:p w14:paraId="565E5A06">
      <w:pPr>
        <w:rPr>
          <w:rFonts w:hint="default"/>
          <w:color w:val="auto"/>
          <w:highlight w:val="none"/>
          <w:lang w:val="en-US" w:eastAsia="zh-CN"/>
        </w:rPr>
      </w:pPr>
    </w:p>
    <w:p w14:paraId="1592980F">
      <w:pPr>
        <w:rPr>
          <w:rFonts w:hint="default"/>
          <w:color w:val="auto"/>
          <w:highlight w:val="none"/>
          <w:lang w:val="en-US" w:eastAsia="zh-CN"/>
        </w:rPr>
      </w:pPr>
    </w:p>
    <w:p w14:paraId="65B65585">
      <w:pPr>
        <w:rPr>
          <w:rFonts w:hint="default"/>
          <w:color w:val="auto"/>
          <w:highlight w:val="none"/>
          <w:lang w:val="en-US" w:eastAsia="zh-CN"/>
        </w:rPr>
      </w:pPr>
    </w:p>
    <w:p w14:paraId="2AE6B66B">
      <w:pPr>
        <w:rPr>
          <w:rFonts w:hint="default"/>
          <w:color w:val="auto"/>
          <w:highlight w:val="none"/>
          <w:lang w:val="en-US" w:eastAsia="zh-CN"/>
        </w:rPr>
      </w:pPr>
    </w:p>
    <w:p w14:paraId="7416010D">
      <w:pPr>
        <w:rPr>
          <w:rFonts w:hint="default"/>
          <w:color w:val="auto"/>
          <w:highlight w:val="none"/>
          <w:lang w:val="en-US" w:eastAsia="zh-CN"/>
        </w:rPr>
      </w:pPr>
    </w:p>
    <w:p w14:paraId="385AA7AF">
      <w:pPr>
        <w:rPr>
          <w:rFonts w:hint="default"/>
          <w:color w:val="auto"/>
          <w:highlight w:val="none"/>
          <w:lang w:val="en-US" w:eastAsia="zh-CN"/>
        </w:rPr>
      </w:pPr>
    </w:p>
    <w:p w14:paraId="010972B0">
      <w:pPr>
        <w:rPr>
          <w:rFonts w:hint="default"/>
          <w:color w:val="auto"/>
          <w:highlight w:val="none"/>
          <w:lang w:val="en-US" w:eastAsia="zh-CN"/>
        </w:rPr>
      </w:pPr>
    </w:p>
    <w:p w14:paraId="48DBA822">
      <w:pPr>
        <w:rPr>
          <w:rFonts w:hint="default"/>
          <w:color w:val="auto"/>
          <w:highlight w:val="none"/>
          <w:lang w:val="en-US" w:eastAsia="zh-CN"/>
        </w:rPr>
      </w:pPr>
    </w:p>
    <w:p w14:paraId="7E93EF5A">
      <w:pPr>
        <w:rPr>
          <w:rFonts w:hint="default"/>
          <w:color w:val="auto"/>
          <w:highlight w:val="none"/>
          <w:lang w:val="en-US" w:eastAsia="zh-CN"/>
        </w:rPr>
      </w:pPr>
    </w:p>
    <w:p w14:paraId="0B34008E">
      <w:pPr>
        <w:rPr>
          <w:rFonts w:hint="default"/>
          <w:color w:val="auto"/>
          <w:highlight w:val="none"/>
          <w:lang w:val="en-US" w:eastAsia="zh-CN"/>
        </w:rPr>
      </w:pPr>
    </w:p>
    <w:p w14:paraId="36092944">
      <w:pPr>
        <w:rPr>
          <w:rFonts w:hint="default"/>
          <w:color w:val="auto"/>
          <w:highlight w:val="none"/>
          <w:lang w:val="en-US" w:eastAsia="zh-CN"/>
        </w:rPr>
      </w:pPr>
    </w:p>
    <w:p w14:paraId="0AACE194">
      <w:pPr>
        <w:rPr>
          <w:rFonts w:hint="default"/>
          <w:color w:val="auto"/>
          <w:highlight w:val="none"/>
          <w:lang w:val="en-US" w:eastAsia="zh-CN"/>
        </w:rPr>
      </w:pPr>
    </w:p>
    <w:p w14:paraId="7DC5D189">
      <w:pPr>
        <w:pStyle w:val="8"/>
        <w:spacing w:line="360" w:lineRule="auto"/>
        <w:rPr>
          <w:rFonts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盖章</w:t>
      </w:r>
    </w:p>
    <w:p w14:paraId="1A73198C">
      <w:pPr>
        <w:pStyle w:val="8"/>
        <w:spacing w:line="360" w:lineRule="auto"/>
        <w:ind w:firstLine="317" w:firstLineChars="151"/>
        <w:rPr>
          <w:rFonts w:ascii="宋体" w:hAnsi="宋体"/>
          <w:color w:val="auto"/>
          <w:szCs w:val="21"/>
          <w:highlight w:val="none"/>
        </w:rPr>
      </w:pPr>
    </w:p>
    <w:p w14:paraId="094A1608">
      <w:pPr>
        <w:rPr>
          <w:color w:val="auto"/>
          <w:highlight w:val="none"/>
        </w:rPr>
      </w:pPr>
      <w:r>
        <w:rPr>
          <w:rFonts w:hint="eastAsia" w:ascii="宋体" w:hAnsi="宋体"/>
          <w:color w:val="auto"/>
          <w:szCs w:val="21"/>
          <w:highlight w:val="none"/>
        </w:rPr>
        <w:t>法定代表人或授权代理人：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签名</w:t>
      </w:r>
    </w:p>
    <w:p w14:paraId="5E56665E">
      <w:pPr>
        <w:rPr>
          <w:rFonts w:hint="default"/>
          <w:color w:val="auto"/>
          <w:highlight w:val="none"/>
          <w:lang w:val="en-US" w:eastAsia="zh-CN"/>
        </w:rPr>
      </w:pPr>
      <w:r>
        <w:rPr>
          <w:rFonts w:hint="default"/>
          <w:color w:val="auto"/>
          <w:highlight w:val="none"/>
          <w:lang w:val="en-US" w:eastAsia="zh-CN"/>
        </w:rPr>
        <w:br w:type="page"/>
      </w:r>
    </w:p>
    <w:p w14:paraId="1455031A">
      <w:pPr>
        <w:pStyle w:val="21"/>
        <w:rPr>
          <w:rFonts w:hint="default"/>
          <w:color w:val="auto"/>
          <w:highlight w:val="none"/>
          <w:lang w:val="en-US" w:eastAsia="zh-CN"/>
        </w:rPr>
      </w:pPr>
    </w:p>
    <w:p w14:paraId="64C5E12E">
      <w:pPr>
        <w:rPr>
          <w:rFonts w:hint="eastAsia" w:asciiTheme="minorEastAsia" w:hAnsiTheme="minorEastAsia" w:eastAsiaTheme="minorEastAsia" w:cstheme="minorEastAsia"/>
          <w:b/>
          <w:bCs/>
          <w:color w:val="auto"/>
          <w:sz w:val="24"/>
          <w:highlight w:val="none"/>
          <w:lang w:val="zh-CN"/>
        </w:rPr>
      </w:pPr>
      <w:r>
        <w:rPr>
          <w:rFonts w:hint="eastAsia" w:asciiTheme="minorEastAsia" w:hAnsiTheme="minorEastAsia" w:eastAsiaTheme="minorEastAsia" w:cstheme="minorEastAsia"/>
          <w:b/>
          <w:bCs/>
          <w:color w:val="auto"/>
          <w:sz w:val="24"/>
          <w:highlight w:val="none"/>
          <w:lang w:val="zh-CN"/>
        </w:rPr>
        <w:t>格式</w:t>
      </w:r>
      <w:r>
        <w:rPr>
          <w:rFonts w:hint="eastAsia" w:asciiTheme="minorEastAsia" w:hAnsiTheme="minorEastAsia" w:eastAsiaTheme="minorEastAsia" w:cstheme="minorEastAsia"/>
          <w:b/>
          <w:bCs/>
          <w:color w:val="auto"/>
          <w:sz w:val="24"/>
          <w:highlight w:val="none"/>
          <w:lang w:val="en-US" w:eastAsia="zh-CN"/>
        </w:rPr>
        <w:t>六</w:t>
      </w:r>
      <w:r>
        <w:rPr>
          <w:rFonts w:hint="eastAsia" w:asciiTheme="minorEastAsia" w:hAnsiTheme="minorEastAsia" w:eastAsiaTheme="minorEastAsia" w:cstheme="minorEastAsia"/>
          <w:b/>
          <w:bCs/>
          <w:color w:val="auto"/>
          <w:sz w:val="24"/>
          <w:highlight w:val="none"/>
          <w:lang w:val="zh-CN"/>
        </w:rPr>
        <w:t>、服务承诺及优惠条件</w:t>
      </w:r>
    </w:p>
    <w:p w14:paraId="30A444D3">
      <w:pPr>
        <w:rPr>
          <w:rFonts w:hint="eastAsia" w:asciiTheme="minorEastAsia" w:hAnsiTheme="minorEastAsia" w:eastAsiaTheme="minorEastAsia" w:cstheme="minorEastAsia"/>
          <w:b/>
          <w:bCs/>
          <w:color w:val="auto"/>
          <w:sz w:val="24"/>
          <w:highlight w:val="none"/>
          <w:lang w:val="zh-CN"/>
        </w:rPr>
      </w:pPr>
    </w:p>
    <w:p w14:paraId="11BBD889">
      <w:pPr>
        <w:autoSpaceDE w:val="0"/>
        <w:autoSpaceDN w:val="0"/>
        <w:adjustRightInd w:val="0"/>
        <w:spacing w:line="480" w:lineRule="auto"/>
        <w:ind w:firstLine="480"/>
        <w:rPr>
          <w:rFonts w:hint="eastAsia" w:asciiTheme="minorEastAsia" w:hAnsiTheme="minorEastAsia" w:eastAsiaTheme="minorEastAsia" w:cstheme="minorEastAsia"/>
          <w:color w:val="auto"/>
          <w:szCs w:val="21"/>
          <w:highlight w:val="none"/>
          <w:lang w:val="zh-CN"/>
        </w:rPr>
      </w:pPr>
    </w:p>
    <w:p w14:paraId="7F2A2BE0">
      <w:pPr>
        <w:rPr>
          <w:rFonts w:hint="default"/>
          <w:color w:val="auto"/>
          <w:highlight w:val="none"/>
          <w:lang w:val="en-US" w:eastAsia="zh-CN"/>
        </w:rPr>
      </w:pPr>
    </w:p>
    <w:p w14:paraId="24F3308D">
      <w:pPr>
        <w:pStyle w:val="8"/>
        <w:rPr>
          <w:rFonts w:hint="default"/>
          <w:color w:val="auto"/>
          <w:highlight w:val="none"/>
          <w:lang w:val="en-US" w:eastAsia="zh-CN"/>
        </w:rPr>
      </w:pPr>
    </w:p>
    <w:p w14:paraId="30DE6056">
      <w:pPr>
        <w:pStyle w:val="21"/>
        <w:rPr>
          <w:rFonts w:hint="default"/>
          <w:color w:val="auto"/>
          <w:highlight w:val="none"/>
          <w:lang w:val="en-US" w:eastAsia="zh-CN"/>
        </w:rPr>
      </w:pPr>
    </w:p>
    <w:p w14:paraId="3B62A480">
      <w:pPr>
        <w:rPr>
          <w:rFonts w:hint="default"/>
          <w:color w:val="auto"/>
          <w:highlight w:val="none"/>
          <w:lang w:val="en-US" w:eastAsia="zh-CN"/>
        </w:rPr>
      </w:pPr>
    </w:p>
    <w:p w14:paraId="480959FD">
      <w:pPr>
        <w:pStyle w:val="8"/>
        <w:jc w:val="center"/>
        <w:rPr>
          <w:rFonts w:hint="default"/>
          <w:color w:val="auto"/>
          <w:highlight w:val="none"/>
          <w:lang w:val="en-US" w:eastAsia="zh-CN"/>
        </w:rPr>
      </w:pPr>
      <w:r>
        <w:rPr>
          <w:rFonts w:hint="eastAsia"/>
          <w:color w:val="auto"/>
          <w:highlight w:val="none"/>
          <w:lang w:val="en-US" w:eastAsia="zh-CN"/>
        </w:rPr>
        <w:t>格式自拟</w:t>
      </w:r>
    </w:p>
    <w:p w14:paraId="7C888BA4">
      <w:pPr>
        <w:pStyle w:val="21"/>
        <w:rPr>
          <w:rFonts w:hint="default"/>
          <w:color w:val="auto"/>
          <w:highlight w:val="none"/>
          <w:lang w:val="en-US" w:eastAsia="zh-CN"/>
        </w:rPr>
      </w:pPr>
    </w:p>
    <w:p w14:paraId="383854A6">
      <w:pPr>
        <w:rPr>
          <w:rFonts w:hint="default"/>
          <w:color w:val="auto"/>
          <w:highlight w:val="none"/>
          <w:lang w:val="en-US" w:eastAsia="zh-CN"/>
        </w:rPr>
      </w:pPr>
    </w:p>
    <w:p w14:paraId="4D975268">
      <w:pPr>
        <w:pStyle w:val="8"/>
        <w:rPr>
          <w:rFonts w:hint="default"/>
          <w:color w:val="auto"/>
          <w:highlight w:val="none"/>
          <w:lang w:val="en-US" w:eastAsia="zh-CN"/>
        </w:rPr>
      </w:pPr>
    </w:p>
    <w:p w14:paraId="63932F4E">
      <w:pPr>
        <w:pStyle w:val="21"/>
        <w:rPr>
          <w:rFonts w:hint="default"/>
          <w:color w:val="auto"/>
          <w:highlight w:val="none"/>
          <w:lang w:val="en-US" w:eastAsia="zh-CN"/>
        </w:rPr>
      </w:pPr>
    </w:p>
    <w:p w14:paraId="6D1B4E84">
      <w:pPr>
        <w:rPr>
          <w:rFonts w:hint="default"/>
          <w:color w:val="auto"/>
          <w:highlight w:val="none"/>
          <w:lang w:val="en-US" w:eastAsia="zh-CN"/>
        </w:rPr>
      </w:pPr>
    </w:p>
    <w:p w14:paraId="0C51F8AD">
      <w:pPr>
        <w:pStyle w:val="8"/>
        <w:rPr>
          <w:rFonts w:hint="default"/>
          <w:color w:val="auto"/>
          <w:highlight w:val="none"/>
          <w:lang w:val="en-US" w:eastAsia="zh-CN"/>
        </w:rPr>
      </w:pPr>
    </w:p>
    <w:p w14:paraId="55B8F233">
      <w:pPr>
        <w:pStyle w:val="21"/>
        <w:rPr>
          <w:rFonts w:hint="default"/>
          <w:color w:val="auto"/>
          <w:highlight w:val="none"/>
          <w:lang w:val="en-US" w:eastAsia="zh-CN"/>
        </w:rPr>
      </w:pPr>
    </w:p>
    <w:p w14:paraId="46C0E743">
      <w:pPr>
        <w:rPr>
          <w:rFonts w:hint="default"/>
          <w:color w:val="auto"/>
          <w:highlight w:val="none"/>
          <w:lang w:val="en-US" w:eastAsia="zh-CN"/>
        </w:rPr>
      </w:pPr>
    </w:p>
    <w:p w14:paraId="40A25483">
      <w:pPr>
        <w:pStyle w:val="8"/>
        <w:rPr>
          <w:rFonts w:hint="default"/>
          <w:color w:val="auto"/>
          <w:highlight w:val="none"/>
          <w:lang w:val="en-US" w:eastAsia="zh-CN"/>
        </w:rPr>
      </w:pPr>
    </w:p>
    <w:p w14:paraId="27D5840C">
      <w:pPr>
        <w:pStyle w:val="21"/>
        <w:rPr>
          <w:rFonts w:hint="default"/>
          <w:color w:val="auto"/>
          <w:highlight w:val="none"/>
          <w:lang w:val="en-US" w:eastAsia="zh-CN"/>
        </w:rPr>
      </w:pPr>
    </w:p>
    <w:p w14:paraId="3C2CDA90">
      <w:pPr>
        <w:rPr>
          <w:rFonts w:hint="default"/>
          <w:color w:val="auto"/>
          <w:highlight w:val="none"/>
          <w:lang w:val="en-US" w:eastAsia="zh-CN"/>
        </w:rPr>
      </w:pPr>
    </w:p>
    <w:p w14:paraId="5BFAD536">
      <w:pPr>
        <w:pStyle w:val="8"/>
        <w:rPr>
          <w:rFonts w:hint="default"/>
          <w:color w:val="auto"/>
          <w:highlight w:val="none"/>
          <w:lang w:val="en-US" w:eastAsia="zh-CN"/>
        </w:rPr>
      </w:pPr>
    </w:p>
    <w:p w14:paraId="4D09D293">
      <w:pPr>
        <w:pStyle w:val="21"/>
        <w:rPr>
          <w:rFonts w:hint="default"/>
          <w:color w:val="auto"/>
          <w:highlight w:val="none"/>
          <w:lang w:val="en-US" w:eastAsia="zh-CN"/>
        </w:rPr>
      </w:pPr>
    </w:p>
    <w:p w14:paraId="5E9AE61B">
      <w:pPr>
        <w:rPr>
          <w:rFonts w:hint="default"/>
          <w:color w:val="auto"/>
          <w:highlight w:val="none"/>
          <w:lang w:val="en-US" w:eastAsia="zh-CN"/>
        </w:rPr>
      </w:pPr>
    </w:p>
    <w:p w14:paraId="05C777E6">
      <w:pPr>
        <w:pStyle w:val="8"/>
        <w:rPr>
          <w:rFonts w:hint="default"/>
          <w:color w:val="auto"/>
          <w:highlight w:val="none"/>
          <w:lang w:val="en-US" w:eastAsia="zh-CN"/>
        </w:rPr>
      </w:pPr>
    </w:p>
    <w:p w14:paraId="1241BA4D">
      <w:pPr>
        <w:pStyle w:val="21"/>
        <w:rPr>
          <w:rFonts w:hint="default"/>
          <w:color w:val="auto"/>
          <w:highlight w:val="none"/>
          <w:lang w:val="en-US" w:eastAsia="zh-CN"/>
        </w:rPr>
      </w:pPr>
    </w:p>
    <w:p w14:paraId="314147BE">
      <w:pPr>
        <w:rPr>
          <w:rFonts w:hint="default"/>
          <w:color w:val="auto"/>
          <w:highlight w:val="none"/>
          <w:lang w:val="en-US" w:eastAsia="zh-CN"/>
        </w:rPr>
      </w:pPr>
    </w:p>
    <w:p w14:paraId="5C3DFBB1">
      <w:pPr>
        <w:pStyle w:val="8"/>
        <w:spacing w:line="360" w:lineRule="auto"/>
        <w:rPr>
          <w:rFonts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盖章</w:t>
      </w:r>
    </w:p>
    <w:p w14:paraId="42E34D68">
      <w:pPr>
        <w:pStyle w:val="8"/>
        <w:spacing w:line="360" w:lineRule="auto"/>
        <w:ind w:firstLine="317" w:firstLineChars="151"/>
        <w:rPr>
          <w:rFonts w:ascii="宋体" w:hAnsi="宋体"/>
          <w:color w:val="auto"/>
          <w:szCs w:val="21"/>
          <w:highlight w:val="none"/>
        </w:rPr>
      </w:pPr>
    </w:p>
    <w:p w14:paraId="7AB5C6F5">
      <w:pPr>
        <w:rPr>
          <w:color w:val="auto"/>
          <w:highlight w:val="none"/>
        </w:rPr>
      </w:pPr>
      <w:r>
        <w:rPr>
          <w:rFonts w:hint="eastAsia" w:ascii="宋体" w:hAnsi="宋体"/>
          <w:color w:val="auto"/>
          <w:szCs w:val="21"/>
          <w:highlight w:val="none"/>
        </w:rPr>
        <w:t>法定代表人或授权代理人：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签名</w:t>
      </w:r>
    </w:p>
    <w:p w14:paraId="07318E9F">
      <w:pPr>
        <w:autoSpaceDE w:val="0"/>
        <w:autoSpaceDN w:val="0"/>
        <w:adjustRightInd w:val="0"/>
        <w:spacing w:line="480" w:lineRule="auto"/>
        <w:ind w:firstLine="480"/>
        <w:rPr>
          <w:rFonts w:hint="eastAsia" w:asciiTheme="minorEastAsia" w:hAnsiTheme="minorEastAsia" w:eastAsiaTheme="minorEastAsia" w:cstheme="minorEastAsia"/>
          <w:b/>
          <w:bCs/>
          <w:color w:val="auto"/>
          <w:szCs w:val="21"/>
          <w:highlight w:val="none"/>
          <w:lang w:val="zh-CN"/>
        </w:rPr>
      </w:pPr>
    </w:p>
    <w:p w14:paraId="2797F657">
      <w:pPr>
        <w:rPr>
          <w:rFonts w:hint="eastAsia" w:asciiTheme="minorEastAsia" w:hAnsiTheme="minorEastAsia" w:eastAsiaTheme="minorEastAsia" w:cstheme="minorEastAsia"/>
          <w:b/>
          <w:bCs/>
          <w:color w:val="auto"/>
          <w:sz w:val="24"/>
          <w:highlight w:val="none"/>
          <w:lang w:val="zh-CN"/>
        </w:rPr>
      </w:pPr>
      <w:r>
        <w:rPr>
          <w:rFonts w:hint="eastAsia" w:asciiTheme="minorEastAsia" w:hAnsiTheme="minorEastAsia" w:eastAsiaTheme="minorEastAsia" w:cstheme="minorEastAsia"/>
          <w:b/>
          <w:bCs/>
          <w:color w:val="auto"/>
          <w:sz w:val="24"/>
          <w:highlight w:val="none"/>
          <w:lang w:val="zh-CN"/>
        </w:rPr>
        <w:br w:type="page"/>
      </w:r>
    </w:p>
    <w:p w14:paraId="1C44816B">
      <w:pPr>
        <w:rPr>
          <w:rFonts w:hint="eastAsia" w:asciiTheme="minorEastAsia" w:hAnsiTheme="minorEastAsia" w:eastAsiaTheme="minorEastAsia" w:cstheme="minorEastAsia"/>
          <w:b/>
          <w:bCs/>
          <w:color w:val="auto"/>
          <w:sz w:val="24"/>
          <w:highlight w:val="none"/>
          <w:lang w:val="zh-CN"/>
        </w:rPr>
      </w:pPr>
      <w:r>
        <w:rPr>
          <w:rFonts w:hint="eastAsia" w:asciiTheme="minorEastAsia" w:hAnsiTheme="minorEastAsia" w:eastAsiaTheme="minorEastAsia" w:cstheme="minorEastAsia"/>
          <w:b/>
          <w:bCs/>
          <w:color w:val="auto"/>
          <w:sz w:val="24"/>
          <w:highlight w:val="none"/>
          <w:lang w:val="zh-CN"/>
        </w:rPr>
        <w:t>格式</w:t>
      </w:r>
      <w:r>
        <w:rPr>
          <w:rFonts w:hint="eastAsia" w:asciiTheme="minorEastAsia" w:hAnsiTheme="minorEastAsia" w:eastAsiaTheme="minorEastAsia" w:cstheme="minorEastAsia"/>
          <w:b/>
          <w:bCs/>
          <w:color w:val="auto"/>
          <w:sz w:val="24"/>
          <w:highlight w:val="none"/>
          <w:lang w:val="en-US" w:eastAsia="zh-CN"/>
        </w:rPr>
        <w:t>七</w:t>
      </w:r>
      <w:r>
        <w:rPr>
          <w:rFonts w:hint="eastAsia" w:asciiTheme="minorEastAsia" w:hAnsiTheme="minorEastAsia" w:eastAsiaTheme="minorEastAsia" w:cstheme="minorEastAsia"/>
          <w:b/>
          <w:bCs/>
          <w:color w:val="auto"/>
          <w:sz w:val="24"/>
          <w:highlight w:val="none"/>
          <w:lang w:val="zh-CN"/>
        </w:rPr>
        <w:t>、</w:t>
      </w:r>
      <w:r>
        <w:rPr>
          <w:rFonts w:hint="eastAsia" w:asciiTheme="minorEastAsia" w:hAnsiTheme="minorEastAsia" w:eastAsiaTheme="minorEastAsia" w:cstheme="minorEastAsia"/>
          <w:b/>
          <w:bCs/>
          <w:color w:val="auto"/>
          <w:sz w:val="24"/>
          <w:highlight w:val="none"/>
          <w:lang w:val="en-US" w:eastAsia="zh-CN"/>
        </w:rPr>
        <w:t>供货</w:t>
      </w:r>
      <w:r>
        <w:rPr>
          <w:rFonts w:hint="eastAsia" w:asciiTheme="minorEastAsia" w:hAnsiTheme="minorEastAsia" w:eastAsiaTheme="minorEastAsia" w:cstheme="minorEastAsia"/>
          <w:b/>
          <w:bCs/>
          <w:color w:val="auto"/>
          <w:sz w:val="24"/>
          <w:highlight w:val="none"/>
          <w:lang w:val="zh-CN"/>
        </w:rPr>
        <w:t>方案</w:t>
      </w:r>
    </w:p>
    <w:p w14:paraId="39A1295B">
      <w:pPr>
        <w:rPr>
          <w:rFonts w:hint="eastAsia" w:asciiTheme="minorEastAsia" w:hAnsiTheme="minorEastAsia" w:eastAsiaTheme="minorEastAsia" w:cstheme="minorEastAsia"/>
          <w:b/>
          <w:bCs/>
          <w:color w:val="auto"/>
          <w:sz w:val="24"/>
          <w:highlight w:val="none"/>
          <w:lang w:val="zh-CN"/>
        </w:rPr>
      </w:pPr>
    </w:p>
    <w:p w14:paraId="17FAFEFC">
      <w:pPr>
        <w:rPr>
          <w:rFonts w:hint="eastAsia" w:asciiTheme="minorEastAsia" w:hAnsiTheme="minorEastAsia" w:eastAsiaTheme="minorEastAsia" w:cstheme="minorEastAsia"/>
          <w:b/>
          <w:bCs/>
          <w:color w:val="auto"/>
          <w:sz w:val="24"/>
          <w:highlight w:val="none"/>
          <w:lang w:val="zh-CN"/>
        </w:rPr>
      </w:pPr>
    </w:p>
    <w:p w14:paraId="3D414289">
      <w:pPr>
        <w:pStyle w:val="8"/>
        <w:rPr>
          <w:rFonts w:hint="eastAsia" w:asciiTheme="minorEastAsia" w:hAnsiTheme="minorEastAsia" w:eastAsiaTheme="minorEastAsia" w:cstheme="minorEastAsia"/>
          <w:b/>
          <w:bCs/>
          <w:color w:val="auto"/>
          <w:sz w:val="24"/>
          <w:highlight w:val="none"/>
          <w:lang w:val="zh-CN"/>
        </w:rPr>
      </w:pPr>
    </w:p>
    <w:p w14:paraId="3B4F87BC">
      <w:pPr>
        <w:pStyle w:val="21"/>
        <w:rPr>
          <w:rFonts w:hint="eastAsia" w:asciiTheme="minorEastAsia" w:hAnsiTheme="minorEastAsia" w:eastAsiaTheme="minorEastAsia" w:cstheme="minorEastAsia"/>
          <w:b/>
          <w:bCs/>
          <w:color w:val="auto"/>
          <w:sz w:val="24"/>
          <w:highlight w:val="none"/>
          <w:lang w:val="zh-CN"/>
        </w:rPr>
      </w:pPr>
    </w:p>
    <w:p w14:paraId="50169C32">
      <w:pPr>
        <w:rPr>
          <w:rFonts w:hint="eastAsia"/>
          <w:color w:val="auto"/>
          <w:highlight w:val="none"/>
          <w:lang w:val="zh-CN"/>
        </w:rPr>
      </w:pPr>
    </w:p>
    <w:p w14:paraId="2B7C8DCD">
      <w:pPr>
        <w:pStyle w:val="24"/>
        <w:numPr>
          <w:ilvl w:val="0"/>
          <w:numId w:val="0"/>
        </w:numPr>
        <w:ind w:leftChars="200"/>
        <w:jc w:val="left"/>
        <w:rPr>
          <w:rFonts w:hint="eastAsia" w:cs="Times New Roman"/>
          <w:b w:val="0"/>
          <w:bCs w:val="0"/>
          <w:color w:val="auto"/>
          <w:kern w:val="2"/>
          <w:sz w:val="24"/>
          <w:szCs w:val="24"/>
          <w:highlight w:val="none"/>
          <w:lang w:val="zh-CN" w:eastAsia="zh-CN" w:bidi="ar-SA"/>
        </w:rPr>
      </w:pPr>
      <w:r>
        <w:rPr>
          <w:rFonts w:hint="eastAsia" w:cs="Times New Roman"/>
          <w:b w:val="0"/>
          <w:bCs w:val="0"/>
          <w:color w:val="auto"/>
          <w:kern w:val="2"/>
          <w:sz w:val="24"/>
          <w:szCs w:val="24"/>
          <w:highlight w:val="none"/>
          <w:lang w:val="zh-CN" w:eastAsia="zh-CN" w:bidi="ar-SA"/>
        </w:rPr>
        <w:t>注：供货方案应包括项目要求，</w:t>
      </w:r>
      <w:r>
        <w:rPr>
          <w:rFonts w:hint="eastAsia" w:cs="Times New Roman"/>
          <w:b w:val="0"/>
          <w:bCs w:val="0"/>
          <w:color w:val="auto"/>
          <w:kern w:val="2"/>
          <w:sz w:val="24"/>
          <w:szCs w:val="24"/>
          <w:highlight w:val="none"/>
          <w:lang w:val="en-US" w:eastAsia="zh-CN" w:bidi="ar-SA"/>
        </w:rPr>
        <w:t>供货方案</w:t>
      </w:r>
      <w:r>
        <w:rPr>
          <w:rFonts w:hint="eastAsia" w:cs="Times New Roman"/>
          <w:b w:val="0"/>
          <w:bCs w:val="0"/>
          <w:color w:val="auto"/>
          <w:kern w:val="2"/>
          <w:sz w:val="24"/>
          <w:szCs w:val="24"/>
          <w:highlight w:val="none"/>
          <w:lang w:val="zh-CN" w:eastAsia="zh-CN" w:bidi="ar-SA"/>
        </w:rPr>
        <w:t>，紧急情况处理措施，但不局限于这些内容。投标人可根据项目情况和企业经验增加更加详细的内容。</w:t>
      </w:r>
    </w:p>
    <w:p w14:paraId="1810F13F">
      <w:pPr>
        <w:rPr>
          <w:rFonts w:hint="eastAsia" w:asciiTheme="minorEastAsia" w:hAnsiTheme="minorEastAsia" w:eastAsiaTheme="minorEastAsia" w:cstheme="minorEastAsia"/>
          <w:b/>
          <w:bCs/>
          <w:color w:val="auto"/>
          <w:sz w:val="24"/>
          <w:highlight w:val="none"/>
          <w:lang w:val="zh-CN"/>
        </w:rPr>
      </w:pPr>
    </w:p>
    <w:p w14:paraId="410019E2">
      <w:pPr>
        <w:rPr>
          <w:rFonts w:hint="eastAsia" w:asciiTheme="minorEastAsia" w:hAnsiTheme="minorEastAsia" w:eastAsiaTheme="minorEastAsia" w:cstheme="minorEastAsia"/>
          <w:b/>
          <w:bCs/>
          <w:color w:val="auto"/>
          <w:sz w:val="24"/>
          <w:highlight w:val="none"/>
          <w:lang w:val="zh-CN"/>
        </w:rPr>
      </w:pPr>
    </w:p>
    <w:p w14:paraId="23B0F302">
      <w:pPr>
        <w:rPr>
          <w:rFonts w:hint="eastAsia" w:asciiTheme="minorEastAsia" w:hAnsiTheme="minorEastAsia" w:eastAsiaTheme="minorEastAsia" w:cstheme="minorEastAsia"/>
          <w:b/>
          <w:bCs/>
          <w:color w:val="auto"/>
          <w:sz w:val="24"/>
          <w:highlight w:val="none"/>
          <w:lang w:val="zh-CN"/>
        </w:rPr>
      </w:pPr>
    </w:p>
    <w:bookmarkEnd w:id="23"/>
    <w:bookmarkEnd w:id="24"/>
    <w:bookmarkEnd w:id="25"/>
    <w:p w14:paraId="2346D17D">
      <w:pPr>
        <w:rPr>
          <w:rFonts w:hint="eastAsia" w:asciiTheme="minorEastAsia" w:hAnsiTheme="minorEastAsia" w:eastAsiaTheme="minorEastAsia" w:cstheme="minorEastAsia"/>
          <w:b/>
          <w:bCs/>
          <w:color w:val="auto"/>
          <w:sz w:val="24"/>
          <w:szCs w:val="24"/>
          <w:highlight w:val="none"/>
          <w:lang w:val="zh-CN"/>
        </w:rPr>
      </w:pPr>
      <w:r>
        <w:rPr>
          <w:rFonts w:hint="eastAsia" w:asciiTheme="minorEastAsia" w:hAnsiTheme="minorEastAsia" w:eastAsiaTheme="minorEastAsia" w:cstheme="minorEastAsia"/>
          <w:b/>
          <w:bCs/>
          <w:color w:val="auto"/>
          <w:sz w:val="24"/>
          <w:szCs w:val="24"/>
          <w:highlight w:val="none"/>
          <w:lang w:val="zh-CN"/>
        </w:rPr>
        <w:br w:type="page"/>
      </w:r>
    </w:p>
    <w:p w14:paraId="5AF0D1C6">
      <w:pPr>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szCs w:val="24"/>
          <w:highlight w:val="none"/>
          <w:lang w:val="zh-CN"/>
        </w:rPr>
        <w:t>格式</w:t>
      </w:r>
      <w:r>
        <w:rPr>
          <w:rFonts w:hint="eastAsia" w:asciiTheme="minorEastAsia" w:hAnsiTheme="minorEastAsia" w:eastAsiaTheme="minorEastAsia" w:cstheme="minorEastAsia"/>
          <w:b/>
          <w:bCs/>
          <w:color w:val="auto"/>
          <w:sz w:val="24"/>
          <w:szCs w:val="24"/>
          <w:highlight w:val="none"/>
          <w:lang w:val="en-US" w:eastAsia="zh-CN"/>
        </w:rPr>
        <w:t>八</w:t>
      </w:r>
      <w:r>
        <w:rPr>
          <w:rFonts w:hint="eastAsia" w:asciiTheme="minorEastAsia" w:hAnsiTheme="minorEastAsia" w:eastAsiaTheme="minorEastAsia" w:cstheme="minorEastAsia"/>
          <w:b/>
          <w:bCs/>
          <w:color w:val="auto"/>
          <w:sz w:val="24"/>
          <w:szCs w:val="24"/>
          <w:highlight w:val="none"/>
          <w:lang w:val="zh-CN"/>
        </w:rPr>
        <w:t>、</w:t>
      </w:r>
      <w:r>
        <w:rPr>
          <w:rFonts w:hint="eastAsia" w:asciiTheme="minorEastAsia" w:hAnsiTheme="minorEastAsia" w:eastAsiaTheme="minorEastAsia" w:cstheme="minorEastAsia"/>
          <w:b/>
          <w:bCs/>
          <w:color w:val="auto"/>
          <w:sz w:val="24"/>
          <w:highlight w:val="none"/>
          <w:lang w:val="zh-CN"/>
        </w:rPr>
        <w:t>售后服务</w:t>
      </w:r>
      <w:r>
        <w:rPr>
          <w:rFonts w:hint="eastAsia" w:asciiTheme="minorEastAsia" w:hAnsiTheme="minorEastAsia" w:eastAsiaTheme="minorEastAsia" w:cstheme="minorEastAsia"/>
          <w:b/>
          <w:bCs/>
          <w:color w:val="auto"/>
          <w:sz w:val="24"/>
          <w:highlight w:val="none"/>
        </w:rPr>
        <w:t>承诺</w:t>
      </w:r>
      <w:r>
        <w:rPr>
          <w:rFonts w:hint="eastAsia" w:asciiTheme="minorEastAsia" w:hAnsiTheme="minorEastAsia" w:eastAsiaTheme="minorEastAsia" w:cstheme="minorEastAsia"/>
          <w:b/>
          <w:bCs/>
          <w:color w:val="auto"/>
          <w:sz w:val="24"/>
          <w:highlight w:val="none"/>
          <w:lang w:val="en-US" w:eastAsia="zh-CN"/>
        </w:rPr>
        <w:t>函</w:t>
      </w:r>
    </w:p>
    <w:p w14:paraId="5177EDA3">
      <w:pPr>
        <w:pStyle w:val="24"/>
        <w:numPr>
          <w:ilvl w:val="0"/>
          <w:numId w:val="0"/>
        </w:numPr>
        <w:jc w:val="left"/>
        <w:rPr>
          <w:rFonts w:hint="eastAsia" w:ascii="宋体" w:hAnsi="宋体" w:cs="宋体"/>
          <w:b/>
          <w:color w:val="auto"/>
          <w:sz w:val="24"/>
          <w:szCs w:val="24"/>
          <w:highlight w:val="none"/>
          <w:lang w:val="en-US" w:eastAsia="zh-CN"/>
        </w:rPr>
      </w:pPr>
    </w:p>
    <w:p w14:paraId="1CFF6DB9">
      <w:pPr>
        <w:pStyle w:val="24"/>
        <w:numPr>
          <w:ilvl w:val="0"/>
          <w:numId w:val="0"/>
        </w:numPr>
        <w:ind w:firstLine="723" w:firstLineChars="300"/>
        <w:jc w:val="left"/>
        <w:rPr>
          <w:rFonts w:hint="default"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(格式自拟）</w:t>
      </w:r>
    </w:p>
    <w:p w14:paraId="67F40552">
      <w:pPr>
        <w:pStyle w:val="8"/>
        <w:numPr>
          <w:ilvl w:val="0"/>
          <w:numId w:val="6"/>
        </w:numPr>
        <w:rPr>
          <w:rFonts w:hint="eastAsia"/>
          <w:color w:val="auto"/>
          <w:highlight w:val="none"/>
        </w:rPr>
        <w:sectPr>
          <w:headerReference r:id="rId5" w:type="default"/>
          <w:footerReference r:id="rId6" w:type="default"/>
          <w:pgSz w:w="11906" w:h="16838"/>
          <w:pgMar w:top="1440" w:right="1134" w:bottom="1440" w:left="85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2B529F6C">
      <w:pPr>
        <w:autoSpaceDE w:val="0"/>
        <w:autoSpaceDN w:val="0"/>
        <w:adjustRightInd w:val="0"/>
        <w:spacing w:line="360" w:lineRule="auto"/>
        <w:rPr>
          <w:rFonts w:asciiTheme="minorEastAsia" w:hAnsiTheme="minorEastAsia" w:eastAsiaTheme="minorEastAsia" w:cstheme="minorEastAsia"/>
          <w:b/>
          <w:bCs/>
          <w:color w:val="auto"/>
          <w:szCs w:val="21"/>
          <w:highlight w:val="none"/>
          <w:u w:val="single"/>
        </w:rPr>
      </w:pPr>
      <w:r>
        <w:rPr>
          <w:rFonts w:hint="eastAsia" w:asciiTheme="minorEastAsia" w:hAnsiTheme="minorEastAsia" w:eastAsiaTheme="minorEastAsia" w:cstheme="minorEastAsia"/>
          <w:b/>
          <w:bCs/>
          <w:color w:val="auto"/>
          <w:szCs w:val="21"/>
          <w:highlight w:val="none"/>
          <w:lang w:val="zh-CN"/>
        </w:rPr>
        <w:t>附件一、</w:t>
      </w:r>
      <w:r>
        <w:rPr>
          <w:rFonts w:hint="eastAsia" w:asciiTheme="minorEastAsia" w:hAnsiTheme="minorEastAsia" w:eastAsiaTheme="minorEastAsia" w:cstheme="minorEastAsia"/>
          <w:b/>
          <w:bCs/>
          <w:color w:val="auto"/>
          <w:szCs w:val="21"/>
          <w:highlight w:val="none"/>
          <w:lang w:eastAsia="zh-CN"/>
        </w:rPr>
        <w:t>报价单</w:t>
      </w:r>
    </w:p>
    <w:p w14:paraId="5026E562">
      <w:pPr>
        <w:spacing w:line="360" w:lineRule="auto"/>
        <w:jc w:val="center"/>
        <w:rPr>
          <w:rFonts w:hint="eastAsia" w:asciiTheme="minorEastAsia" w:hAnsiTheme="minorEastAsia" w:eastAsiaTheme="minorEastAsia" w:cstheme="minorEastAsia"/>
          <w:b/>
          <w:color w:val="auto"/>
          <w:szCs w:val="21"/>
          <w:highlight w:val="none"/>
          <w:lang w:eastAsia="zh-CN"/>
        </w:rPr>
      </w:pPr>
      <w:r>
        <w:rPr>
          <w:rFonts w:hint="eastAsia" w:asciiTheme="minorEastAsia" w:hAnsiTheme="minorEastAsia" w:eastAsiaTheme="minorEastAsia" w:cstheme="minorEastAsia"/>
          <w:b/>
          <w:bCs/>
          <w:color w:val="auto"/>
          <w:szCs w:val="21"/>
          <w:highlight w:val="none"/>
          <w:lang w:eastAsia="zh-CN"/>
        </w:rPr>
        <w:t>报价单（</w:t>
      </w:r>
      <w:r>
        <w:rPr>
          <w:rFonts w:hint="eastAsia" w:asciiTheme="minorEastAsia" w:hAnsiTheme="minorEastAsia" w:eastAsiaTheme="minorEastAsia" w:cstheme="minorEastAsia"/>
          <w:b/>
          <w:bCs/>
          <w:color w:val="auto"/>
          <w:szCs w:val="21"/>
          <w:highlight w:val="none"/>
          <w:lang w:val="en-US" w:eastAsia="zh-CN"/>
        </w:rPr>
        <w:t>第一轮</w:t>
      </w:r>
      <w:r>
        <w:rPr>
          <w:rFonts w:hint="eastAsia" w:asciiTheme="minorEastAsia" w:hAnsiTheme="minorEastAsia" w:eastAsiaTheme="minorEastAsia" w:cstheme="minorEastAsia"/>
          <w:b/>
          <w:bCs/>
          <w:color w:val="auto"/>
          <w:szCs w:val="21"/>
          <w:highlight w:val="none"/>
          <w:lang w:eastAsia="zh-CN"/>
        </w:rPr>
        <w:t>）</w:t>
      </w:r>
    </w:p>
    <w:tbl>
      <w:tblPr>
        <w:tblStyle w:val="16"/>
        <w:tblW w:w="9491" w:type="dxa"/>
        <w:tblInd w:w="-69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6"/>
        <w:gridCol w:w="1744"/>
        <w:gridCol w:w="2323"/>
        <w:gridCol w:w="1226"/>
        <w:gridCol w:w="936"/>
        <w:gridCol w:w="480"/>
        <w:gridCol w:w="1283"/>
        <w:gridCol w:w="803"/>
      </w:tblGrid>
      <w:tr w14:paraId="0B446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9491" w:type="dxa"/>
            <w:gridSpan w:val="8"/>
            <w:tcBorders>
              <w:top w:val="nil"/>
              <w:left w:val="nil"/>
              <w:bottom w:val="nil"/>
              <w:right w:val="nil"/>
            </w:tcBorders>
            <w:shd w:val="clear" w:color="auto" w:fill="auto"/>
            <w:vAlign w:val="center"/>
          </w:tcPr>
          <w:p w14:paraId="7041583C">
            <w:pPr>
              <w:keepNext w:val="0"/>
              <w:keepLines w:val="0"/>
              <w:widowControl/>
              <w:suppressLineNumbers w:val="0"/>
              <w:jc w:val="center"/>
              <w:textAlignment w:val="center"/>
              <w:rPr>
                <w:rFonts w:hint="eastAsia" w:ascii="宋体" w:hAnsi="宋体" w:eastAsia="宋体" w:cs="宋体"/>
                <w:b/>
                <w:bCs/>
                <w:i w:val="0"/>
                <w:iCs w:val="0"/>
                <w:color w:val="auto"/>
                <w:kern w:val="0"/>
                <w:sz w:val="36"/>
                <w:szCs w:val="36"/>
                <w:highlight w:val="none"/>
                <w:u w:val="none"/>
                <w:lang w:val="en-US" w:eastAsia="zh-CN" w:bidi="ar"/>
              </w:rPr>
            </w:pPr>
            <w:r>
              <w:rPr>
                <w:rFonts w:hint="eastAsia" w:ascii="宋体" w:hAnsi="宋体" w:eastAsia="宋体" w:cs="宋体"/>
                <w:b/>
                <w:bCs/>
                <w:i w:val="0"/>
                <w:iCs w:val="0"/>
                <w:color w:val="auto"/>
                <w:kern w:val="0"/>
                <w:sz w:val="36"/>
                <w:szCs w:val="36"/>
                <w:highlight w:val="none"/>
                <w:u w:val="none"/>
                <w:lang w:val="en-US" w:eastAsia="zh-CN" w:bidi="ar"/>
              </w:rPr>
              <w:t>吉林大学第一医院</w:t>
            </w:r>
            <w:r>
              <w:rPr>
                <w:rFonts w:hint="eastAsia" w:ascii="宋体" w:hAnsi="宋体" w:cs="宋体"/>
                <w:b/>
                <w:bCs/>
                <w:i w:val="0"/>
                <w:iCs w:val="0"/>
                <w:color w:val="auto"/>
                <w:kern w:val="0"/>
                <w:sz w:val="36"/>
                <w:szCs w:val="36"/>
                <w:highlight w:val="none"/>
                <w:u w:val="none"/>
                <w:lang w:val="en-US" w:eastAsia="zh-CN" w:bidi="ar"/>
              </w:rPr>
              <w:t>25-YJ-179</w:t>
            </w:r>
            <w:r>
              <w:rPr>
                <w:rFonts w:hint="eastAsia" w:ascii="宋体" w:hAnsi="宋体" w:eastAsia="宋体" w:cs="宋体"/>
                <w:b/>
                <w:bCs/>
                <w:i w:val="0"/>
                <w:iCs w:val="0"/>
                <w:color w:val="auto"/>
                <w:kern w:val="0"/>
                <w:sz w:val="36"/>
                <w:szCs w:val="36"/>
                <w:highlight w:val="none"/>
                <w:u w:val="none"/>
                <w:lang w:val="en-US" w:eastAsia="zh-CN" w:bidi="ar"/>
              </w:rPr>
              <w:t>（</w:t>
            </w:r>
            <w:r>
              <w:rPr>
                <w:rFonts w:hint="eastAsia" w:ascii="宋体" w:hAnsi="宋体" w:cs="宋体"/>
                <w:b/>
                <w:bCs/>
                <w:i w:val="0"/>
                <w:iCs w:val="0"/>
                <w:color w:val="auto"/>
                <w:kern w:val="0"/>
                <w:sz w:val="36"/>
                <w:szCs w:val="36"/>
                <w:highlight w:val="none"/>
                <w:u w:val="none"/>
                <w:lang w:val="en-US" w:eastAsia="zh-CN" w:bidi="ar"/>
              </w:rPr>
              <w:t>序号</w:t>
            </w:r>
            <w:r>
              <w:rPr>
                <w:rFonts w:hint="eastAsia" w:ascii="宋体" w:hAnsi="宋体" w:eastAsia="宋体" w:cs="宋体"/>
                <w:b/>
                <w:bCs/>
                <w:i w:val="0"/>
                <w:iCs w:val="0"/>
                <w:color w:val="auto"/>
                <w:kern w:val="0"/>
                <w:sz w:val="36"/>
                <w:szCs w:val="36"/>
                <w:highlight w:val="none"/>
                <w:u w:val="none"/>
                <w:lang w:val="en-US" w:eastAsia="zh-CN" w:bidi="ar"/>
              </w:rPr>
              <w:t>：   ）项目报价单</w:t>
            </w:r>
          </w:p>
          <w:p w14:paraId="3A7A2F7E">
            <w:pPr>
              <w:keepNext w:val="0"/>
              <w:keepLines w:val="0"/>
              <w:widowControl/>
              <w:suppressLineNumbers w:val="0"/>
              <w:jc w:val="center"/>
              <w:textAlignment w:val="center"/>
              <w:rPr>
                <w:rFonts w:hint="eastAsia" w:ascii="宋体" w:hAnsi="宋体" w:eastAsia="宋体" w:cs="宋体"/>
                <w:b/>
                <w:bCs/>
                <w:i w:val="0"/>
                <w:iCs w:val="0"/>
                <w:color w:val="auto"/>
                <w:sz w:val="48"/>
                <w:szCs w:val="48"/>
                <w:highlight w:val="none"/>
                <w:u w:val="none"/>
              </w:rPr>
            </w:pPr>
            <w:r>
              <w:rPr>
                <w:rFonts w:hint="eastAsia" w:ascii="宋体" w:hAnsi="宋体" w:eastAsia="宋体" w:cs="宋体"/>
                <w:b/>
                <w:bCs/>
                <w:i w:val="0"/>
                <w:iCs w:val="0"/>
                <w:color w:val="auto"/>
                <w:kern w:val="0"/>
                <w:sz w:val="36"/>
                <w:szCs w:val="36"/>
                <w:highlight w:val="none"/>
                <w:u w:val="none"/>
                <w:lang w:val="en-US" w:eastAsia="zh-CN" w:bidi="ar"/>
              </w:rPr>
              <w:t>（第一轮）</w:t>
            </w:r>
          </w:p>
        </w:tc>
      </w:tr>
      <w:tr w14:paraId="4F322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C0D5F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报价日期</w:t>
            </w:r>
          </w:p>
        </w:tc>
        <w:tc>
          <w:tcPr>
            <w:tcW w:w="3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CA0A10">
            <w:pPr>
              <w:jc w:val="left"/>
              <w:rPr>
                <w:rFonts w:hint="eastAsia" w:ascii="宋体" w:hAnsi="宋体" w:eastAsia="宋体" w:cs="宋体"/>
                <w:i w:val="0"/>
                <w:iCs w:val="0"/>
                <w:color w:val="auto"/>
                <w:sz w:val="24"/>
                <w:szCs w:val="24"/>
                <w:highlight w:val="none"/>
                <w:u w:val="none"/>
              </w:rPr>
            </w:pP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5A449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报价有效期</w:t>
            </w:r>
          </w:p>
        </w:tc>
        <w:tc>
          <w:tcPr>
            <w:tcW w:w="2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F9B071">
            <w:pPr>
              <w:jc w:val="left"/>
              <w:rPr>
                <w:rFonts w:hint="eastAsia" w:ascii="宋体" w:hAnsi="宋体" w:eastAsia="宋体" w:cs="宋体"/>
                <w:i w:val="0"/>
                <w:iCs w:val="0"/>
                <w:color w:val="auto"/>
                <w:sz w:val="24"/>
                <w:szCs w:val="24"/>
                <w:highlight w:val="none"/>
                <w:u w:val="none"/>
              </w:rPr>
            </w:pPr>
          </w:p>
        </w:tc>
      </w:tr>
      <w:tr w14:paraId="5D62C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D73F4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报价单位（公章）</w:t>
            </w:r>
          </w:p>
        </w:tc>
        <w:tc>
          <w:tcPr>
            <w:tcW w:w="70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35D8694">
            <w:pPr>
              <w:jc w:val="left"/>
              <w:rPr>
                <w:rFonts w:hint="eastAsia" w:ascii="宋体" w:hAnsi="宋体" w:eastAsia="宋体" w:cs="宋体"/>
                <w:i w:val="0"/>
                <w:iCs w:val="0"/>
                <w:color w:val="auto"/>
                <w:sz w:val="24"/>
                <w:szCs w:val="24"/>
                <w:highlight w:val="none"/>
                <w:u w:val="none"/>
              </w:rPr>
            </w:pPr>
          </w:p>
        </w:tc>
      </w:tr>
      <w:tr w14:paraId="55980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43990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联系人</w:t>
            </w:r>
          </w:p>
        </w:tc>
        <w:tc>
          <w:tcPr>
            <w:tcW w:w="3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C67940">
            <w:pPr>
              <w:jc w:val="left"/>
              <w:rPr>
                <w:rFonts w:hint="eastAsia" w:ascii="宋体" w:hAnsi="宋体" w:eastAsia="宋体" w:cs="宋体"/>
                <w:i w:val="0"/>
                <w:iCs w:val="0"/>
                <w:color w:val="auto"/>
                <w:sz w:val="24"/>
                <w:szCs w:val="24"/>
                <w:highlight w:val="none"/>
                <w:u w:val="none"/>
              </w:rPr>
            </w:pP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1604D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联系电话</w:t>
            </w:r>
          </w:p>
        </w:tc>
        <w:tc>
          <w:tcPr>
            <w:tcW w:w="2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C229C9">
            <w:pPr>
              <w:jc w:val="left"/>
              <w:rPr>
                <w:rFonts w:hint="eastAsia" w:ascii="宋体" w:hAnsi="宋体" w:eastAsia="宋体" w:cs="宋体"/>
                <w:i w:val="0"/>
                <w:iCs w:val="0"/>
                <w:color w:val="auto"/>
                <w:sz w:val="24"/>
                <w:szCs w:val="24"/>
                <w:highlight w:val="none"/>
                <w:u w:val="none"/>
              </w:rPr>
            </w:pPr>
          </w:p>
        </w:tc>
      </w:tr>
      <w:tr w14:paraId="0BC62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96D1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47AC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货物</w:t>
            </w:r>
            <w:r>
              <w:rPr>
                <w:rFonts w:hint="eastAsia" w:ascii="宋体" w:hAnsi="宋体" w:eastAsia="宋体" w:cs="宋体"/>
                <w:i w:val="0"/>
                <w:iCs w:val="0"/>
                <w:color w:val="auto"/>
                <w:kern w:val="0"/>
                <w:sz w:val="24"/>
                <w:szCs w:val="24"/>
                <w:highlight w:val="none"/>
                <w:u w:val="none"/>
                <w:lang w:val="en-US" w:eastAsia="zh-CN" w:bidi="ar"/>
              </w:rPr>
              <w:t>名称</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B1ED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数量</w:t>
            </w: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4D5201">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供货期</w:t>
            </w:r>
          </w:p>
        </w:tc>
        <w:tc>
          <w:tcPr>
            <w:tcW w:w="1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5C00A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报价</w:t>
            </w:r>
            <w:r>
              <w:rPr>
                <w:rFonts w:hint="eastAsia" w:ascii="宋体" w:hAnsi="宋体" w:eastAsia="宋体" w:cs="宋体"/>
                <w:i w:val="0"/>
                <w:iCs w:val="0"/>
                <w:color w:val="auto"/>
                <w:kern w:val="0"/>
                <w:sz w:val="24"/>
                <w:szCs w:val="24"/>
                <w:highlight w:val="none"/>
                <w:u w:val="none"/>
                <w:lang w:val="en-US" w:eastAsia="zh-CN" w:bidi="ar"/>
              </w:rPr>
              <w:t>（元）</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1D98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备注</w:t>
            </w:r>
          </w:p>
        </w:tc>
      </w:tr>
      <w:tr w14:paraId="1FC94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79B4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2907C">
            <w:pPr>
              <w:jc w:val="left"/>
              <w:rPr>
                <w:rFonts w:hint="eastAsia" w:ascii="宋体" w:hAnsi="宋体" w:eastAsia="宋体" w:cs="宋体"/>
                <w:i w:val="0"/>
                <w:iCs w:val="0"/>
                <w:color w:val="auto"/>
                <w:sz w:val="24"/>
                <w:szCs w:val="24"/>
                <w:highlight w:val="none"/>
                <w:u w:val="none"/>
              </w:rPr>
            </w:pP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3DB0F">
            <w:pPr>
              <w:jc w:val="left"/>
              <w:rPr>
                <w:rFonts w:hint="eastAsia" w:ascii="宋体" w:hAnsi="宋体" w:eastAsia="宋体" w:cs="宋体"/>
                <w:i w:val="0"/>
                <w:iCs w:val="0"/>
                <w:color w:val="auto"/>
                <w:sz w:val="24"/>
                <w:szCs w:val="24"/>
                <w:highlight w:val="none"/>
                <w:u w:val="none"/>
              </w:rPr>
            </w:pP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B08244">
            <w:pPr>
              <w:jc w:val="center"/>
              <w:rPr>
                <w:rFonts w:hint="eastAsia" w:ascii="宋体" w:hAnsi="宋体" w:eastAsia="宋体" w:cs="宋体"/>
                <w:i w:val="0"/>
                <w:iCs w:val="0"/>
                <w:color w:val="auto"/>
                <w:sz w:val="24"/>
                <w:szCs w:val="24"/>
                <w:highlight w:val="none"/>
                <w:u w:val="none"/>
              </w:rPr>
            </w:pPr>
          </w:p>
        </w:tc>
        <w:tc>
          <w:tcPr>
            <w:tcW w:w="1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DA91F7">
            <w:pPr>
              <w:jc w:val="center"/>
              <w:rPr>
                <w:rFonts w:hint="eastAsia" w:ascii="宋体" w:hAnsi="宋体" w:eastAsia="宋体" w:cs="宋体"/>
                <w:i w:val="0"/>
                <w:iCs w:val="0"/>
                <w:color w:val="auto"/>
                <w:sz w:val="24"/>
                <w:szCs w:val="24"/>
                <w:highlight w:val="none"/>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05A86">
            <w:pPr>
              <w:jc w:val="center"/>
              <w:rPr>
                <w:rFonts w:hint="eastAsia" w:ascii="宋体" w:hAnsi="宋体" w:eastAsia="宋体" w:cs="宋体"/>
                <w:i w:val="0"/>
                <w:iCs w:val="0"/>
                <w:color w:val="auto"/>
                <w:sz w:val="24"/>
                <w:szCs w:val="24"/>
                <w:highlight w:val="none"/>
                <w:u w:val="none"/>
              </w:rPr>
            </w:pPr>
          </w:p>
        </w:tc>
      </w:tr>
      <w:tr w14:paraId="32B1F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B7F4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6A66F">
            <w:pPr>
              <w:jc w:val="left"/>
              <w:rPr>
                <w:rFonts w:hint="eastAsia" w:ascii="宋体" w:hAnsi="宋体" w:eastAsia="宋体" w:cs="宋体"/>
                <w:i w:val="0"/>
                <w:iCs w:val="0"/>
                <w:color w:val="auto"/>
                <w:sz w:val="24"/>
                <w:szCs w:val="24"/>
                <w:highlight w:val="none"/>
                <w:u w:val="none"/>
              </w:rPr>
            </w:pP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E9513">
            <w:pPr>
              <w:jc w:val="left"/>
              <w:rPr>
                <w:rFonts w:hint="eastAsia" w:ascii="宋体" w:hAnsi="宋体" w:eastAsia="宋体" w:cs="宋体"/>
                <w:i w:val="0"/>
                <w:iCs w:val="0"/>
                <w:color w:val="auto"/>
                <w:sz w:val="24"/>
                <w:szCs w:val="24"/>
                <w:highlight w:val="none"/>
                <w:u w:val="none"/>
              </w:rPr>
            </w:pP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873E76">
            <w:pPr>
              <w:jc w:val="center"/>
              <w:rPr>
                <w:rFonts w:hint="eastAsia" w:ascii="宋体" w:hAnsi="宋体" w:eastAsia="宋体" w:cs="宋体"/>
                <w:i w:val="0"/>
                <w:iCs w:val="0"/>
                <w:color w:val="auto"/>
                <w:sz w:val="24"/>
                <w:szCs w:val="24"/>
                <w:highlight w:val="none"/>
                <w:u w:val="none"/>
              </w:rPr>
            </w:pPr>
          </w:p>
        </w:tc>
        <w:tc>
          <w:tcPr>
            <w:tcW w:w="1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66DE94">
            <w:pPr>
              <w:jc w:val="center"/>
              <w:rPr>
                <w:rFonts w:hint="eastAsia" w:ascii="宋体" w:hAnsi="宋体" w:eastAsia="宋体" w:cs="宋体"/>
                <w:i w:val="0"/>
                <w:iCs w:val="0"/>
                <w:color w:val="auto"/>
                <w:sz w:val="24"/>
                <w:szCs w:val="24"/>
                <w:highlight w:val="none"/>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DF84">
            <w:pPr>
              <w:jc w:val="center"/>
              <w:rPr>
                <w:rFonts w:hint="eastAsia" w:ascii="宋体" w:hAnsi="宋体" w:eastAsia="宋体" w:cs="宋体"/>
                <w:i w:val="0"/>
                <w:iCs w:val="0"/>
                <w:color w:val="auto"/>
                <w:sz w:val="24"/>
                <w:szCs w:val="24"/>
                <w:highlight w:val="none"/>
                <w:u w:val="none"/>
              </w:rPr>
            </w:pPr>
          </w:p>
        </w:tc>
      </w:tr>
      <w:tr w14:paraId="7B689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9FD4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F6EBA">
            <w:pPr>
              <w:jc w:val="left"/>
              <w:rPr>
                <w:rFonts w:hint="eastAsia" w:ascii="宋体" w:hAnsi="宋体" w:eastAsia="宋体" w:cs="宋体"/>
                <w:i w:val="0"/>
                <w:iCs w:val="0"/>
                <w:color w:val="auto"/>
                <w:sz w:val="24"/>
                <w:szCs w:val="24"/>
                <w:highlight w:val="none"/>
                <w:u w:val="none"/>
              </w:rPr>
            </w:pP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35896">
            <w:pPr>
              <w:jc w:val="left"/>
              <w:rPr>
                <w:rFonts w:hint="eastAsia" w:ascii="宋体" w:hAnsi="宋体" w:eastAsia="宋体" w:cs="宋体"/>
                <w:i w:val="0"/>
                <w:iCs w:val="0"/>
                <w:color w:val="auto"/>
                <w:sz w:val="24"/>
                <w:szCs w:val="24"/>
                <w:highlight w:val="none"/>
                <w:u w:val="none"/>
              </w:rPr>
            </w:pP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B25C90">
            <w:pPr>
              <w:jc w:val="center"/>
              <w:rPr>
                <w:rFonts w:hint="eastAsia" w:ascii="宋体" w:hAnsi="宋体" w:eastAsia="宋体" w:cs="宋体"/>
                <w:i w:val="0"/>
                <w:iCs w:val="0"/>
                <w:color w:val="auto"/>
                <w:sz w:val="24"/>
                <w:szCs w:val="24"/>
                <w:highlight w:val="none"/>
                <w:u w:val="none"/>
              </w:rPr>
            </w:pPr>
          </w:p>
        </w:tc>
        <w:tc>
          <w:tcPr>
            <w:tcW w:w="1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306600">
            <w:pPr>
              <w:jc w:val="center"/>
              <w:rPr>
                <w:rFonts w:hint="eastAsia" w:ascii="宋体" w:hAnsi="宋体" w:eastAsia="宋体" w:cs="宋体"/>
                <w:i w:val="0"/>
                <w:iCs w:val="0"/>
                <w:color w:val="auto"/>
                <w:sz w:val="24"/>
                <w:szCs w:val="24"/>
                <w:highlight w:val="none"/>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48739">
            <w:pPr>
              <w:jc w:val="center"/>
              <w:rPr>
                <w:rFonts w:hint="eastAsia" w:ascii="宋体" w:hAnsi="宋体" w:eastAsia="宋体" w:cs="宋体"/>
                <w:i w:val="0"/>
                <w:iCs w:val="0"/>
                <w:color w:val="auto"/>
                <w:sz w:val="24"/>
                <w:szCs w:val="24"/>
                <w:highlight w:val="none"/>
                <w:u w:val="none"/>
              </w:rPr>
            </w:pPr>
          </w:p>
        </w:tc>
      </w:tr>
      <w:tr w14:paraId="33504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50C3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809BD">
            <w:pPr>
              <w:jc w:val="left"/>
              <w:rPr>
                <w:rFonts w:hint="eastAsia" w:ascii="宋体" w:hAnsi="宋体" w:eastAsia="宋体" w:cs="宋体"/>
                <w:i w:val="0"/>
                <w:iCs w:val="0"/>
                <w:color w:val="auto"/>
                <w:sz w:val="24"/>
                <w:szCs w:val="24"/>
                <w:highlight w:val="none"/>
                <w:u w:val="none"/>
              </w:rPr>
            </w:pP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952D">
            <w:pPr>
              <w:jc w:val="left"/>
              <w:rPr>
                <w:rFonts w:hint="eastAsia" w:ascii="宋体" w:hAnsi="宋体" w:eastAsia="宋体" w:cs="宋体"/>
                <w:i w:val="0"/>
                <w:iCs w:val="0"/>
                <w:color w:val="auto"/>
                <w:sz w:val="24"/>
                <w:szCs w:val="24"/>
                <w:highlight w:val="none"/>
                <w:u w:val="none"/>
              </w:rPr>
            </w:pP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F5D3FD">
            <w:pPr>
              <w:jc w:val="center"/>
              <w:rPr>
                <w:rFonts w:hint="eastAsia" w:ascii="宋体" w:hAnsi="宋体" w:eastAsia="宋体" w:cs="宋体"/>
                <w:i w:val="0"/>
                <w:iCs w:val="0"/>
                <w:color w:val="auto"/>
                <w:sz w:val="24"/>
                <w:szCs w:val="24"/>
                <w:highlight w:val="none"/>
                <w:u w:val="none"/>
              </w:rPr>
            </w:pPr>
          </w:p>
        </w:tc>
        <w:tc>
          <w:tcPr>
            <w:tcW w:w="1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12F53F">
            <w:pPr>
              <w:jc w:val="center"/>
              <w:rPr>
                <w:rFonts w:hint="eastAsia" w:ascii="宋体" w:hAnsi="宋体" w:eastAsia="宋体" w:cs="宋体"/>
                <w:i w:val="0"/>
                <w:iCs w:val="0"/>
                <w:color w:val="auto"/>
                <w:sz w:val="24"/>
                <w:szCs w:val="24"/>
                <w:highlight w:val="none"/>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7F1FF">
            <w:pPr>
              <w:jc w:val="center"/>
              <w:rPr>
                <w:rFonts w:hint="eastAsia" w:ascii="宋体" w:hAnsi="宋体" w:eastAsia="宋体" w:cs="宋体"/>
                <w:i w:val="0"/>
                <w:iCs w:val="0"/>
                <w:color w:val="auto"/>
                <w:sz w:val="24"/>
                <w:szCs w:val="24"/>
                <w:highlight w:val="none"/>
                <w:u w:val="none"/>
              </w:rPr>
            </w:pPr>
          </w:p>
        </w:tc>
      </w:tr>
      <w:tr w14:paraId="37CBA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576F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764F2">
            <w:pPr>
              <w:jc w:val="left"/>
              <w:rPr>
                <w:rFonts w:hint="eastAsia" w:ascii="宋体" w:hAnsi="宋体" w:eastAsia="宋体" w:cs="宋体"/>
                <w:i w:val="0"/>
                <w:iCs w:val="0"/>
                <w:color w:val="auto"/>
                <w:sz w:val="24"/>
                <w:szCs w:val="24"/>
                <w:highlight w:val="none"/>
                <w:u w:val="none"/>
              </w:rPr>
            </w:pP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95AFA">
            <w:pPr>
              <w:jc w:val="left"/>
              <w:rPr>
                <w:rFonts w:hint="eastAsia" w:ascii="宋体" w:hAnsi="宋体" w:eastAsia="宋体" w:cs="宋体"/>
                <w:i w:val="0"/>
                <w:iCs w:val="0"/>
                <w:color w:val="auto"/>
                <w:sz w:val="24"/>
                <w:szCs w:val="24"/>
                <w:highlight w:val="none"/>
                <w:u w:val="none"/>
              </w:rPr>
            </w:pP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A489BE">
            <w:pPr>
              <w:jc w:val="center"/>
              <w:rPr>
                <w:rFonts w:hint="eastAsia" w:ascii="宋体" w:hAnsi="宋体" w:eastAsia="宋体" w:cs="宋体"/>
                <w:i w:val="0"/>
                <w:iCs w:val="0"/>
                <w:color w:val="auto"/>
                <w:sz w:val="24"/>
                <w:szCs w:val="24"/>
                <w:highlight w:val="none"/>
                <w:u w:val="none"/>
              </w:rPr>
            </w:pPr>
          </w:p>
        </w:tc>
        <w:tc>
          <w:tcPr>
            <w:tcW w:w="1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9A75B4">
            <w:pPr>
              <w:jc w:val="center"/>
              <w:rPr>
                <w:rFonts w:hint="eastAsia" w:ascii="宋体" w:hAnsi="宋体" w:eastAsia="宋体" w:cs="宋体"/>
                <w:i w:val="0"/>
                <w:iCs w:val="0"/>
                <w:color w:val="auto"/>
                <w:sz w:val="24"/>
                <w:szCs w:val="24"/>
                <w:highlight w:val="none"/>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E761B">
            <w:pPr>
              <w:jc w:val="center"/>
              <w:rPr>
                <w:rFonts w:hint="eastAsia" w:ascii="宋体" w:hAnsi="宋体" w:eastAsia="宋体" w:cs="宋体"/>
                <w:i w:val="0"/>
                <w:iCs w:val="0"/>
                <w:color w:val="auto"/>
                <w:sz w:val="24"/>
                <w:szCs w:val="24"/>
                <w:highlight w:val="none"/>
                <w:u w:val="none"/>
              </w:rPr>
            </w:pPr>
          </w:p>
        </w:tc>
      </w:tr>
      <w:tr w14:paraId="5ED4A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58FA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1638C">
            <w:pPr>
              <w:jc w:val="left"/>
              <w:rPr>
                <w:rFonts w:hint="eastAsia" w:ascii="宋体" w:hAnsi="宋体" w:eastAsia="宋体" w:cs="宋体"/>
                <w:i w:val="0"/>
                <w:iCs w:val="0"/>
                <w:color w:val="auto"/>
                <w:sz w:val="24"/>
                <w:szCs w:val="24"/>
                <w:highlight w:val="none"/>
                <w:u w:val="none"/>
              </w:rPr>
            </w:pP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21534">
            <w:pPr>
              <w:jc w:val="left"/>
              <w:rPr>
                <w:rFonts w:hint="eastAsia" w:ascii="宋体" w:hAnsi="宋体" w:eastAsia="宋体" w:cs="宋体"/>
                <w:i w:val="0"/>
                <w:iCs w:val="0"/>
                <w:color w:val="auto"/>
                <w:sz w:val="24"/>
                <w:szCs w:val="24"/>
                <w:highlight w:val="none"/>
                <w:u w:val="none"/>
              </w:rPr>
            </w:pP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90811D">
            <w:pPr>
              <w:jc w:val="center"/>
              <w:rPr>
                <w:rFonts w:hint="eastAsia" w:ascii="宋体" w:hAnsi="宋体" w:eastAsia="宋体" w:cs="宋体"/>
                <w:i w:val="0"/>
                <w:iCs w:val="0"/>
                <w:color w:val="auto"/>
                <w:sz w:val="24"/>
                <w:szCs w:val="24"/>
                <w:highlight w:val="none"/>
                <w:u w:val="none"/>
              </w:rPr>
            </w:pPr>
          </w:p>
        </w:tc>
        <w:tc>
          <w:tcPr>
            <w:tcW w:w="1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E28CB7">
            <w:pPr>
              <w:jc w:val="center"/>
              <w:rPr>
                <w:rFonts w:hint="eastAsia" w:ascii="宋体" w:hAnsi="宋体" w:eastAsia="宋体" w:cs="宋体"/>
                <w:i w:val="0"/>
                <w:iCs w:val="0"/>
                <w:color w:val="auto"/>
                <w:sz w:val="24"/>
                <w:szCs w:val="24"/>
                <w:highlight w:val="none"/>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6DF67">
            <w:pPr>
              <w:jc w:val="center"/>
              <w:rPr>
                <w:rFonts w:hint="eastAsia" w:ascii="宋体" w:hAnsi="宋体" w:eastAsia="宋体" w:cs="宋体"/>
                <w:i w:val="0"/>
                <w:iCs w:val="0"/>
                <w:color w:val="auto"/>
                <w:sz w:val="24"/>
                <w:szCs w:val="24"/>
                <w:highlight w:val="none"/>
                <w:u w:val="none"/>
              </w:rPr>
            </w:pPr>
          </w:p>
        </w:tc>
      </w:tr>
      <w:tr w14:paraId="49045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F983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72C4C">
            <w:pPr>
              <w:jc w:val="left"/>
              <w:rPr>
                <w:rFonts w:hint="eastAsia" w:ascii="宋体" w:hAnsi="宋体" w:eastAsia="宋体" w:cs="宋体"/>
                <w:i w:val="0"/>
                <w:iCs w:val="0"/>
                <w:color w:val="auto"/>
                <w:sz w:val="24"/>
                <w:szCs w:val="24"/>
                <w:highlight w:val="none"/>
                <w:u w:val="none"/>
              </w:rPr>
            </w:pP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89ED1">
            <w:pPr>
              <w:jc w:val="left"/>
              <w:rPr>
                <w:rFonts w:hint="eastAsia" w:ascii="宋体" w:hAnsi="宋体" w:eastAsia="宋体" w:cs="宋体"/>
                <w:i w:val="0"/>
                <w:iCs w:val="0"/>
                <w:color w:val="auto"/>
                <w:sz w:val="24"/>
                <w:szCs w:val="24"/>
                <w:highlight w:val="none"/>
                <w:u w:val="none"/>
              </w:rPr>
            </w:pP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90B896">
            <w:pPr>
              <w:jc w:val="center"/>
              <w:rPr>
                <w:rFonts w:hint="eastAsia" w:ascii="宋体" w:hAnsi="宋体" w:eastAsia="宋体" w:cs="宋体"/>
                <w:i w:val="0"/>
                <w:iCs w:val="0"/>
                <w:color w:val="auto"/>
                <w:sz w:val="24"/>
                <w:szCs w:val="24"/>
                <w:highlight w:val="none"/>
                <w:u w:val="none"/>
              </w:rPr>
            </w:pPr>
          </w:p>
        </w:tc>
        <w:tc>
          <w:tcPr>
            <w:tcW w:w="1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E35D61">
            <w:pPr>
              <w:jc w:val="center"/>
              <w:rPr>
                <w:rFonts w:hint="eastAsia" w:ascii="宋体" w:hAnsi="宋体" w:eastAsia="宋体" w:cs="宋体"/>
                <w:i w:val="0"/>
                <w:iCs w:val="0"/>
                <w:color w:val="auto"/>
                <w:sz w:val="24"/>
                <w:szCs w:val="24"/>
                <w:highlight w:val="none"/>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18C6F">
            <w:pPr>
              <w:jc w:val="center"/>
              <w:rPr>
                <w:rFonts w:hint="eastAsia" w:ascii="宋体" w:hAnsi="宋体" w:eastAsia="宋体" w:cs="宋体"/>
                <w:i w:val="0"/>
                <w:iCs w:val="0"/>
                <w:color w:val="auto"/>
                <w:sz w:val="24"/>
                <w:szCs w:val="24"/>
                <w:highlight w:val="none"/>
                <w:u w:val="none"/>
              </w:rPr>
            </w:pPr>
          </w:p>
        </w:tc>
      </w:tr>
      <w:tr w14:paraId="5B345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F9A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0D48D">
            <w:pPr>
              <w:jc w:val="left"/>
              <w:rPr>
                <w:rFonts w:hint="eastAsia" w:ascii="宋体" w:hAnsi="宋体" w:eastAsia="宋体" w:cs="宋体"/>
                <w:i w:val="0"/>
                <w:iCs w:val="0"/>
                <w:color w:val="auto"/>
                <w:sz w:val="24"/>
                <w:szCs w:val="24"/>
                <w:highlight w:val="none"/>
                <w:u w:val="none"/>
              </w:rPr>
            </w:pP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50408">
            <w:pPr>
              <w:jc w:val="left"/>
              <w:rPr>
                <w:rFonts w:hint="eastAsia" w:ascii="宋体" w:hAnsi="宋体" w:eastAsia="宋体" w:cs="宋体"/>
                <w:i w:val="0"/>
                <w:iCs w:val="0"/>
                <w:color w:val="auto"/>
                <w:sz w:val="24"/>
                <w:szCs w:val="24"/>
                <w:highlight w:val="none"/>
                <w:u w:val="none"/>
              </w:rPr>
            </w:pP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B547BD">
            <w:pPr>
              <w:jc w:val="center"/>
              <w:rPr>
                <w:rFonts w:hint="eastAsia" w:ascii="宋体" w:hAnsi="宋体" w:eastAsia="宋体" w:cs="宋体"/>
                <w:i w:val="0"/>
                <w:iCs w:val="0"/>
                <w:color w:val="auto"/>
                <w:sz w:val="24"/>
                <w:szCs w:val="24"/>
                <w:highlight w:val="none"/>
                <w:u w:val="none"/>
              </w:rPr>
            </w:pPr>
          </w:p>
        </w:tc>
        <w:tc>
          <w:tcPr>
            <w:tcW w:w="1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6C63D0">
            <w:pPr>
              <w:jc w:val="center"/>
              <w:rPr>
                <w:rFonts w:hint="eastAsia" w:ascii="宋体" w:hAnsi="宋体" w:eastAsia="宋体" w:cs="宋体"/>
                <w:i w:val="0"/>
                <w:iCs w:val="0"/>
                <w:color w:val="auto"/>
                <w:sz w:val="24"/>
                <w:szCs w:val="24"/>
                <w:highlight w:val="none"/>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7793D">
            <w:pPr>
              <w:jc w:val="center"/>
              <w:rPr>
                <w:rFonts w:hint="eastAsia" w:ascii="宋体" w:hAnsi="宋体" w:eastAsia="宋体" w:cs="宋体"/>
                <w:i w:val="0"/>
                <w:iCs w:val="0"/>
                <w:color w:val="auto"/>
                <w:sz w:val="24"/>
                <w:szCs w:val="24"/>
                <w:highlight w:val="none"/>
                <w:u w:val="none"/>
              </w:rPr>
            </w:pPr>
          </w:p>
        </w:tc>
      </w:tr>
      <w:tr w14:paraId="62BA1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7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24501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合计</w:t>
            </w:r>
          </w:p>
        </w:tc>
        <w:tc>
          <w:tcPr>
            <w:tcW w:w="47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B516D0">
            <w:pPr>
              <w:jc w:val="center"/>
              <w:rPr>
                <w:rFonts w:hint="eastAsia" w:ascii="宋体" w:hAnsi="宋体" w:eastAsia="宋体" w:cs="宋体"/>
                <w:i w:val="0"/>
                <w:iCs w:val="0"/>
                <w:color w:val="auto"/>
                <w:sz w:val="24"/>
                <w:szCs w:val="24"/>
                <w:highlight w:val="none"/>
                <w:u w:val="none"/>
              </w:rPr>
            </w:pPr>
          </w:p>
        </w:tc>
      </w:tr>
      <w:tr w14:paraId="5FF99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949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A5B9BC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注：1.</w:t>
            </w:r>
            <w:r>
              <w:rPr>
                <w:rFonts w:hint="eastAsia" w:ascii="宋体" w:hAnsi="宋体" w:cs="宋体"/>
                <w:i w:val="0"/>
                <w:iCs w:val="0"/>
                <w:color w:val="auto"/>
                <w:kern w:val="0"/>
                <w:sz w:val="24"/>
                <w:szCs w:val="24"/>
                <w:highlight w:val="none"/>
                <w:u w:val="none"/>
                <w:lang w:val="en-US" w:eastAsia="zh-CN" w:bidi="ar"/>
              </w:rPr>
              <w:t>报价</w:t>
            </w:r>
            <w:r>
              <w:rPr>
                <w:rFonts w:hint="eastAsia" w:ascii="宋体" w:hAnsi="宋体" w:eastAsia="宋体" w:cs="宋体"/>
                <w:i w:val="0"/>
                <w:iCs w:val="0"/>
                <w:color w:val="auto"/>
                <w:kern w:val="0"/>
                <w:sz w:val="24"/>
                <w:szCs w:val="24"/>
                <w:highlight w:val="none"/>
                <w:u w:val="none"/>
                <w:lang w:val="en-US" w:eastAsia="zh-CN" w:bidi="ar"/>
              </w:rPr>
              <w:t>总价中包含但不限于设备保修所需的人工费、配件费、培训费等。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2.第一轮、第二轮产品价值信息表必须用统一格式（格式详见附件一）。打印后加盖公章，放入信封后密封带到议价会现场。第二轮产品价值信息表“价格”可以现场填写，要求字迹清晰，明确小数点，不可涂改。</w:t>
            </w:r>
          </w:p>
        </w:tc>
      </w:tr>
    </w:tbl>
    <w:p w14:paraId="4831E122">
      <w:pPr>
        <w:rPr>
          <w:rFonts w:hint="eastAsia" w:asciiTheme="minorEastAsia" w:hAnsiTheme="minorEastAsia" w:eastAsiaTheme="minorEastAsia" w:cstheme="minorEastAsia"/>
          <w:b/>
          <w:bCs/>
          <w:color w:val="auto"/>
          <w:szCs w:val="21"/>
          <w:highlight w:val="none"/>
          <w:lang w:val="zh-CN"/>
        </w:rPr>
      </w:pPr>
      <w:r>
        <w:rPr>
          <w:rFonts w:hint="eastAsia" w:asciiTheme="minorEastAsia" w:hAnsiTheme="minorEastAsia" w:eastAsiaTheme="minorEastAsia" w:cstheme="minorEastAsia"/>
          <w:b/>
          <w:bCs/>
          <w:color w:val="auto"/>
          <w:szCs w:val="21"/>
          <w:highlight w:val="none"/>
          <w:lang w:val="zh-CN"/>
        </w:rPr>
        <w:br w:type="page"/>
      </w:r>
    </w:p>
    <w:p w14:paraId="6604DC4E">
      <w:pPr>
        <w:pStyle w:val="6"/>
        <w:rPr>
          <w:rFonts w:hint="eastAsia"/>
          <w:color w:val="auto"/>
          <w:highlight w:val="none"/>
          <w:lang w:val="zh-CN"/>
        </w:rPr>
      </w:pPr>
    </w:p>
    <w:p w14:paraId="524922FE">
      <w:pPr>
        <w:spacing w:line="360" w:lineRule="auto"/>
        <w:jc w:val="center"/>
        <w:rPr>
          <w:rFonts w:hint="eastAsia" w:asciiTheme="minorEastAsia" w:hAnsiTheme="minorEastAsia" w:eastAsiaTheme="minorEastAsia" w:cstheme="minorEastAsia"/>
          <w:b/>
          <w:color w:val="auto"/>
          <w:szCs w:val="21"/>
          <w:highlight w:val="none"/>
          <w:lang w:eastAsia="zh-CN"/>
        </w:rPr>
      </w:pPr>
      <w:r>
        <w:rPr>
          <w:rFonts w:hint="eastAsia" w:asciiTheme="minorEastAsia" w:hAnsiTheme="minorEastAsia" w:eastAsiaTheme="minorEastAsia" w:cstheme="minorEastAsia"/>
          <w:b/>
          <w:bCs/>
          <w:color w:val="auto"/>
          <w:szCs w:val="21"/>
          <w:highlight w:val="none"/>
          <w:u w:val="single"/>
          <w:lang w:eastAsia="zh-CN"/>
        </w:rPr>
        <w:t>报价单</w:t>
      </w:r>
      <w:r>
        <w:rPr>
          <w:rFonts w:hint="eastAsia" w:asciiTheme="minorEastAsia" w:hAnsiTheme="minorEastAsia" w:eastAsiaTheme="minorEastAsia" w:cstheme="minorEastAsia"/>
          <w:b/>
          <w:bCs/>
          <w:color w:val="auto"/>
          <w:szCs w:val="21"/>
          <w:highlight w:val="none"/>
          <w:lang w:eastAsia="zh-CN"/>
        </w:rPr>
        <w:t>（</w:t>
      </w:r>
      <w:r>
        <w:rPr>
          <w:rFonts w:hint="eastAsia" w:asciiTheme="minorEastAsia" w:hAnsiTheme="minorEastAsia" w:eastAsiaTheme="minorEastAsia" w:cstheme="minorEastAsia"/>
          <w:b/>
          <w:bCs/>
          <w:color w:val="auto"/>
          <w:szCs w:val="21"/>
          <w:highlight w:val="none"/>
          <w:lang w:val="en-US" w:eastAsia="zh-CN"/>
        </w:rPr>
        <w:t>第二轮</w:t>
      </w:r>
      <w:r>
        <w:rPr>
          <w:rFonts w:hint="eastAsia" w:asciiTheme="minorEastAsia" w:hAnsiTheme="minorEastAsia" w:eastAsiaTheme="minorEastAsia" w:cstheme="minorEastAsia"/>
          <w:b/>
          <w:bCs/>
          <w:color w:val="auto"/>
          <w:szCs w:val="21"/>
          <w:highlight w:val="none"/>
          <w:lang w:eastAsia="zh-CN"/>
        </w:rPr>
        <w:t>）</w:t>
      </w:r>
    </w:p>
    <w:tbl>
      <w:tblPr>
        <w:tblStyle w:val="16"/>
        <w:tblW w:w="9491" w:type="dxa"/>
        <w:tblInd w:w="-69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6"/>
        <w:gridCol w:w="1744"/>
        <w:gridCol w:w="2323"/>
        <w:gridCol w:w="1226"/>
        <w:gridCol w:w="936"/>
        <w:gridCol w:w="480"/>
        <w:gridCol w:w="1283"/>
        <w:gridCol w:w="803"/>
      </w:tblGrid>
      <w:tr w14:paraId="3F1FD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9491" w:type="dxa"/>
            <w:gridSpan w:val="8"/>
            <w:tcBorders>
              <w:top w:val="nil"/>
              <w:left w:val="nil"/>
              <w:bottom w:val="nil"/>
              <w:right w:val="nil"/>
            </w:tcBorders>
            <w:shd w:val="clear" w:color="auto" w:fill="auto"/>
            <w:vAlign w:val="center"/>
          </w:tcPr>
          <w:p w14:paraId="3AD3BFCD">
            <w:pPr>
              <w:keepNext w:val="0"/>
              <w:keepLines w:val="0"/>
              <w:widowControl/>
              <w:suppressLineNumbers w:val="0"/>
              <w:jc w:val="center"/>
              <w:textAlignment w:val="center"/>
              <w:rPr>
                <w:rFonts w:hint="eastAsia" w:ascii="宋体" w:hAnsi="宋体" w:eastAsia="宋体" w:cs="宋体"/>
                <w:b/>
                <w:bCs/>
                <w:i w:val="0"/>
                <w:iCs w:val="0"/>
                <w:color w:val="auto"/>
                <w:kern w:val="0"/>
                <w:sz w:val="36"/>
                <w:szCs w:val="36"/>
                <w:highlight w:val="none"/>
                <w:u w:val="none"/>
                <w:lang w:val="en-US" w:eastAsia="zh-CN" w:bidi="ar"/>
              </w:rPr>
            </w:pPr>
            <w:r>
              <w:rPr>
                <w:rFonts w:hint="eastAsia" w:ascii="宋体" w:hAnsi="宋体" w:eastAsia="宋体" w:cs="宋体"/>
                <w:b/>
                <w:bCs/>
                <w:i w:val="0"/>
                <w:iCs w:val="0"/>
                <w:color w:val="auto"/>
                <w:kern w:val="0"/>
                <w:sz w:val="36"/>
                <w:szCs w:val="36"/>
                <w:highlight w:val="none"/>
                <w:u w:val="none"/>
                <w:lang w:val="en-US" w:eastAsia="zh-CN" w:bidi="ar"/>
              </w:rPr>
              <w:t>吉林大学第一医院</w:t>
            </w:r>
            <w:r>
              <w:rPr>
                <w:rFonts w:hint="eastAsia" w:ascii="宋体" w:hAnsi="宋体" w:cs="宋体"/>
                <w:b/>
                <w:bCs/>
                <w:i w:val="0"/>
                <w:iCs w:val="0"/>
                <w:color w:val="auto"/>
                <w:kern w:val="0"/>
                <w:sz w:val="36"/>
                <w:szCs w:val="36"/>
                <w:highlight w:val="none"/>
                <w:u w:val="none"/>
                <w:lang w:val="en-US" w:eastAsia="zh-CN" w:bidi="ar"/>
              </w:rPr>
              <w:t>25-YJ-179</w:t>
            </w:r>
            <w:r>
              <w:rPr>
                <w:rFonts w:hint="eastAsia" w:ascii="宋体" w:hAnsi="宋体" w:eastAsia="宋体" w:cs="宋体"/>
                <w:b/>
                <w:bCs/>
                <w:i w:val="0"/>
                <w:iCs w:val="0"/>
                <w:color w:val="auto"/>
                <w:kern w:val="0"/>
                <w:sz w:val="36"/>
                <w:szCs w:val="36"/>
                <w:highlight w:val="none"/>
                <w:u w:val="none"/>
                <w:lang w:val="en-US" w:eastAsia="zh-CN" w:bidi="ar"/>
              </w:rPr>
              <w:t>（</w:t>
            </w:r>
            <w:r>
              <w:rPr>
                <w:rFonts w:hint="eastAsia" w:ascii="宋体" w:hAnsi="宋体" w:cs="宋体"/>
                <w:b/>
                <w:bCs/>
                <w:i w:val="0"/>
                <w:iCs w:val="0"/>
                <w:color w:val="auto"/>
                <w:kern w:val="0"/>
                <w:sz w:val="36"/>
                <w:szCs w:val="36"/>
                <w:highlight w:val="none"/>
                <w:u w:val="none"/>
                <w:lang w:val="en-US" w:eastAsia="zh-CN" w:bidi="ar"/>
              </w:rPr>
              <w:t>序号</w:t>
            </w:r>
            <w:r>
              <w:rPr>
                <w:rFonts w:hint="eastAsia" w:ascii="宋体" w:hAnsi="宋体" w:eastAsia="宋体" w:cs="宋体"/>
                <w:b/>
                <w:bCs/>
                <w:i w:val="0"/>
                <w:iCs w:val="0"/>
                <w:color w:val="auto"/>
                <w:kern w:val="0"/>
                <w:sz w:val="36"/>
                <w:szCs w:val="36"/>
                <w:highlight w:val="none"/>
                <w:u w:val="none"/>
                <w:lang w:val="en-US" w:eastAsia="zh-CN" w:bidi="ar"/>
              </w:rPr>
              <w:t>：   ）项目报价单</w:t>
            </w:r>
          </w:p>
          <w:p w14:paraId="28D4C656">
            <w:pPr>
              <w:keepNext w:val="0"/>
              <w:keepLines w:val="0"/>
              <w:widowControl/>
              <w:suppressLineNumbers w:val="0"/>
              <w:jc w:val="center"/>
              <w:textAlignment w:val="center"/>
              <w:rPr>
                <w:rFonts w:hint="eastAsia" w:ascii="宋体" w:hAnsi="宋体" w:eastAsia="宋体" w:cs="宋体"/>
                <w:b/>
                <w:bCs/>
                <w:i w:val="0"/>
                <w:iCs w:val="0"/>
                <w:color w:val="auto"/>
                <w:sz w:val="48"/>
                <w:szCs w:val="48"/>
                <w:highlight w:val="none"/>
                <w:u w:val="none"/>
              </w:rPr>
            </w:pPr>
            <w:r>
              <w:rPr>
                <w:rFonts w:hint="eastAsia" w:ascii="宋体" w:hAnsi="宋体" w:eastAsia="宋体" w:cs="宋体"/>
                <w:b/>
                <w:bCs/>
                <w:i w:val="0"/>
                <w:iCs w:val="0"/>
                <w:color w:val="auto"/>
                <w:kern w:val="0"/>
                <w:sz w:val="36"/>
                <w:szCs w:val="36"/>
                <w:highlight w:val="none"/>
                <w:u w:val="none"/>
                <w:lang w:val="en-US" w:eastAsia="zh-CN" w:bidi="ar"/>
              </w:rPr>
              <w:t>（第</w:t>
            </w:r>
            <w:r>
              <w:rPr>
                <w:rFonts w:hint="eastAsia" w:ascii="宋体" w:hAnsi="宋体" w:cs="宋体"/>
                <w:b/>
                <w:bCs/>
                <w:i w:val="0"/>
                <w:iCs w:val="0"/>
                <w:color w:val="auto"/>
                <w:kern w:val="0"/>
                <w:sz w:val="36"/>
                <w:szCs w:val="36"/>
                <w:highlight w:val="none"/>
                <w:u w:val="none"/>
                <w:lang w:val="en-US" w:eastAsia="zh-CN" w:bidi="ar"/>
              </w:rPr>
              <w:t>二</w:t>
            </w:r>
            <w:r>
              <w:rPr>
                <w:rFonts w:hint="eastAsia" w:ascii="宋体" w:hAnsi="宋体" w:eastAsia="宋体" w:cs="宋体"/>
                <w:b/>
                <w:bCs/>
                <w:i w:val="0"/>
                <w:iCs w:val="0"/>
                <w:color w:val="auto"/>
                <w:kern w:val="0"/>
                <w:sz w:val="36"/>
                <w:szCs w:val="36"/>
                <w:highlight w:val="none"/>
                <w:u w:val="none"/>
                <w:lang w:val="en-US" w:eastAsia="zh-CN" w:bidi="ar"/>
              </w:rPr>
              <w:t>轮）</w:t>
            </w:r>
          </w:p>
        </w:tc>
      </w:tr>
      <w:tr w14:paraId="662A3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C975A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报价日期</w:t>
            </w:r>
          </w:p>
        </w:tc>
        <w:tc>
          <w:tcPr>
            <w:tcW w:w="3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BA1E67">
            <w:pPr>
              <w:jc w:val="left"/>
              <w:rPr>
                <w:rFonts w:hint="eastAsia" w:ascii="宋体" w:hAnsi="宋体" w:eastAsia="宋体" w:cs="宋体"/>
                <w:i w:val="0"/>
                <w:iCs w:val="0"/>
                <w:color w:val="auto"/>
                <w:sz w:val="24"/>
                <w:szCs w:val="24"/>
                <w:highlight w:val="none"/>
                <w:u w:val="none"/>
              </w:rPr>
            </w:pP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E2402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报价有效期</w:t>
            </w:r>
          </w:p>
        </w:tc>
        <w:tc>
          <w:tcPr>
            <w:tcW w:w="2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7B605F">
            <w:pPr>
              <w:jc w:val="left"/>
              <w:rPr>
                <w:rFonts w:hint="eastAsia" w:ascii="宋体" w:hAnsi="宋体" w:eastAsia="宋体" w:cs="宋体"/>
                <w:i w:val="0"/>
                <w:iCs w:val="0"/>
                <w:color w:val="auto"/>
                <w:sz w:val="24"/>
                <w:szCs w:val="24"/>
                <w:highlight w:val="none"/>
                <w:u w:val="none"/>
              </w:rPr>
            </w:pPr>
          </w:p>
        </w:tc>
      </w:tr>
      <w:tr w14:paraId="78DFA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86E90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报价单位（公章）</w:t>
            </w:r>
          </w:p>
        </w:tc>
        <w:tc>
          <w:tcPr>
            <w:tcW w:w="70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36B30CD">
            <w:pPr>
              <w:jc w:val="left"/>
              <w:rPr>
                <w:rFonts w:hint="eastAsia" w:ascii="宋体" w:hAnsi="宋体" w:eastAsia="宋体" w:cs="宋体"/>
                <w:i w:val="0"/>
                <w:iCs w:val="0"/>
                <w:color w:val="auto"/>
                <w:sz w:val="24"/>
                <w:szCs w:val="24"/>
                <w:highlight w:val="none"/>
                <w:u w:val="none"/>
              </w:rPr>
            </w:pPr>
          </w:p>
        </w:tc>
      </w:tr>
      <w:tr w14:paraId="5570A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21B41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联系人</w:t>
            </w:r>
          </w:p>
        </w:tc>
        <w:tc>
          <w:tcPr>
            <w:tcW w:w="3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97C6FC">
            <w:pPr>
              <w:jc w:val="left"/>
              <w:rPr>
                <w:rFonts w:hint="eastAsia" w:ascii="宋体" w:hAnsi="宋体" w:eastAsia="宋体" w:cs="宋体"/>
                <w:i w:val="0"/>
                <w:iCs w:val="0"/>
                <w:color w:val="auto"/>
                <w:sz w:val="24"/>
                <w:szCs w:val="24"/>
                <w:highlight w:val="none"/>
                <w:u w:val="none"/>
              </w:rPr>
            </w:pP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94EED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联系电话</w:t>
            </w:r>
          </w:p>
        </w:tc>
        <w:tc>
          <w:tcPr>
            <w:tcW w:w="2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3B9B7B">
            <w:pPr>
              <w:jc w:val="left"/>
              <w:rPr>
                <w:rFonts w:hint="eastAsia" w:ascii="宋体" w:hAnsi="宋体" w:eastAsia="宋体" w:cs="宋体"/>
                <w:i w:val="0"/>
                <w:iCs w:val="0"/>
                <w:color w:val="auto"/>
                <w:sz w:val="24"/>
                <w:szCs w:val="24"/>
                <w:highlight w:val="none"/>
                <w:u w:val="none"/>
              </w:rPr>
            </w:pPr>
          </w:p>
        </w:tc>
      </w:tr>
      <w:tr w14:paraId="57F8A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0A72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AE4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货物</w:t>
            </w:r>
            <w:r>
              <w:rPr>
                <w:rFonts w:hint="eastAsia" w:ascii="宋体" w:hAnsi="宋体" w:eastAsia="宋体" w:cs="宋体"/>
                <w:i w:val="0"/>
                <w:iCs w:val="0"/>
                <w:color w:val="auto"/>
                <w:kern w:val="0"/>
                <w:sz w:val="24"/>
                <w:szCs w:val="24"/>
                <w:highlight w:val="none"/>
                <w:u w:val="none"/>
                <w:lang w:val="en-US" w:eastAsia="zh-CN" w:bidi="ar"/>
              </w:rPr>
              <w:t>名称</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64EC2">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cs="宋体"/>
                <w:i w:val="0"/>
                <w:iCs w:val="0"/>
                <w:color w:val="auto"/>
                <w:sz w:val="24"/>
                <w:szCs w:val="24"/>
                <w:highlight w:val="none"/>
                <w:u w:val="none"/>
                <w:lang w:val="en-US" w:eastAsia="zh-CN"/>
              </w:rPr>
              <w:t>数量</w:t>
            </w: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05D4AD">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供货期</w:t>
            </w:r>
          </w:p>
        </w:tc>
        <w:tc>
          <w:tcPr>
            <w:tcW w:w="1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EA0B1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报价</w:t>
            </w:r>
            <w:r>
              <w:rPr>
                <w:rFonts w:hint="eastAsia" w:ascii="宋体" w:hAnsi="宋体" w:eastAsia="宋体" w:cs="宋体"/>
                <w:i w:val="0"/>
                <w:iCs w:val="0"/>
                <w:color w:val="auto"/>
                <w:kern w:val="0"/>
                <w:sz w:val="24"/>
                <w:szCs w:val="24"/>
                <w:highlight w:val="none"/>
                <w:u w:val="none"/>
                <w:lang w:val="en-US" w:eastAsia="zh-CN" w:bidi="ar"/>
              </w:rPr>
              <w:t>（元）</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7546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备注</w:t>
            </w:r>
          </w:p>
        </w:tc>
      </w:tr>
      <w:tr w14:paraId="1FC1C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78E0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CCEB6">
            <w:pPr>
              <w:jc w:val="left"/>
              <w:rPr>
                <w:rFonts w:hint="eastAsia" w:ascii="宋体" w:hAnsi="宋体" w:eastAsia="宋体" w:cs="宋体"/>
                <w:i w:val="0"/>
                <w:iCs w:val="0"/>
                <w:color w:val="auto"/>
                <w:sz w:val="24"/>
                <w:szCs w:val="24"/>
                <w:highlight w:val="none"/>
                <w:u w:val="none"/>
              </w:rPr>
            </w:pP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4EDE9">
            <w:pPr>
              <w:jc w:val="left"/>
              <w:rPr>
                <w:rFonts w:hint="eastAsia" w:ascii="宋体" w:hAnsi="宋体" w:eastAsia="宋体" w:cs="宋体"/>
                <w:i w:val="0"/>
                <w:iCs w:val="0"/>
                <w:color w:val="auto"/>
                <w:sz w:val="24"/>
                <w:szCs w:val="24"/>
                <w:highlight w:val="none"/>
                <w:u w:val="none"/>
              </w:rPr>
            </w:pP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9DA271">
            <w:pPr>
              <w:jc w:val="center"/>
              <w:rPr>
                <w:rFonts w:hint="eastAsia" w:ascii="宋体" w:hAnsi="宋体" w:eastAsia="宋体" w:cs="宋体"/>
                <w:i w:val="0"/>
                <w:iCs w:val="0"/>
                <w:color w:val="auto"/>
                <w:sz w:val="24"/>
                <w:szCs w:val="24"/>
                <w:highlight w:val="none"/>
                <w:u w:val="none"/>
              </w:rPr>
            </w:pPr>
          </w:p>
        </w:tc>
        <w:tc>
          <w:tcPr>
            <w:tcW w:w="1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BDF281">
            <w:pPr>
              <w:jc w:val="center"/>
              <w:rPr>
                <w:rFonts w:hint="eastAsia" w:ascii="宋体" w:hAnsi="宋体" w:eastAsia="宋体" w:cs="宋体"/>
                <w:i w:val="0"/>
                <w:iCs w:val="0"/>
                <w:color w:val="auto"/>
                <w:sz w:val="24"/>
                <w:szCs w:val="24"/>
                <w:highlight w:val="none"/>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AF57F">
            <w:pPr>
              <w:jc w:val="center"/>
              <w:rPr>
                <w:rFonts w:hint="eastAsia" w:ascii="宋体" w:hAnsi="宋体" w:eastAsia="宋体" w:cs="宋体"/>
                <w:i w:val="0"/>
                <w:iCs w:val="0"/>
                <w:color w:val="auto"/>
                <w:sz w:val="24"/>
                <w:szCs w:val="24"/>
                <w:highlight w:val="none"/>
                <w:u w:val="none"/>
              </w:rPr>
            </w:pPr>
          </w:p>
        </w:tc>
      </w:tr>
      <w:tr w14:paraId="3EA11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BCEE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B0BA3">
            <w:pPr>
              <w:jc w:val="left"/>
              <w:rPr>
                <w:rFonts w:hint="eastAsia" w:ascii="宋体" w:hAnsi="宋体" w:eastAsia="宋体" w:cs="宋体"/>
                <w:i w:val="0"/>
                <w:iCs w:val="0"/>
                <w:color w:val="auto"/>
                <w:sz w:val="24"/>
                <w:szCs w:val="24"/>
                <w:highlight w:val="none"/>
                <w:u w:val="none"/>
              </w:rPr>
            </w:pP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5F00A">
            <w:pPr>
              <w:jc w:val="left"/>
              <w:rPr>
                <w:rFonts w:hint="eastAsia" w:ascii="宋体" w:hAnsi="宋体" w:eastAsia="宋体" w:cs="宋体"/>
                <w:i w:val="0"/>
                <w:iCs w:val="0"/>
                <w:color w:val="auto"/>
                <w:sz w:val="24"/>
                <w:szCs w:val="24"/>
                <w:highlight w:val="none"/>
                <w:u w:val="none"/>
              </w:rPr>
            </w:pP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C35ECB">
            <w:pPr>
              <w:jc w:val="center"/>
              <w:rPr>
                <w:rFonts w:hint="eastAsia" w:ascii="宋体" w:hAnsi="宋体" w:eastAsia="宋体" w:cs="宋体"/>
                <w:i w:val="0"/>
                <w:iCs w:val="0"/>
                <w:color w:val="auto"/>
                <w:sz w:val="24"/>
                <w:szCs w:val="24"/>
                <w:highlight w:val="none"/>
                <w:u w:val="none"/>
              </w:rPr>
            </w:pPr>
          </w:p>
        </w:tc>
        <w:tc>
          <w:tcPr>
            <w:tcW w:w="1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5D0CAF">
            <w:pPr>
              <w:jc w:val="center"/>
              <w:rPr>
                <w:rFonts w:hint="eastAsia" w:ascii="宋体" w:hAnsi="宋体" w:eastAsia="宋体" w:cs="宋体"/>
                <w:i w:val="0"/>
                <w:iCs w:val="0"/>
                <w:color w:val="auto"/>
                <w:sz w:val="24"/>
                <w:szCs w:val="24"/>
                <w:highlight w:val="none"/>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2D244">
            <w:pPr>
              <w:jc w:val="center"/>
              <w:rPr>
                <w:rFonts w:hint="eastAsia" w:ascii="宋体" w:hAnsi="宋体" w:eastAsia="宋体" w:cs="宋体"/>
                <w:i w:val="0"/>
                <w:iCs w:val="0"/>
                <w:color w:val="auto"/>
                <w:sz w:val="24"/>
                <w:szCs w:val="24"/>
                <w:highlight w:val="none"/>
                <w:u w:val="none"/>
              </w:rPr>
            </w:pPr>
          </w:p>
        </w:tc>
      </w:tr>
      <w:tr w14:paraId="46CB8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01C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A4AB3">
            <w:pPr>
              <w:jc w:val="left"/>
              <w:rPr>
                <w:rFonts w:hint="eastAsia" w:ascii="宋体" w:hAnsi="宋体" w:eastAsia="宋体" w:cs="宋体"/>
                <w:i w:val="0"/>
                <w:iCs w:val="0"/>
                <w:color w:val="auto"/>
                <w:sz w:val="24"/>
                <w:szCs w:val="24"/>
                <w:highlight w:val="none"/>
                <w:u w:val="none"/>
              </w:rPr>
            </w:pP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7CB02">
            <w:pPr>
              <w:jc w:val="left"/>
              <w:rPr>
                <w:rFonts w:hint="eastAsia" w:ascii="宋体" w:hAnsi="宋体" w:eastAsia="宋体" w:cs="宋体"/>
                <w:i w:val="0"/>
                <w:iCs w:val="0"/>
                <w:color w:val="auto"/>
                <w:sz w:val="24"/>
                <w:szCs w:val="24"/>
                <w:highlight w:val="none"/>
                <w:u w:val="none"/>
              </w:rPr>
            </w:pP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755EB8">
            <w:pPr>
              <w:jc w:val="center"/>
              <w:rPr>
                <w:rFonts w:hint="eastAsia" w:ascii="宋体" w:hAnsi="宋体" w:eastAsia="宋体" w:cs="宋体"/>
                <w:i w:val="0"/>
                <w:iCs w:val="0"/>
                <w:color w:val="auto"/>
                <w:sz w:val="24"/>
                <w:szCs w:val="24"/>
                <w:highlight w:val="none"/>
                <w:u w:val="none"/>
              </w:rPr>
            </w:pPr>
          </w:p>
        </w:tc>
        <w:tc>
          <w:tcPr>
            <w:tcW w:w="1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EF4C89">
            <w:pPr>
              <w:jc w:val="center"/>
              <w:rPr>
                <w:rFonts w:hint="eastAsia" w:ascii="宋体" w:hAnsi="宋体" w:eastAsia="宋体" w:cs="宋体"/>
                <w:i w:val="0"/>
                <w:iCs w:val="0"/>
                <w:color w:val="auto"/>
                <w:sz w:val="24"/>
                <w:szCs w:val="24"/>
                <w:highlight w:val="none"/>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7622E">
            <w:pPr>
              <w:jc w:val="center"/>
              <w:rPr>
                <w:rFonts w:hint="eastAsia" w:ascii="宋体" w:hAnsi="宋体" w:eastAsia="宋体" w:cs="宋体"/>
                <w:i w:val="0"/>
                <w:iCs w:val="0"/>
                <w:color w:val="auto"/>
                <w:sz w:val="24"/>
                <w:szCs w:val="24"/>
                <w:highlight w:val="none"/>
                <w:u w:val="none"/>
              </w:rPr>
            </w:pPr>
          </w:p>
        </w:tc>
      </w:tr>
      <w:tr w14:paraId="2C89C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1C33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E9F24">
            <w:pPr>
              <w:jc w:val="left"/>
              <w:rPr>
                <w:rFonts w:hint="eastAsia" w:ascii="宋体" w:hAnsi="宋体" w:eastAsia="宋体" w:cs="宋体"/>
                <w:i w:val="0"/>
                <w:iCs w:val="0"/>
                <w:color w:val="auto"/>
                <w:sz w:val="24"/>
                <w:szCs w:val="24"/>
                <w:highlight w:val="none"/>
                <w:u w:val="none"/>
              </w:rPr>
            </w:pP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F23A7">
            <w:pPr>
              <w:jc w:val="left"/>
              <w:rPr>
                <w:rFonts w:hint="eastAsia" w:ascii="宋体" w:hAnsi="宋体" w:eastAsia="宋体" w:cs="宋体"/>
                <w:i w:val="0"/>
                <w:iCs w:val="0"/>
                <w:color w:val="auto"/>
                <w:sz w:val="24"/>
                <w:szCs w:val="24"/>
                <w:highlight w:val="none"/>
                <w:u w:val="none"/>
              </w:rPr>
            </w:pP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6A87CA">
            <w:pPr>
              <w:jc w:val="center"/>
              <w:rPr>
                <w:rFonts w:hint="eastAsia" w:ascii="宋体" w:hAnsi="宋体" w:eastAsia="宋体" w:cs="宋体"/>
                <w:i w:val="0"/>
                <w:iCs w:val="0"/>
                <w:color w:val="auto"/>
                <w:sz w:val="24"/>
                <w:szCs w:val="24"/>
                <w:highlight w:val="none"/>
                <w:u w:val="none"/>
              </w:rPr>
            </w:pPr>
          </w:p>
        </w:tc>
        <w:tc>
          <w:tcPr>
            <w:tcW w:w="1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F270C6">
            <w:pPr>
              <w:jc w:val="center"/>
              <w:rPr>
                <w:rFonts w:hint="eastAsia" w:ascii="宋体" w:hAnsi="宋体" w:eastAsia="宋体" w:cs="宋体"/>
                <w:i w:val="0"/>
                <w:iCs w:val="0"/>
                <w:color w:val="auto"/>
                <w:sz w:val="24"/>
                <w:szCs w:val="24"/>
                <w:highlight w:val="none"/>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66B7C">
            <w:pPr>
              <w:jc w:val="center"/>
              <w:rPr>
                <w:rFonts w:hint="eastAsia" w:ascii="宋体" w:hAnsi="宋体" w:eastAsia="宋体" w:cs="宋体"/>
                <w:i w:val="0"/>
                <w:iCs w:val="0"/>
                <w:color w:val="auto"/>
                <w:sz w:val="24"/>
                <w:szCs w:val="24"/>
                <w:highlight w:val="none"/>
                <w:u w:val="none"/>
              </w:rPr>
            </w:pPr>
          </w:p>
        </w:tc>
      </w:tr>
      <w:tr w14:paraId="4FD91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4C3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374DD">
            <w:pPr>
              <w:jc w:val="left"/>
              <w:rPr>
                <w:rFonts w:hint="eastAsia" w:ascii="宋体" w:hAnsi="宋体" w:eastAsia="宋体" w:cs="宋体"/>
                <w:i w:val="0"/>
                <w:iCs w:val="0"/>
                <w:color w:val="auto"/>
                <w:sz w:val="24"/>
                <w:szCs w:val="24"/>
                <w:highlight w:val="none"/>
                <w:u w:val="none"/>
              </w:rPr>
            </w:pP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3081B">
            <w:pPr>
              <w:jc w:val="left"/>
              <w:rPr>
                <w:rFonts w:hint="eastAsia" w:ascii="宋体" w:hAnsi="宋体" w:eastAsia="宋体" w:cs="宋体"/>
                <w:i w:val="0"/>
                <w:iCs w:val="0"/>
                <w:color w:val="auto"/>
                <w:sz w:val="24"/>
                <w:szCs w:val="24"/>
                <w:highlight w:val="none"/>
                <w:u w:val="none"/>
              </w:rPr>
            </w:pP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70C054">
            <w:pPr>
              <w:jc w:val="center"/>
              <w:rPr>
                <w:rFonts w:hint="eastAsia" w:ascii="宋体" w:hAnsi="宋体" w:eastAsia="宋体" w:cs="宋体"/>
                <w:i w:val="0"/>
                <w:iCs w:val="0"/>
                <w:color w:val="auto"/>
                <w:sz w:val="24"/>
                <w:szCs w:val="24"/>
                <w:highlight w:val="none"/>
                <w:u w:val="none"/>
              </w:rPr>
            </w:pPr>
          </w:p>
        </w:tc>
        <w:tc>
          <w:tcPr>
            <w:tcW w:w="1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3BE7FC">
            <w:pPr>
              <w:jc w:val="center"/>
              <w:rPr>
                <w:rFonts w:hint="eastAsia" w:ascii="宋体" w:hAnsi="宋体" w:eastAsia="宋体" w:cs="宋体"/>
                <w:i w:val="0"/>
                <w:iCs w:val="0"/>
                <w:color w:val="auto"/>
                <w:sz w:val="24"/>
                <w:szCs w:val="24"/>
                <w:highlight w:val="none"/>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B0942">
            <w:pPr>
              <w:jc w:val="center"/>
              <w:rPr>
                <w:rFonts w:hint="eastAsia" w:ascii="宋体" w:hAnsi="宋体" w:eastAsia="宋体" w:cs="宋体"/>
                <w:i w:val="0"/>
                <w:iCs w:val="0"/>
                <w:color w:val="auto"/>
                <w:sz w:val="24"/>
                <w:szCs w:val="24"/>
                <w:highlight w:val="none"/>
                <w:u w:val="none"/>
              </w:rPr>
            </w:pPr>
          </w:p>
        </w:tc>
      </w:tr>
      <w:tr w14:paraId="09BAF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B962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4BBBD">
            <w:pPr>
              <w:jc w:val="left"/>
              <w:rPr>
                <w:rFonts w:hint="eastAsia" w:ascii="宋体" w:hAnsi="宋体" w:eastAsia="宋体" w:cs="宋体"/>
                <w:i w:val="0"/>
                <w:iCs w:val="0"/>
                <w:color w:val="auto"/>
                <w:sz w:val="24"/>
                <w:szCs w:val="24"/>
                <w:highlight w:val="none"/>
                <w:u w:val="none"/>
              </w:rPr>
            </w:pP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E389C">
            <w:pPr>
              <w:jc w:val="left"/>
              <w:rPr>
                <w:rFonts w:hint="eastAsia" w:ascii="宋体" w:hAnsi="宋体" w:eastAsia="宋体" w:cs="宋体"/>
                <w:i w:val="0"/>
                <w:iCs w:val="0"/>
                <w:color w:val="auto"/>
                <w:sz w:val="24"/>
                <w:szCs w:val="24"/>
                <w:highlight w:val="none"/>
                <w:u w:val="none"/>
              </w:rPr>
            </w:pP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BBF053">
            <w:pPr>
              <w:jc w:val="center"/>
              <w:rPr>
                <w:rFonts w:hint="eastAsia" w:ascii="宋体" w:hAnsi="宋体" w:eastAsia="宋体" w:cs="宋体"/>
                <w:i w:val="0"/>
                <w:iCs w:val="0"/>
                <w:color w:val="auto"/>
                <w:sz w:val="24"/>
                <w:szCs w:val="24"/>
                <w:highlight w:val="none"/>
                <w:u w:val="none"/>
              </w:rPr>
            </w:pPr>
          </w:p>
        </w:tc>
        <w:tc>
          <w:tcPr>
            <w:tcW w:w="1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393634">
            <w:pPr>
              <w:jc w:val="center"/>
              <w:rPr>
                <w:rFonts w:hint="eastAsia" w:ascii="宋体" w:hAnsi="宋体" w:eastAsia="宋体" w:cs="宋体"/>
                <w:i w:val="0"/>
                <w:iCs w:val="0"/>
                <w:color w:val="auto"/>
                <w:sz w:val="24"/>
                <w:szCs w:val="24"/>
                <w:highlight w:val="none"/>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ACA1B">
            <w:pPr>
              <w:jc w:val="center"/>
              <w:rPr>
                <w:rFonts w:hint="eastAsia" w:ascii="宋体" w:hAnsi="宋体" w:eastAsia="宋体" w:cs="宋体"/>
                <w:i w:val="0"/>
                <w:iCs w:val="0"/>
                <w:color w:val="auto"/>
                <w:sz w:val="24"/>
                <w:szCs w:val="24"/>
                <w:highlight w:val="none"/>
                <w:u w:val="none"/>
              </w:rPr>
            </w:pPr>
          </w:p>
        </w:tc>
      </w:tr>
      <w:tr w14:paraId="351A0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BC05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4C4BB">
            <w:pPr>
              <w:jc w:val="left"/>
              <w:rPr>
                <w:rFonts w:hint="eastAsia" w:ascii="宋体" w:hAnsi="宋体" w:eastAsia="宋体" w:cs="宋体"/>
                <w:i w:val="0"/>
                <w:iCs w:val="0"/>
                <w:color w:val="auto"/>
                <w:sz w:val="24"/>
                <w:szCs w:val="24"/>
                <w:highlight w:val="none"/>
                <w:u w:val="none"/>
              </w:rPr>
            </w:pP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A61F0">
            <w:pPr>
              <w:jc w:val="left"/>
              <w:rPr>
                <w:rFonts w:hint="eastAsia" w:ascii="宋体" w:hAnsi="宋体" w:eastAsia="宋体" w:cs="宋体"/>
                <w:i w:val="0"/>
                <w:iCs w:val="0"/>
                <w:color w:val="auto"/>
                <w:sz w:val="24"/>
                <w:szCs w:val="24"/>
                <w:highlight w:val="none"/>
                <w:u w:val="none"/>
              </w:rPr>
            </w:pP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DDDFFA">
            <w:pPr>
              <w:jc w:val="center"/>
              <w:rPr>
                <w:rFonts w:hint="eastAsia" w:ascii="宋体" w:hAnsi="宋体" w:eastAsia="宋体" w:cs="宋体"/>
                <w:i w:val="0"/>
                <w:iCs w:val="0"/>
                <w:color w:val="auto"/>
                <w:sz w:val="24"/>
                <w:szCs w:val="24"/>
                <w:highlight w:val="none"/>
                <w:u w:val="none"/>
              </w:rPr>
            </w:pPr>
          </w:p>
        </w:tc>
        <w:tc>
          <w:tcPr>
            <w:tcW w:w="1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1BE2C3">
            <w:pPr>
              <w:jc w:val="center"/>
              <w:rPr>
                <w:rFonts w:hint="eastAsia" w:ascii="宋体" w:hAnsi="宋体" w:eastAsia="宋体" w:cs="宋体"/>
                <w:i w:val="0"/>
                <w:iCs w:val="0"/>
                <w:color w:val="auto"/>
                <w:sz w:val="24"/>
                <w:szCs w:val="24"/>
                <w:highlight w:val="none"/>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37C22">
            <w:pPr>
              <w:jc w:val="center"/>
              <w:rPr>
                <w:rFonts w:hint="eastAsia" w:ascii="宋体" w:hAnsi="宋体" w:eastAsia="宋体" w:cs="宋体"/>
                <w:i w:val="0"/>
                <w:iCs w:val="0"/>
                <w:color w:val="auto"/>
                <w:sz w:val="24"/>
                <w:szCs w:val="24"/>
                <w:highlight w:val="none"/>
                <w:u w:val="none"/>
              </w:rPr>
            </w:pPr>
          </w:p>
        </w:tc>
      </w:tr>
      <w:tr w14:paraId="6171F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CF29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8B86D">
            <w:pPr>
              <w:jc w:val="left"/>
              <w:rPr>
                <w:rFonts w:hint="eastAsia" w:ascii="宋体" w:hAnsi="宋体" w:eastAsia="宋体" w:cs="宋体"/>
                <w:i w:val="0"/>
                <w:iCs w:val="0"/>
                <w:color w:val="auto"/>
                <w:sz w:val="24"/>
                <w:szCs w:val="24"/>
                <w:highlight w:val="none"/>
                <w:u w:val="none"/>
              </w:rPr>
            </w:pP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DA8CD">
            <w:pPr>
              <w:jc w:val="left"/>
              <w:rPr>
                <w:rFonts w:hint="eastAsia" w:ascii="宋体" w:hAnsi="宋体" w:eastAsia="宋体" w:cs="宋体"/>
                <w:i w:val="0"/>
                <w:iCs w:val="0"/>
                <w:color w:val="auto"/>
                <w:sz w:val="24"/>
                <w:szCs w:val="24"/>
                <w:highlight w:val="none"/>
                <w:u w:val="none"/>
              </w:rPr>
            </w:pP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1DDFCF">
            <w:pPr>
              <w:jc w:val="center"/>
              <w:rPr>
                <w:rFonts w:hint="eastAsia" w:ascii="宋体" w:hAnsi="宋体" w:eastAsia="宋体" w:cs="宋体"/>
                <w:i w:val="0"/>
                <w:iCs w:val="0"/>
                <w:color w:val="auto"/>
                <w:sz w:val="24"/>
                <w:szCs w:val="24"/>
                <w:highlight w:val="none"/>
                <w:u w:val="none"/>
              </w:rPr>
            </w:pPr>
          </w:p>
        </w:tc>
        <w:tc>
          <w:tcPr>
            <w:tcW w:w="1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282163">
            <w:pPr>
              <w:jc w:val="center"/>
              <w:rPr>
                <w:rFonts w:hint="eastAsia" w:ascii="宋体" w:hAnsi="宋体" w:eastAsia="宋体" w:cs="宋体"/>
                <w:i w:val="0"/>
                <w:iCs w:val="0"/>
                <w:color w:val="auto"/>
                <w:sz w:val="24"/>
                <w:szCs w:val="24"/>
                <w:highlight w:val="none"/>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6107D">
            <w:pPr>
              <w:jc w:val="center"/>
              <w:rPr>
                <w:rFonts w:hint="eastAsia" w:ascii="宋体" w:hAnsi="宋体" w:eastAsia="宋体" w:cs="宋体"/>
                <w:i w:val="0"/>
                <w:iCs w:val="0"/>
                <w:color w:val="auto"/>
                <w:sz w:val="24"/>
                <w:szCs w:val="24"/>
                <w:highlight w:val="none"/>
                <w:u w:val="none"/>
              </w:rPr>
            </w:pPr>
          </w:p>
        </w:tc>
      </w:tr>
      <w:tr w14:paraId="749AF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7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2EE8B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合计</w:t>
            </w:r>
          </w:p>
        </w:tc>
        <w:tc>
          <w:tcPr>
            <w:tcW w:w="47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A964BF">
            <w:pPr>
              <w:jc w:val="center"/>
              <w:rPr>
                <w:rFonts w:hint="eastAsia" w:ascii="宋体" w:hAnsi="宋体" w:eastAsia="宋体" w:cs="宋体"/>
                <w:i w:val="0"/>
                <w:iCs w:val="0"/>
                <w:color w:val="auto"/>
                <w:sz w:val="24"/>
                <w:szCs w:val="24"/>
                <w:highlight w:val="none"/>
                <w:u w:val="none"/>
              </w:rPr>
            </w:pPr>
          </w:p>
        </w:tc>
      </w:tr>
      <w:tr w14:paraId="31DB1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5" w:hRule="atLeast"/>
        </w:trPr>
        <w:tc>
          <w:tcPr>
            <w:tcW w:w="949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19DC13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注：1.</w:t>
            </w:r>
            <w:r>
              <w:rPr>
                <w:rFonts w:hint="eastAsia" w:ascii="宋体" w:hAnsi="宋体" w:cs="宋体"/>
                <w:i w:val="0"/>
                <w:iCs w:val="0"/>
                <w:color w:val="auto"/>
                <w:kern w:val="0"/>
                <w:sz w:val="24"/>
                <w:szCs w:val="24"/>
                <w:highlight w:val="none"/>
                <w:u w:val="none"/>
                <w:lang w:val="en-US" w:eastAsia="zh-CN" w:bidi="ar"/>
              </w:rPr>
              <w:t>报价</w:t>
            </w:r>
            <w:r>
              <w:rPr>
                <w:rFonts w:hint="eastAsia" w:ascii="宋体" w:hAnsi="宋体" w:eastAsia="宋体" w:cs="宋体"/>
                <w:i w:val="0"/>
                <w:iCs w:val="0"/>
                <w:color w:val="auto"/>
                <w:kern w:val="0"/>
                <w:sz w:val="24"/>
                <w:szCs w:val="24"/>
                <w:highlight w:val="none"/>
                <w:u w:val="none"/>
                <w:lang w:val="en-US" w:eastAsia="zh-CN" w:bidi="ar"/>
              </w:rPr>
              <w:t>总价中包含但不限于设备保修所需的人工费、配件费、培训费等。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2.第一轮、第二轮产品价值信息表必须用统一格式（格式详见附件一）。打印后加盖公章，放入信封后密封带到议价会现场。第二轮产品价值信息表“价格”可以现场填写，要求字迹清晰，明确小数点，不可涂改。</w:t>
            </w:r>
          </w:p>
        </w:tc>
      </w:tr>
    </w:tbl>
    <w:p w14:paraId="3957BBFA">
      <w:pPr>
        <w:pStyle w:val="23"/>
        <w:jc w:val="both"/>
        <w:rPr>
          <w:highlight w:val="none"/>
        </w:rPr>
      </w:pPr>
    </w:p>
    <w:sectPr>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Sim Sun">
    <w:altName w:val="宋体"/>
    <w:panose1 w:val="00000000000000000000"/>
    <w:charset w:val="86"/>
    <w:family w:val="swiss"/>
    <w:pitch w:val="default"/>
    <w:sig w:usb0="00000000" w:usb1="00000000" w:usb2="00000010" w:usb3="00000000" w:csb0="00040000"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9EF08">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C41E7">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ED2701">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4ED2701">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69F57">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ADEB85">
                          <w:pPr>
                            <w:pStyle w:val="11"/>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3ADEB85">
                    <w:pPr>
                      <w:pStyle w:val="11"/>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0A0B0">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9D37FC">
                          <w:pPr>
                            <w:pStyle w:val="11"/>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59D37FC">
                    <w:pPr>
                      <w:pStyle w:val="11"/>
                    </w:pPr>
                    <w:r>
                      <w:fldChar w:fldCharType="begin"/>
                    </w:r>
                    <w:r>
                      <w:instrText xml:space="preserve"> PAGE  \* MERGEFORMAT </w:instrText>
                    </w:r>
                    <w:r>
                      <w:fldChar w:fldCharType="separate"/>
                    </w:r>
                    <w:r>
                      <w:t>16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3046C">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C83C1">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950B8A"/>
    <w:multiLevelType w:val="singleLevel"/>
    <w:tmpl w:val="AB950B8A"/>
    <w:lvl w:ilvl="0" w:tentative="0">
      <w:start w:val="1"/>
      <w:numFmt w:val="chineseCounting"/>
      <w:suff w:val="nothing"/>
      <w:lvlText w:val="%1、"/>
      <w:lvlJc w:val="left"/>
      <w:rPr>
        <w:rFonts w:hint="eastAsia"/>
      </w:rPr>
    </w:lvl>
  </w:abstractNum>
  <w:abstractNum w:abstractNumId="1">
    <w:nsid w:val="BAB8CAAE"/>
    <w:multiLevelType w:val="singleLevel"/>
    <w:tmpl w:val="BAB8CAAE"/>
    <w:lvl w:ilvl="0" w:tentative="0">
      <w:start w:val="5"/>
      <w:numFmt w:val="chineseCounting"/>
      <w:suff w:val="nothing"/>
      <w:lvlText w:val="%1、"/>
      <w:lvlJc w:val="left"/>
      <w:rPr>
        <w:rFonts w:hint="eastAsia"/>
      </w:rPr>
    </w:lvl>
  </w:abstractNum>
  <w:abstractNum w:abstractNumId="2">
    <w:nsid w:val="4D8B2CC6"/>
    <w:multiLevelType w:val="singleLevel"/>
    <w:tmpl w:val="4D8B2CC6"/>
    <w:lvl w:ilvl="0" w:tentative="0">
      <w:start w:val="2"/>
      <w:numFmt w:val="decimal"/>
      <w:lvlText w:val="%1."/>
      <w:lvlJc w:val="left"/>
      <w:pPr>
        <w:tabs>
          <w:tab w:val="left" w:pos="312"/>
        </w:tabs>
      </w:pPr>
    </w:lvl>
  </w:abstractNum>
  <w:abstractNum w:abstractNumId="3">
    <w:nsid w:val="4F541631"/>
    <w:multiLevelType w:val="multilevel"/>
    <w:tmpl w:val="4F541631"/>
    <w:lvl w:ilvl="0" w:tentative="0">
      <w:start w:val="1"/>
      <w:numFmt w:val="japaneseCounting"/>
      <w:lvlText w:val="第%1章"/>
      <w:lvlJc w:val="left"/>
      <w:pPr>
        <w:ind w:left="3110" w:hanging="1125"/>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2271817"/>
    <w:multiLevelType w:val="singleLevel"/>
    <w:tmpl w:val="52271817"/>
    <w:lvl w:ilvl="0" w:tentative="0">
      <w:start w:val="1"/>
      <w:numFmt w:val="decimal"/>
      <w:suff w:val="nothing"/>
      <w:lvlText w:val="%1、"/>
      <w:lvlJc w:val="left"/>
    </w:lvl>
  </w:abstractNum>
  <w:abstractNum w:abstractNumId="5">
    <w:nsid w:val="58D35A3B"/>
    <w:multiLevelType w:val="singleLevel"/>
    <w:tmpl w:val="58D35A3B"/>
    <w:lvl w:ilvl="0" w:tentative="0">
      <w:start w:val="1"/>
      <w:numFmt w:val="chineseCounting"/>
      <w:suff w:val="nothing"/>
      <w:lvlText w:val="%1、"/>
      <w:lvlJc w:val="left"/>
      <w:rPr>
        <w:rFonts w:hint="eastAsia"/>
      </w:r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2M2U3YTQ2NGQzYmI3OGZlYzcyZWM5OGNiM2M2YzIifQ=="/>
  </w:docVars>
  <w:rsids>
    <w:rsidRoot w:val="00172A27"/>
    <w:rsid w:val="002A3780"/>
    <w:rsid w:val="00307A95"/>
    <w:rsid w:val="00D9244F"/>
    <w:rsid w:val="01BF25CB"/>
    <w:rsid w:val="02184C85"/>
    <w:rsid w:val="021E7F0A"/>
    <w:rsid w:val="02C927A1"/>
    <w:rsid w:val="03A84519"/>
    <w:rsid w:val="03DA38C8"/>
    <w:rsid w:val="03F51B6D"/>
    <w:rsid w:val="048F28E7"/>
    <w:rsid w:val="04996518"/>
    <w:rsid w:val="04E9700E"/>
    <w:rsid w:val="0537664E"/>
    <w:rsid w:val="06B2117F"/>
    <w:rsid w:val="06E65CD9"/>
    <w:rsid w:val="06F74FB2"/>
    <w:rsid w:val="073D614E"/>
    <w:rsid w:val="0754675E"/>
    <w:rsid w:val="07E656BE"/>
    <w:rsid w:val="07E65C20"/>
    <w:rsid w:val="089A4646"/>
    <w:rsid w:val="089B03BE"/>
    <w:rsid w:val="08CA4DA2"/>
    <w:rsid w:val="09AF5ECF"/>
    <w:rsid w:val="0AC275E7"/>
    <w:rsid w:val="0BBF4658"/>
    <w:rsid w:val="0C3258D1"/>
    <w:rsid w:val="0D105242"/>
    <w:rsid w:val="0E5F143F"/>
    <w:rsid w:val="0EAC6B4A"/>
    <w:rsid w:val="0F376E4C"/>
    <w:rsid w:val="0FA60903"/>
    <w:rsid w:val="113810CC"/>
    <w:rsid w:val="11A556C4"/>
    <w:rsid w:val="11E37B79"/>
    <w:rsid w:val="11EE297F"/>
    <w:rsid w:val="13655884"/>
    <w:rsid w:val="154C73F7"/>
    <w:rsid w:val="161C2B3E"/>
    <w:rsid w:val="16216BFD"/>
    <w:rsid w:val="16BE0C5C"/>
    <w:rsid w:val="16D51FA8"/>
    <w:rsid w:val="16E05795"/>
    <w:rsid w:val="173B5246"/>
    <w:rsid w:val="17D6162A"/>
    <w:rsid w:val="18901F7E"/>
    <w:rsid w:val="18B057C0"/>
    <w:rsid w:val="19396934"/>
    <w:rsid w:val="19476AB2"/>
    <w:rsid w:val="198527A8"/>
    <w:rsid w:val="1A137F5A"/>
    <w:rsid w:val="1A6F49F8"/>
    <w:rsid w:val="1AC524FF"/>
    <w:rsid w:val="1B137BE6"/>
    <w:rsid w:val="1B177B2F"/>
    <w:rsid w:val="1B917B2A"/>
    <w:rsid w:val="1BF60C71"/>
    <w:rsid w:val="1C0301DF"/>
    <w:rsid w:val="1C6E128E"/>
    <w:rsid w:val="1C8A22AA"/>
    <w:rsid w:val="1C9B22E6"/>
    <w:rsid w:val="1CD15969"/>
    <w:rsid w:val="1D1B3F41"/>
    <w:rsid w:val="1D2C75C0"/>
    <w:rsid w:val="1E354DD8"/>
    <w:rsid w:val="1E860450"/>
    <w:rsid w:val="1E894AE9"/>
    <w:rsid w:val="1E9437F1"/>
    <w:rsid w:val="1EC75F2D"/>
    <w:rsid w:val="1EE355E9"/>
    <w:rsid w:val="1F06043E"/>
    <w:rsid w:val="1F50646A"/>
    <w:rsid w:val="1FD77AD6"/>
    <w:rsid w:val="203157D1"/>
    <w:rsid w:val="20380900"/>
    <w:rsid w:val="20497CF3"/>
    <w:rsid w:val="20A04210"/>
    <w:rsid w:val="20A66197"/>
    <w:rsid w:val="20CA0488"/>
    <w:rsid w:val="217F37F1"/>
    <w:rsid w:val="21886884"/>
    <w:rsid w:val="223E2767"/>
    <w:rsid w:val="22EC3BCE"/>
    <w:rsid w:val="234A3E31"/>
    <w:rsid w:val="23571659"/>
    <w:rsid w:val="23A75A11"/>
    <w:rsid w:val="243B51E0"/>
    <w:rsid w:val="244514B2"/>
    <w:rsid w:val="248D10AB"/>
    <w:rsid w:val="24CA45F1"/>
    <w:rsid w:val="24FB7A3D"/>
    <w:rsid w:val="24FC7BF0"/>
    <w:rsid w:val="250D579E"/>
    <w:rsid w:val="2514345D"/>
    <w:rsid w:val="25494348"/>
    <w:rsid w:val="259667D1"/>
    <w:rsid w:val="25DC7BF4"/>
    <w:rsid w:val="26204A40"/>
    <w:rsid w:val="26BD3179"/>
    <w:rsid w:val="26D81B45"/>
    <w:rsid w:val="26FA4716"/>
    <w:rsid w:val="275D01D5"/>
    <w:rsid w:val="279A3AD7"/>
    <w:rsid w:val="281B1724"/>
    <w:rsid w:val="2842607D"/>
    <w:rsid w:val="28D26A14"/>
    <w:rsid w:val="28E2682A"/>
    <w:rsid w:val="29164465"/>
    <w:rsid w:val="299B1866"/>
    <w:rsid w:val="29E140B7"/>
    <w:rsid w:val="2A6379F0"/>
    <w:rsid w:val="2A7E5D3A"/>
    <w:rsid w:val="2A8713DC"/>
    <w:rsid w:val="2AD16DE9"/>
    <w:rsid w:val="2B601CDD"/>
    <w:rsid w:val="2B8D4DBA"/>
    <w:rsid w:val="2B94255C"/>
    <w:rsid w:val="2BD926F3"/>
    <w:rsid w:val="2C5544DD"/>
    <w:rsid w:val="2C83526D"/>
    <w:rsid w:val="2C9446F3"/>
    <w:rsid w:val="2CD418C9"/>
    <w:rsid w:val="2D093907"/>
    <w:rsid w:val="2D882C79"/>
    <w:rsid w:val="2DF44523"/>
    <w:rsid w:val="2E2959A0"/>
    <w:rsid w:val="2F3B476C"/>
    <w:rsid w:val="2F5C6B97"/>
    <w:rsid w:val="2F675CA4"/>
    <w:rsid w:val="2FC13F2A"/>
    <w:rsid w:val="303B1B22"/>
    <w:rsid w:val="30632B87"/>
    <w:rsid w:val="30AE1B6A"/>
    <w:rsid w:val="30D40010"/>
    <w:rsid w:val="312D39F9"/>
    <w:rsid w:val="316E3FCC"/>
    <w:rsid w:val="317767B0"/>
    <w:rsid w:val="31FE051F"/>
    <w:rsid w:val="32092F98"/>
    <w:rsid w:val="32790FD3"/>
    <w:rsid w:val="32E542DC"/>
    <w:rsid w:val="33385BE2"/>
    <w:rsid w:val="33AB32FB"/>
    <w:rsid w:val="33BA381B"/>
    <w:rsid w:val="33CD182D"/>
    <w:rsid w:val="34422DB6"/>
    <w:rsid w:val="34BE37C1"/>
    <w:rsid w:val="34E24AFB"/>
    <w:rsid w:val="354561F7"/>
    <w:rsid w:val="35602E12"/>
    <w:rsid w:val="35704203"/>
    <w:rsid w:val="36026CE5"/>
    <w:rsid w:val="36457B1B"/>
    <w:rsid w:val="36484883"/>
    <w:rsid w:val="3653268B"/>
    <w:rsid w:val="368F480F"/>
    <w:rsid w:val="36B349A1"/>
    <w:rsid w:val="37C824A9"/>
    <w:rsid w:val="38D176A1"/>
    <w:rsid w:val="393226B5"/>
    <w:rsid w:val="3A8E2FC5"/>
    <w:rsid w:val="3B895CD0"/>
    <w:rsid w:val="3C2B1B71"/>
    <w:rsid w:val="3CE23976"/>
    <w:rsid w:val="3D9937C8"/>
    <w:rsid w:val="3DB065CF"/>
    <w:rsid w:val="3E5D1CE7"/>
    <w:rsid w:val="3E9C6005"/>
    <w:rsid w:val="3EC4291B"/>
    <w:rsid w:val="3F5710F1"/>
    <w:rsid w:val="3FAB06DD"/>
    <w:rsid w:val="3FD943E3"/>
    <w:rsid w:val="401E6000"/>
    <w:rsid w:val="407556DD"/>
    <w:rsid w:val="412C7C92"/>
    <w:rsid w:val="41BC6C65"/>
    <w:rsid w:val="423029DB"/>
    <w:rsid w:val="42C6079A"/>
    <w:rsid w:val="43697887"/>
    <w:rsid w:val="44CC7A6C"/>
    <w:rsid w:val="45050ABD"/>
    <w:rsid w:val="452A5EE1"/>
    <w:rsid w:val="453A2417"/>
    <w:rsid w:val="456652D4"/>
    <w:rsid w:val="45906DB3"/>
    <w:rsid w:val="45B933A3"/>
    <w:rsid w:val="46922E38"/>
    <w:rsid w:val="469A5C91"/>
    <w:rsid w:val="472D4BB7"/>
    <w:rsid w:val="47485543"/>
    <w:rsid w:val="4761009E"/>
    <w:rsid w:val="48345216"/>
    <w:rsid w:val="49B74606"/>
    <w:rsid w:val="4B985576"/>
    <w:rsid w:val="4BB243BF"/>
    <w:rsid w:val="4BD7680D"/>
    <w:rsid w:val="4C452C38"/>
    <w:rsid w:val="4C9636F8"/>
    <w:rsid w:val="4D1F0446"/>
    <w:rsid w:val="4D2B081D"/>
    <w:rsid w:val="4D4237F7"/>
    <w:rsid w:val="4D6139D6"/>
    <w:rsid w:val="4DEB1D72"/>
    <w:rsid w:val="4E3840B3"/>
    <w:rsid w:val="4E537616"/>
    <w:rsid w:val="4EF460F6"/>
    <w:rsid w:val="4F686209"/>
    <w:rsid w:val="4F907EF0"/>
    <w:rsid w:val="4F9F5753"/>
    <w:rsid w:val="4FCC501F"/>
    <w:rsid w:val="50AB4CF4"/>
    <w:rsid w:val="50CF01D2"/>
    <w:rsid w:val="51220301"/>
    <w:rsid w:val="5166329B"/>
    <w:rsid w:val="516813B7"/>
    <w:rsid w:val="51961C80"/>
    <w:rsid w:val="519D21B1"/>
    <w:rsid w:val="51A34303"/>
    <w:rsid w:val="51A87F19"/>
    <w:rsid w:val="53180954"/>
    <w:rsid w:val="53241E32"/>
    <w:rsid w:val="53BC6309"/>
    <w:rsid w:val="53E67E71"/>
    <w:rsid w:val="53E95C3D"/>
    <w:rsid w:val="54387E3C"/>
    <w:rsid w:val="54547810"/>
    <w:rsid w:val="546A0236"/>
    <w:rsid w:val="547A002E"/>
    <w:rsid w:val="549E5733"/>
    <w:rsid w:val="54D135FE"/>
    <w:rsid w:val="550757F5"/>
    <w:rsid w:val="555A708C"/>
    <w:rsid w:val="557C1983"/>
    <w:rsid w:val="567C4775"/>
    <w:rsid w:val="56B20379"/>
    <w:rsid w:val="56BD4180"/>
    <w:rsid w:val="56C655B6"/>
    <w:rsid w:val="56D92880"/>
    <w:rsid w:val="57715B3F"/>
    <w:rsid w:val="57C65CF0"/>
    <w:rsid w:val="57F60270"/>
    <w:rsid w:val="58670B4D"/>
    <w:rsid w:val="587670AB"/>
    <w:rsid w:val="58FB7ABB"/>
    <w:rsid w:val="597E3139"/>
    <w:rsid w:val="59921DEC"/>
    <w:rsid w:val="59DE576D"/>
    <w:rsid w:val="5A3773F8"/>
    <w:rsid w:val="5A492DA3"/>
    <w:rsid w:val="5A9262B0"/>
    <w:rsid w:val="5B0456E2"/>
    <w:rsid w:val="5B644A39"/>
    <w:rsid w:val="5B686961"/>
    <w:rsid w:val="5B9C5BD2"/>
    <w:rsid w:val="5C177BFF"/>
    <w:rsid w:val="5C3C1834"/>
    <w:rsid w:val="5C407CBB"/>
    <w:rsid w:val="5C4D73CC"/>
    <w:rsid w:val="5DD966A6"/>
    <w:rsid w:val="5DF620A1"/>
    <w:rsid w:val="5E015851"/>
    <w:rsid w:val="5E360CA9"/>
    <w:rsid w:val="5E721DBC"/>
    <w:rsid w:val="5FA57D9F"/>
    <w:rsid w:val="5FAE58F4"/>
    <w:rsid w:val="60A51DE4"/>
    <w:rsid w:val="61001DD1"/>
    <w:rsid w:val="61533EC7"/>
    <w:rsid w:val="61613AB1"/>
    <w:rsid w:val="61A06D7F"/>
    <w:rsid w:val="6254469F"/>
    <w:rsid w:val="626277DF"/>
    <w:rsid w:val="627748B5"/>
    <w:rsid w:val="62876290"/>
    <w:rsid w:val="639968AE"/>
    <w:rsid w:val="63DD1280"/>
    <w:rsid w:val="63E372A8"/>
    <w:rsid w:val="640D3093"/>
    <w:rsid w:val="64A15168"/>
    <w:rsid w:val="64A24E36"/>
    <w:rsid w:val="655641F5"/>
    <w:rsid w:val="659A15A4"/>
    <w:rsid w:val="65D32FF8"/>
    <w:rsid w:val="6614145A"/>
    <w:rsid w:val="662E179B"/>
    <w:rsid w:val="66382C0F"/>
    <w:rsid w:val="66AB7CFD"/>
    <w:rsid w:val="66E108E6"/>
    <w:rsid w:val="66F017EB"/>
    <w:rsid w:val="670E33AA"/>
    <w:rsid w:val="67526DE5"/>
    <w:rsid w:val="675E140E"/>
    <w:rsid w:val="67626BDC"/>
    <w:rsid w:val="67FD51CC"/>
    <w:rsid w:val="682C523E"/>
    <w:rsid w:val="684706A4"/>
    <w:rsid w:val="68E84068"/>
    <w:rsid w:val="690A7BA1"/>
    <w:rsid w:val="6A6B1179"/>
    <w:rsid w:val="6AD62492"/>
    <w:rsid w:val="6AFB3920"/>
    <w:rsid w:val="6B5668D9"/>
    <w:rsid w:val="6BFD6BB7"/>
    <w:rsid w:val="6CDE73B7"/>
    <w:rsid w:val="6D32345D"/>
    <w:rsid w:val="6D3942FA"/>
    <w:rsid w:val="6DA4338E"/>
    <w:rsid w:val="6E3A4840"/>
    <w:rsid w:val="6E476D7E"/>
    <w:rsid w:val="6E6E1EE9"/>
    <w:rsid w:val="6EE3414D"/>
    <w:rsid w:val="6EF24CFB"/>
    <w:rsid w:val="6F0B7529"/>
    <w:rsid w:val="6F4A519B"/>
    <w:rsid w:val="6F9A2EC6"/>
    <w:rsid w:val="6F9B1C3E"/>
    <w:rsid w:val="713E534E"/>
    <w:rsid w:val="719D2279"/>
    <w:rsid w:val="722E3E0C"/>
    <w:rsid w:val="730A7B57"/>
    <w:rsid w:val="73E012D1"/>
    <w:rsid w:val="73E06E60"/>
    <w:rsid w:val="73FF1C70"/>
    <w:rsid w:val="74033C58"/>
    <w:rsid w:val="7439413B"/>
    <w:rsid w:val="752F3139"/>
    <w:rsid w:val="758E30F2"/>
    <w:rsid w:val="75D666CB"/>
    <w:rsid w:val="77C90B4A"/>
    <w:rsid w:val="78465F9A"/>
    <w:rsid w:val="78B21690"/>
    <w:rsid w:val="78F709C7"/>
    <w:rsid w:val="79116E24"/>
    <w:rsid w:val="792B4E76"/>
    <w:rsid w:val="793F73F3"/>
    <w:rsid w:val="797F4201"/>
    <w:rsid w:val="7998662A"/>
    <w:rsid w:val="79E4280C"/>
    <w:rsid w:val="79FC47F9"/>
    <w:rsid w:val="7A3945A5"/>
    <w:rsid w:val="7A510139"/>
    <w:rsid w:val="7AE21D55"/>
    <w:rsid w:val="7B537186"/>
    <w:rsid w:val="7B6271C8"/>
    <w:rsid w:val="7B7E2FB6"/>
    <w:rsid w:val="7BCD1748"/>
    <w:rsid w:val="7C1B7DAC"/>
    <w:rsid w:val="7C570A10"/>
    <w:rsid w:val="7C605FFE"/>
    <w:rsid w:val="7C617254"/>
    <w:rsid w:val="7C964C41"/>
    <w:rsid w:val="7C9F7BAB"/>
    <w:rsid w:val="7CBB3234"/>
    <w:rsid w:val="7CC343B3"/>
    <w:rsid w:val="7D771A2F"/>
    <w:rsid w:val="7DD6268B"/>
    <w:rsid w:val="7DFF7EF9"/>
    <w:rsid w:val="7E8404E7"/>
    <w:rsid w:val="7E89375C"/>
    <w:rsid w:val="7E8A2AAD"/>
    <w:rsid w:val="7E9D2BE3"/>
    <w:rsid w:val="7EF96E18"/>
    <w:rsid w:val="7F014421"/>
    <w:rsid w:val="7F1D4023"/>
    <w:rsid w:val="7F5815A4"/>
    <w:rsid w:val="7F772BE2"/>
    <w:rsid w:val="7F926080"/>
    <w:rsid w:val="7F987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spacing w:line="300" w:lineRule="auto"/>
      <w:outlineLvl w:val="0"/>
    </w:pPr>
    <w:rPr>
      <w:b/>
      <w:bCs/>
      <w:sz w:val="24"/>
      <w:szCs w:val="20"/>
    </w:rPr>
  </w:style>
  <w:style w:type="paragraph" w:styleId="3">
    <w:name w:val="heading 2"/>
    <w:basedOn w:val="1"/>
    <w:next w:val="1"/>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szCs w:val="20"/>
    </w:rPr>
  </w:style>
  <w:style w:type="paragraph" w:styleId="4">
    <w:name w:val="heading 3"/>
    <w:basedOn w:val="1"/>
    <w:next w:val="1"/>
    <w:autoRedefine/>
    <w:qFormat/>
    <w:uiPriority w:val="0"/>
    <w:pPr>
      <w:keepNext/>
      <w:keepLines/>
      <w:spacing w:before="260" w:after="260" w:line="415" w:lineRule="auto"/>
      <w:outlineLvl w:val="2"/>
    </w:pPr>
    <w:rPr>
      <w:b/>
      <w:bCs/>
      <w:sz w:val="32"/>
      <w:szCs w:val="32"/>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5">
    <w:name w:val="table of authorities"/>
    <w:basedOn w:val="1"/>
    <w:next w:val="1"/>
    <w:autoRedefine/>
    <w:qFormat/>
    <w:uiPriority w:val="0"/>
    <w:pPr>
      <w:ind w:left="210" w:hanging="210"/>
      <w:jc w:val="left"/>
    </w:pPr>
    <w:rPr>
      <w:sz w:val="20"/>
      <w:szCs w:val="20"/>
    </w:rPr>
  </w:style>
  <w:style w:type="paragraph" w:styleId="6">
    <w:name w:val="Normal Indent"/>
    <w:basedOn w:val="1"/>
    <w:next w:val="1"/>
    <w:autoRedefine/>
    <w:qFormat/>
    <w:uiPriority w:val="0"/>
    <w:pPr>
      <w:ind w:firstLine="420" w:firstLineChars="200"/>
    </w:pPr>
    <w:rPr>
      <w:rFonts w:ascii="Times New Roman" w:hAnsi="Times New Roman" w:eastAsia="宋体" w:cs="Times New Roman"/>
    </w:rPr>
  </w:style>
  <w:style w:type="paragraph" w:styleId="7">
    <w:name w:val="annotation text"/>
    <w:basedOn w:val="1"/>
    <w:autoRedefine/>
    <w:qFormat/>
    <w:uiPriority w:val="99"/>
    <w:pPr>
      <w:jc w:val="left"/>
    </w:pPr>
  </w:style>
  <w:style w:type="paragraph" w:styleId="8">
    <w:name w:val="Body Text"/>
    <w:basedOn w:val="1"/>
    <w:autoRedefine/>
    <w:semiHidden/>
    <w:unhideWhenUsed/>
    <w:qFormat/>
    <w:uiPriority w:val="0"/>
    <w:pPr>
      <w:spacing w:after="120"/>
    </w:pPr>
  </w:style>
  <w:style w:type="paragraph" w:styleId="9">
    <w:name w:val="Body Text Indent"/>
    <w:basedOn w:val="1"/>
    <w:autoRedefine/>
    <w:qFormat/>
    <w:uiPriority w:val="0"/>
    <w:pPr>
      <w:ind w:firstLine="225" w:firstLineChars="225"/>
    </w:pPr>
    <w:rPr>
      <w:rFonts w:ascii="楷体_GB2312" w:hAnsi="楷体_GB2312" w:eastAsia="楷体_GB2312"/>
      <w:sz w:val="32"/>
    </w:rPr>
  </w:style>
  <w:style w:type="paragraph" w:styleId="10">
    <w:name w:val="Plain Text"/>
    <w:basedOn w:val="1"/>
    <w:next w:val="1"/>
    <w:autoRedefine/>
    <w:qFormat/>
    <w:uiPriority w:val="99"/>
    <w:rPr>
      <w:rFonts w:ascii="宋体" w:hAnsi="Courier New"/>
      <w:kern w:val="0"/>
      <w:sz w:val="24"/>
      <w:szCs w:val="21"/>
    </w:rPr>
  </w:style>
  <w:style w:type="paragraph" w:styleId="11">
    <w:name w:val="footer"/>
    <w:basedOn w:val="1"/>
    <w:autoRedefine/>
    <w:qFormat/>
    <w:uiPriority w:val="0"/>
    <w:pPr>
      <w:tabs>
        <w:tab w:val="center" w:pos="4153"/>
        <w:tab w:val="right" w:pos="8306"/>
      </w:tabs>
      <w:snapToGrid w:val="0"/>
      <w:jc w:val="left"/>
    </w:pPr>
    <w:rPr>
      <w:sz w:val="18"/>
      <w:szCs w:val="18"/>
    </w:rPr>
  </w:style>
  <w:style w:type="paragraph" w:styleId="12">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qFormat/>
    <w:uiPriority w:val="39"/>
    <w:pPr>
      <w:tabs>
        <w:tab w:val="left" w:pos="1050"/>
        <w:tab w:val="right" w:leader="dot" w:pos="9061"/>
      </w:tabs>
      <w:spacing w:before="120" w:line="360" w:lineRule="auto"/>
      <w:jc w:val="left"/>
    </w:pPr>
    <w:rPr>
      <w:rFonts w:ascii="Arial" w:hAnsi="黑体" w:eastAsia="黑体" w:cs="Arial"/>
      <w:b/>
      <w:bCs/>
      <w:iCs/>
      <w:caps/>
      <w:sz w:val="24"/>
    </w:rPr>
  </w:style>
  <w:style w:type="paragraph" w:styleId="14">
    <w:name w:val="Normal (Web)"/>
    <w:basedOn w:val="1"/>
    <w:autoRedefine/>
    <w:qFormat/>
    <w:uiPriority w:val="0"/>
    <w:pPr>
      <w:spacing w:before="0" w:beforeAutospacing="0" w:after="20" w:afterAutospacing="0"/>
      <w:ind w:left="0" w:right="0"/>
      <w:jc w:val="left"/>
    </w:pPr>
    <w:rPr>
      <w:kern w:val="0"/>
      <w:sz w:val="24"/>
      <w:lang w:val="en-US" w:eastAsia="zh-CN" w:bidi="ar"/>
    </w:rPr>
  </w:style>
  <w:style w:type="paragraph" w:styleId="15">
    <w:name w:val="Body Text First Indent 2"/>
    <w:basedOn w:val="9"/>
    <w:unhideWhenUsed/>
    <w:qFormat/>
    <w:uiPriority w:val="99"/>
    <w:pPr>
      <w:ind w:firstLine="420" w:firstLineChars="200"/>
    </w:pPr>
  </w:style>
  <w:style w:type="table" w:styleId="17">
    <w:name w:val="Table Grid"/>
    <w:basedOn w:val="1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autoRedefine/>
    <w:qFormat/>
    <w:uiPriority w:val="0"/>
    <w:rPr>
      <w:b/>
      <w:bCs/>
    </w:rPr>
  </w:style>
  <w:style w:type="character" w:styleId="20">
    <w:name w:val="annotation reference"/>
    <w:basedOn w:val="18"/>
    <w:autoRedefine/>
    <w:qFormat/>
    <w:uiPriority w:val="99"/>
    <w:rPr>
      <w:sz w:val="21"/>
      <w:szCs w:val="21"/>
    </w:rPr>
  </w:style>
  <w:style w:type="paragraph" w:customStyle="1" w:styleId="21">
    <w:name w:val="目录 61"/>
    <w:next w:val="1"/>
    <w:autoRedefine/>
    <w:qFormat/>
    <w:uiPriority w:val="0"/>
    <w:pPr>
      <w:wordWrap w:val="0"/>
      <w:ind w:left="2125"/>
      <w:jc w:val="both"/>
    </w:pPr>
    <w:rPr>
      <w:rFonts w:ascii="Times New Roman" w:hAnsi="Times New Roman" w:eastAsia="宋体" w:cs="Times New Roman"/>
      <w:sz w:val="21"/>
      <w:lang w:val="en-US" w:eastAsia="zh-CN" w:bidi="ar-SA"/>
    </w:rPr>
  </w:style>
  <w:style w:type="paragraph" w:customStyle="1" w:styleId="22">
    <w:name w:val="无间隔1"/>
    <w:autoRedefine/>
    <w:qFormat/>
    <w:uiPriority w:val="99"/>
    <w:pPr>
      <w:widowControl w:val="0"/>
      <w:jc w:val="both"/>
    </w:pPr>
    <w:rPr>
      <w:rFonts w:ascii="Times New Roman" w:hAnsi="Times New Roman" w:eastAsia="宋体" w:cs="Times New Roman"/>
      <w:b/>
      <w:kern w:val="2"/>
      <w:sz w:val="28"/>
      <w:szCs w:val="22"/>
      <w:lang w:val="en-US" w:eastAsia="zh-CN" w:bidi="ar-SA"/>
    </w:rPr>
  </w:style>
  <w:style w:type="paragraph" w:customStyle="1" w:styleId="23">
    <w:name w:val="Default"/>
    <w:autoRedefine/>
    <w:qFormat/>
    <w:uiPriority w:val="0"/>
    <w:pPr>
      <w:widowControl w:val="0"/>
      <w:autoSpaceDE w:val="0"/>
      <w:autoSpaceDN w:val="0"/>
      <w:adjustRightInd w:val="0"/>
    </w:pPr>
    <w:rPr>
      <w:rFonts w:ascii="Sim Sun" w:hAnsi="Times New Roman" w:eastAsia="Sim Sun" w:cs="Sim Sun"/>
      <w:color w:val="000000"/>
      <w:sz w:val="24"/>
      <w:szCs w:val="24"/>
      <w:lang w:val="en-US" w:eastAsia="zh-CN" w:bidi="ar-SA"/>
    </w:rPr>
  </w:style>
  <w:style w:type="paragraph" w:styleId="24">
    <w:name w:val="List Paragraph"/>
    <w:basedOn w:val="1"/>
    <w:autoRedefine/>
    <w:qFormat/>
    <w:uiPriority w:val="0"/>
    <w:pPr>
      <w:ind w:firstLine="420" w:firstLineChars="200"/>
    </w:pPr>
  </w:style>
  <w:style w:type="character" w:customStyle="1" w:styleId="25">
    <w:name w:val="x11"/>
    <w:basedOn w:val="18"/>
    <w:autoRedefine/>
    <w:qFormat/>
    <w:uiPriority w:val="0"/>
    <w:rPr>
      <w:rFonts w:ascii="Calibri" w:hAnsi="Calibri" w:cs="Calibri"/>
      <w:sz w:val="18"/>
      <w:szCs w:val="18"/>
    </w:rPr>
  </w:style>
  <w:style w:type="character" w:customStyle="1" w:styleId="26">
    <w:name w:val="x5"/>
    <w:basedOn w:val="18"/>
    <w:autoRedefine/>
    <w:qFormat/>
    <w:uiPriority w:val="0"/>
    <w:rPr>
      <w:sz w:val="18"/>
      <w:szCs w:val="18"/>
    </w:rPr>
  </w:style>
  <w:style w:type="character" w:customStyle="1" w:styleId="27">
    <w:name w:val="x4"/>
    <w:basedOn w:val="18"/>
    <w:autoRedefine/>
    <w:qFormat/>
    <w:uiPriority w:val="0"/>
    <w:rPr>
      <w:b/>
      <w:bCs/>
      <w:sz w:val="24"/>
      <w:szCs w:val="24"/>
    </w:rPr>
  </w:style>
  <w:style w:type="character" w:customStyle="1" w:styleId="28">
    <w:name w:val="x12"/>
    <w:basedOn w:val="18"/>
    <w:autoRedefine/>
    <w:qFormat/>
    <w:uiPriority w:val="0"/>
    <w:rPr>
      <w:rFonts w:hint="default" w:ascii="Calibri" w:hAnsi="Calibri" w:cs="Calibri"/>
      <w:b/>
      <w:bCs/>
      <w:sz w:val="24"/>
      <w:szCs w:val="24"/>
    </w:rPr>
  </w:style>
  <w:style w:type="character" w:customStyle="1" w:styleId="29">
    <w:name w:val="x1"/>
    <w:basedOn w:val="18"/>
    <w:autoRedefine/>
    <w:qFormat/>
    <w:uiPriority w:val="0"/>
    <w:rPr>
      <w:rFonts w:hint="default" w:ascii="Calibri" w:hAnsi="Calibri" w:cs="Calibri"/>
      <w:sz w:val="20"/>
      <w:szCs w:val="20"/>
    </w:rPr>
  </w:style>
  <w:style w:type="character" w:customStyle="1" w:styleId="30">
    <w:name w:val="x31"/>
    <w:basedOn w:val="18"/>
    <w:autoRedefine/>
    <w:qFormat/>
    <w:uiPriority w:val="0"/>
    <w:rPr>
      <w:rFonts w:hint="default" w:ascii="Times New Roman" w:hAnsi="Times New Roman" w:cs="Times New Roman"/>
      <w:sz w:val="20"/>
      <w:szCs w:val="20"/>
    </w:rPr>
  </w:style>
  <w:style w:type="character" w:customStyle="1" w:styleId="31">
    <w:name w:val="x61"/>
    <w:basedOn w:val="18"/>
    <w:autoRedefine/>
    <w:qFormat/>
    <w:uiPriority w:val="0"/>
    <w:rPr>
      <w:sz w:val="18"/>
      <w:szCs w:val="18"/>
    </w:rPr>
  </w:style>
  <w:style w:type="character" w:customStyle="1" w:styleId="32">
    <w:name w:val="x9"/>
    <w:basedOn w:val="18"/>
    <w:autoRedefine/>
    <w:qFormat/>
    <w:uiPriority w:val="0"/>
    <w:rPr>
      <w:rFonts w:ascii="Sim Sun" w:hAnsi="Sim Sun" w:eastAsia="Sim Sun" w:cs="Sim Sun"/>
      <w:color w:val="000000"/>
      <w:sz w:val="24"/>
      <w:szCs w:val="24"/>
    </w:rPr>
  </w:style>
  <w:style w:type="character" w:customStyle="1" w:styleId="33">
    <w:name w:val="x10"/>
    <w:basedOn w:val="18"/>
    <w:autoRedefine/>
    <w:qFormat/>
    <w:uiPriority w:val="0"/>
    <w:rPr>
      <w:rFonts w:ascii="����" w:hAnsi="����" w:eastAsia="����" w:cs="����"/>
      <w:sz w:val="24"/>
      <w:szCs w:val="24"/>
    </w:rPr>
  </w:style>
  <w:style w:type="character" w:customStyle="1" w:styleId="34">
    <w:name w:val="font51"/>
    <w:basedOn w:val="18"/>
    <w:autoRedefine/>
    <w:qFormat/>
    <w:uiPriority w:val="0"/>
    <w:rPr>
      <w:rFonts w:hint="eastAsia" w:ascii="宋体" w:hAnsi="宋体" w:eastAsia="宋体" w:cs="宋体"/>
      <w:b/>
      <w:color w:val="000000"/>
      <w:sz w:val="24"/>
      <w:szCs w:val="24"/>
      <w:u w:val="none"/>
    </w:rPr>
  </w:style>
  <w:style w:type="paragraph" w:customStyle="1" w:styleId="35">
    <w:name w:val="Other|1"/>
    <w:basedOn w:val="1"/>
    <w:autoRedefine/>
    <w:qFormat/>
    <w:uiPriority w:val="0"/>
    <w:pPr>
      <w:widowControl w:val="0"/>
      <w:shd w:val="clear" w:color="auto" w:fill="auto"/>
      <w:ind w:left="260"/>
    </w:pPr>
    <w:rPr>
      <w:rFonts w:ascii="宋体" w:hAnsi="宋体" w:eastAsia="宋体" w:cs="宋体"/>
      <w:sz w:val="19"/>
      <w:szCs w:val="19"/>
      <w:u w:val="none"/>
      <w:shd w:val="clear" w:color="auto" w:fill="auto"/>
      <w:lang w:val="zh-TW" w:eastAsia="zh-TW" w:bidi="zh-TW"/>
    </w:rPr>
  </w:style>
  <w:style w:type="character" w:customStyle="1" w:styleId="36">
    <w:name w:val="font31"/>
    <w:basedOn w:val="18"/>
    <w:autoRedefine/>
    <w:qFormat/>
    <w:uiPriority w:val="0"/>
    <w:rPr>
      <w:rFonts w:hint="eastAsia" w:ascii="宋体" w:hAnsi="宋体" w:eastAsia="宋体" w:cs="宋体"/>
      <w:b/>
      <w:bCs/>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4153</Words>
  <Characters>5207</Characters>
  <Lines>1</Lines>
  <Paragraphs>1</Paragraphs>
  <TotalTime>2</TotalTime>
  <ScaleCrop>false</ScaleCrop>
  <LinksUpToDate>false</LinksUpToDate>
  <CharactersWithSpaces>5659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2021-11-11T06:11:00Z</dcterms:created>
  <dc:creator>zj</dc:creator>
  <cp:lastModifiedBy>马</cp:lastModifiedBy>
  <dcterms:modified xsi:type="dcterms:W3CDTF">2025-09-25T01:23:56Z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3CAE2B8A22E84CD1B21BE6176B9E5EB2_13</vt:lpwstr>
  </property>
  <property fmtid="{D5CDD505-2E9C-101B-9397-08002B2CF9AE}" pid="4" name="KSOTemplateDocerSaveRecord">
    <vt:lpwstr>eyJoZGlkIjoiMmIwOTFlMjM3Y2U1MGMxNTk3ZjBlMTI1NzBmOGJhMzUiLCJ1c2VySWQiOiIxMDYzNTk2MTg5In0=</vt:lpwstr>
  </property>
</Properties>
</file>