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吉林大学第一医院25-YJ-148标准版记分册（含记分服务）等办公用品采购项目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4"/>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75D40485">
      <w:pPr>
        <w:spacing w:line="360" w:lineRule="auto"/>
        <w:ind w:firstLine="1606" w:firstLineChars="500"/>
        <w:jc w:val="both"/>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吉林大学第一医院25-YJ-148标准版记分册（含记分服务）等办公用品采购项目议价公告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3</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28895"/>
      <w:bookmarkStart w:id="1" w:name="_Toc2118"/>
      <w:bookmarkStart w:id="2" w:name="_Toc11932"/>
      <w:bookmarkStart w:id="3" w:name="_Toc7300"/>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吉林大学第一医院25-YJ-148标准版记分册（含记分服务）等办公用品采购项目议价公告</w:t>
      </w:r>
    </w:p>
    <w:bookmarkEnd w:id="4"/>
    <w:p w14:paraId="7FEF1A4A">
      <w:pPr>
        <w:widowControl/>
        <w:jc w:val="left"/>
        <w:rPr>
          <w:rFonts w:hint="eastAsia" w:ascii="宋体" w:hAnsi="宋体" w:cs="宋体"/>
          <w:sz w:val="16"/>
          <w:szCs w:val="20"/>
          <w:highlight w:val="none"/>
        </w:rPr>
      </w:pPr>
    </w:p>
    <w:p w14:paraId="7A9F84B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sz w:val="21"/>
          <w:szCs w:val="21"/>
          <w:highlight w:val="none"/>
        </w:rPr>
      </w:pPr>
      <w:bookmarkStart w:id="15" w:name="_GoBack"/>
      <w:r>
        <w:rPr>
          <w:rFonts w:hint="eastAsia" w:ascii="宋体" w:hAnsi="宋体" w:cs="宋体"/>
          <w:highlight w:val="none"/>
        </w:rPr>
        <w:t>项目概况</w:t>
      </w:r>
    </w:p>
    <w:p w14:paraId="519C474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color w:val="auto"/>
          <w:sz w:val="21"/>
          <w:szCs w:val="21"/>
          <w:highlight w:val="none"/>
        </w:rPr>
      </w:pPr>
      <w:r>
        <w:rPr>
          <w:rFonts w:hint="eastAsia" w:ascii="宋体" w:hAnsi="宋体" w:cs="宋体"/>
          <w:highlight w:val="none"/>
          <w:lang w:val="en-US" w:eastAsia="zh-CN"/>
        </w:rPr>
        <w:t>吉林大学第一医院25-YJ-148标准版记分册（含记分服务）等办公用品采购项目</w:t>
      </w:r>
      <w:r>
        <w:rPr>
          <w:rFonts w:hint="eastAsia" w:ascii="宋体" w:hAnsi="宋体" w:cs="宋体"/>
          <w:highlight w:val="none"/>
        </w:rPr>
        <w:t>的潜在供应商应</w:t>
      </w:r>
      <w:r>
        <w:rPr>
          <w:rFonts w:hint="eastAsia" w:ascii="宋体" w:hAnsi="宋体" w:cs="宋体"/>
          <w:color w:val="auto"/>
          <w:highlight w:val="none"/>
        </w:rPr>
        <w:t>在202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08</w:t>
      </w:r>
      <w:r>
        <w:rPr>
          <w:rFonts w:hint="eastAsia" w:ascii="宋体" w:hAnsi="宋体" w:cs="宋体"/>
          <w:color w:val="auto"/>
          <w:highlight w:val="none"/>
        </w:rPr>
        <w:t>月</w:t>
      </w:r>
      <w:r>
        <w:rPr>
          <w:rFonts w:hint="eastAsia" w:ascii="宋体" w:hAnsi="宋体" w:cs="宋体"/>
          <w:color w:val="auto"/>
          <w:highlight w:val="none"/>
          <w:lang w:val="en-US" w:eastAsia="zh-CN"/>
        </w:rPr>
        <w:t>08</w:t>
      </w:r>
      <w:r>
        <w:rPr>
          <w:rFonts w:hint="eastAsia" w:ascii="宋体" w:hAnsi="宋体" w:cs="宋体"/>
          <w:color w:val="auto"/>
          <w:highlight w:val="none"/>
        </w:rPr>
        <w:t>日16</w:t>
      </w:r>
      <w:r>
        <w:rPr>
          <w:rFonts w:hint="eastAsia" w:ascii="宋体" w:hAnsi="宋体" w:cs="宋体"/>
          <w:color w:val="auto"/>
          <w:highlight w:val="none"/>
          <w:lang w:val="en-US" w:eastAsia="zh-CN"/>
        </w:rPr>
        <w:t>时</w:t>
      </w:r>
      <w:r>
        <w:rPr>
          <w:rFonts w:hint="eastAsia" w:ascii="宋体" w:hAnsi="宋体" w:cs="宋体"/>
          <w:color w:val="auto"/>
          <w:highlight w:val="none"/>
        </w:rPr>
        <w:t>00分（北京时间）前报名。</w:t>
      </w:r>
    </w:p>
    <w:p w14:paraId="00F50310">
      <w:pPr>
        <w:pStyle w:val="3"/>
        <w:pageBreakBefore w:val="0"/>
        <w:widowControl/>
        <w:kinsoku/>
        <w:wordWrap/>
        <w:overflowPunct/>
        <w:topLinePunct w:val="0"/>
        <w:autoSpaceDE/>
        <w:autoSpaceDN/>
        <w:bidi w:val="0"/>
        <w:adjustRightInd w:val="0"/>
        <w:snapToGrid w:val="0"/>
        <w:spacing w:before="0" w:beforeAutospacing="0" w:after="0" w:afterAutospacing="0" w:line="288" w:lineRule="auto"/>
        <w:rPr>
          <w:rFonts w:cs="宋体"/>
          <w:color w:val="auto"/>
          <w:sz w:val="33"/>
          <w:szCs w:val="33"/>
          <w:highlight w:val="none"/>
        </w:rPr>
      </w:pPr>
      <w:r>
        <w:rPr>
          <w:rStyle w:val="20"/>
          <w:rFonts w:cs="宋体"/>
          <w:b/>
          <w:color w:val="auto"/>
          <w:sz w:val="24"/>
          <w:szCs w:val="24"/>
          <w:highlight w:val="none"/>
        </w:rPr>
        <w:t>一、项目基本情况</w:t>
      </w:r>
    </w:p>
    <w:p w14:paraId="326CF51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25-YJ-148</w:t>
      </w:r>
    </w:p>
    <w:p w14:paraId="098747E1">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eastAsia="宋体" w:cs="宋体"/>
          <w:color w:val="auto"/>
          <w:sz w:val="21"/>
          <w:szCs w:val="21"/>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val="en-US" w:eastAsia="zh-CN"/>
        </w:rPr>
        <w:t>吉林大学第一医院25-YJ-148标准版记分册（含记分服务）等办公用品采购项目</w:t>
      </w:r>
    </w:p>
    <w:p w14:paraId="7B9D688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highlight w:val="none"/>
        </w:rPr>
      </w:pPr>
      <w:r>
        <w:rPr>
          <w:rFonts w:hint="eastAsia" w:ascii="宋体" w:hAnsi="宋体" w:cs="宋体"/>
          <w:highlight w:val="none"/>
        </w:rPr>
        <w:t>3、采购方式：议价</w:t>
      </w:r>
    </w:p>
    <w:p w14:paraId="2EF99425">
      <w:pPr>
        <w:pStyle w:val="15"/>
        <w:pageBreakBefore w:val="0"/>
        <w:widowControl/>
        <w:kinsoku/>
        <w:wordWrap/>
        <w:overflowPunct/>
        <w:topLinePunct w:val="0"/>
        <w:autoSpaceDE/>
        <w:autoSpaceDN/>
        <w:bidi w:val="0"/>
        <w:adjustRightInd w:val="0"/>
        <w:snapToGrid w:val="0"/>
        <w:spacing w:before="0" w:beforeAutospacing="0" w:after="0" w:afterAutospacing="0" w:line="240" w:lineRule="auto"/>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5A9E7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标准版记分册</w:t>
            </w:r>
          </w:p>
          <w:p w14:paraId="56E576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7D3F8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20元</w:t>
            </w:r>
          </w:p>
        </w:tc>
        <w:tc>
          <w:tcPr>
            <w:tcW w:w="1215" w:type="dxa"/>
            <w:tcBorders>
              <w:tl2br w:val="nil"/>
              <w:tr2bl w:val="nil"/>
            </w:tcBorders>
            <w:shd w:val="clear" w:color="auto" w:fill="auto"/>
            <w:vAlign w:val="center"/>
          </w:tcPr>
          <w:p w14:paraId="254E8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421BEF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75E026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762" w:type="dxa"/>
            <w:tcBorders>
              <w:tl2br w:val="nil"/>
              <w:tr2bl w:val="nil"/>
            </w:tcBorders>
            <w:shd w:val="clear" w:color="auto" w:fill="auto"/>
            <w:noWrap/>
            <w:vAlign w:val="center"/>
          </w:tcPr>
          <w:p w14:paraId="043F4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2:6-3岁11个月记分册</w:t>
            </w:r>
          </w:p>
          <w:p w14:paraId="48F71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544B4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35EE2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10元</w:t>
            </w:r>
          </w:p>
        </w:tc>
        <w:tc>
          <w:tcPr>
            <w:tcW w:w="1215" w:type="dxa"/>
            <w:tcBorders>
              <w:tl2br w:val="nil"/>
              <w:tr2bl w:val="nil"/>
            </w:tcBorders>
            <w:shd w:val="clear" w:color="auto" w:fill="auto"/>
            <w:vAlign w:val="center"/>
          </w:tcPr>
          <w:p w14:paraId="081E66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36EEDBC">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37806A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762" w:type="dxa"/>
            <w:tcBorders>
              <w:tl2br w:val="nil"/>
              <w:tr2bl w:val="nil"/>
            </w:tcBorders>
            <w:shd w:val="clear" w:color="auto" w:fill="auto"/>
            <w:noWrap/>
            <w:vAlign w:val="center"/>
          </w:tcPr>
          <w:p w14:paraId="766DE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4-6岁记分册</w:t>
            </w:r>
          </w:p>
          <w:p w14:paraId="4A023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12964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5BAC4F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25元</w:t>
            </w:r>
          </w:p>
        </w:tc>
        <w:tc>
          <w:tcPr>
            <w:tcW w:w="1215" w:type="dxa"/>
            <w:tcBorders>
              <w:tl2br w:val="nil"/>
              <w:tr2bl w:val="nil"/>
            </w:tcBorders>
            <w:shd w:val="clear" w:color="auto" w:fill="auto"/>
            <w:vAlign w:val="center"/>
          </w:tcPr>
          <w:p w14:paraId="4DE1F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3DB1BD2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p>
    <w:p w14:paraId="0C02CEBE">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570D0A1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31C59A1C">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546B9BD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14:paraId="65977E0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D7492E7">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14:paraId="4BB7455B">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rPr>
          <w:rStyle w:val="20"/>
          <w:rFonts w:hint="eastAsia" w:ascii="宋体" w:hAnsi="宋体" w:cs="宋体"/>
          <w:highlight w:val="none"/>
        </w:rPr>
      </w:pPr>
      <w:r>
        <w:rPr>
          <w:rStyle w:val="20"/>
          <w:rFonts w:hint="eastAsia" w:ascii="宋体" w:hAnsi="宋体" w:cs="宋体"/>
          <w:highlight w:val="none"/>
        </w:rPr>
        <w:t>三、报名方式：</w:t>
      </w:r>
    </w:p>
    <w:p w14:paraId="66A214EF">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highlight w:val="none"/>
        </w:rPr>
      </w:pPr>
      <w:r>
        <w:rPr>
          <w:rFonts w:hint="eastAsia"/>
          <w:highlight w:val="none"/>
        </w:rPr>
        <w:t>3.1 发送报名表（见附件1）至邮箱</w:t>
      </w:r>
      <w:r>
        <w:rPr>
          <w:rFonts w:hint="eastAsia"/>
          <w:highlight w:val="none"/>
          <w:lang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56972B68">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480" w:firstLineChars="200"/>
        <w:textAlignment w:val="auto"/>
        <w:rPr>
          <w:rFonts w:hint="eastAsia" w:ascii="宋体" w:hAnsi="宋体" w:cs="宋体"/>
          <w:color w:val="auto"/>
          <w:highlight w:val="none"/>
          <w:lang w:val="en-US" w:eastAsia="zh-CN"/>
        </w:rPr>
      </w:pPr>
      <w:r>
        <w:rPr>
          <w:rStyle w:val="20"/>
          <w:rFonts w:hint="eastAsia" w:cs="宋体"/>
          <w:b w:val="0"/>
          <w:bCs w:val="0"/>
          <w:color w:val="auto"/>
          <w:kern w:val="0"/>
          <w:sz w:val="24"/>
          <w:szCs w:val="24"/>
          <w:highlight w:val="none"/>
          <w:lang w:val="en-US" w:eastAsia="zh-CN" w:bidi="ar-SA"/>
        </w:rPr>
        <w:t>4.1</w:t>
      </w:r>
      <w:r>
        <w:rPr>
          <w:rFonts w:hint="eastAsia" w:ascii="宋体" w:hAnsi="宋体" w:cs="宋体"/>
          <w:color w:val="auto"/>
          <w:highlight w:val="none"/>
          <w:lang w:val="en-US" w:eastAsia="zh-CN"/>
        </w:rPr>
        <w:t xml:space="preserve"> </w:t>
      </w:r>
      <w:r>
        <w:rPr>
          <w:rStyle w:val="20"/>
          <w:rFonts w:hint="eastAsia" w:cs="宋体"/>
          <w:b w:val="0"/>
          <w:bCs w:val="0"/>
          <w:color w:val="auto"/>
          <w:kern w:val="0"/>
          <w:sz w:val="24"/>
          <w:szCs w:val="24"/>
          <w:highlight w:val="none"/>
          <w:lang w:val="en-US" w:eastAsia="zh-CN" w:bidi="ar-SA"/>
        </w:rPr>
        <w:t>2025年08月20日14时30分</w:t>
      </w:r>
    </w:p>
    <w:p w14:paraId="4BE69E92">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val="0"/>
        <w:snapToGrid w:val="0"/>
        <w:spacing w:line="288"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2F52CC2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20"/>
          <w:rFonts w:hint="eastAsia" w:ascii="宋体" w:hAnsi="宋体" w:cs="宋体"/>
          <w:b w:val="0"/>
          <w:bCs w:val="0"/>
          <w:color w:val="auto"/>
          <w:kern w:val="0"/>
          <w:sz w:val="24"/>
          <w:szCs w:val="24"/>
          <w:highlight w:val="none"/>
          <w:u w:val="single"/>
          <w:lang w:val="en-US" w:eastAsia="zh-CN" w:bidi="ar-SA"/>
        </w:rPr>
        <w:t>2025年08月15日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4494936">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default" w:ascii="宋体" w:hAnsi="宋体" w:eastAsia="宋体" w:cs="宋体"/>
          <w:highlight w:val="none"/>
          <w:lang w:val="en-US" w:eastAsia="zh-CN"/>
        </w:rPr>
        <w:t>注：审核资质时若发现供应商未按医院要求提供资质，不允许参加产品议价。</w:t>
      </w:r>
    </w:p>
    <w:p w14:paraId="205337DC">
      <w:pPr>
        <w:pStyle w:val="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w:t>
      </w:r>
      <w:r>
        <w:rPr>
          <w:rStyle w:val="20"/>
          <w:rFonts w:hint="eastAsia" w:cs="宋体"/>
          <w:b w:val="0"/>
          <w:bCs w:val="0"/>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119C4E1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6CD7ED70">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0F1D829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highlight w:val="none"/>
          <w:lang w:val="en-US" w:eastAsia="zh-CN"/>
        </w:rPr>
      </w:pPr>
      <w:r>
        <w:rPr>
          <w:rFonts w:hint="eastAsia" w:ascii="宋体" w:hAnsi="宋体" w:cs="宋体"/>
          <w:highlight w:val="none"/>
          <w:lang w:val="en-US" w:eastAsia="zh-CN"/>
        </w:rPr>
        <w:t>采购代理机构：达信建设发展有限公司</w:t>
      </w:r>
    </w:p>
    <w:p w14:paraId="37585AB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 系 人：丁悦</w:t>
      </w:r>
    </w:p>
    <w:p w14:paraId="06A21A5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联系方式：13894812287</w:t>
      </w:r>
      <w:bookmarkEnd w:id="15"/>
    </w:p>
    <w:p w14:paraId="5F80C679">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25DFC3DC">
      <w:pPr>
        <w:rPr>
          <w:rFonts w:hint="eastAsia" w:ascii="宋体" w:hAnsi="宋体" w:eastAsia="宋体" w:cs="宋体"/>
          <w:b/>
          <w:i w:val="0"/>
          <w:color w:val="000000"/>
          <w:kern w:val="0"/>
          <w:sz w:val="40"/>
          <w:szCs w:val="40"/>
          <w:u w:val="none"/>
          <w:lang w:val="en-US" w:eastAsia="zh-CN" w:bidi="ar"/>
        </w:rPr>
      </w:pPr>
      <w:bookmarkStart w:id="6" w:name="_Toc7164"/>
      <w:bookmarkStart w:id="7" w:name="_Toc14128"/>
      <w:bookmarkStart w:id="8" w:name="_Toc10880"/>
      <w:bookmarkStart w:id="9" w:name="_Toc14606"/>
      <w:bookmarkStart w:id="10" w:name="_Toc5854"/>
      <w:r>
        <w:rPr>
          <w:rFonts w:hint="eastAsia" w:ascii="宋体" w:hAnsi="宋体" w:eastAsia="宋体" w:cs="宋体"/>
          <w:b/>
          <w:i w:val="0"/>
          <w:color w:val="000000"/>
          <w:kern w:val="0"/>
          <w:sz w:val="40"/>
          <w:szCs w:val="40"/>
          <w:u w:val="none"/>
          <w:lang w:val="en-US" w:eastAsia="zh-CN" w:bidi="ar"/>
        </w:rPr>
        <w:t>序号1：</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标准版记分册（含记分服务）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19B84169">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A6661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ED6E1E2">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8935A62">
        <w:tblPrEx>
          <w:tblCellMar>
            <w:top w:w="0" w:type="dxa"/>
            <w:left w:w="0" w:type="dxa"/>
            <w:bottom w:w="0" w:type="dxa"/>
            <w:right w:w="0" w:type="dxa"/>
          </w:tblCellMar>
        </w:tblPrEx>
        <w:trPr>
          <w:trHeight w:val="571"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527911">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3699" w:type="pct"/>
            <w:tcBorders>
              <w:top w:val="single" w:color="auto" w:sz="4" w:space="0"/>
              <w:left w:val="nil"/>
              <w:bottom w:val="single" w:color="000000" w:sz="8" w:space="0"/>
              <w:right w:val="single" w:color="000000" w:sz="8" w:space="0"/>
            </w:tcBorders>
            <w:tcMar>
              <w:top w:w="15" w:type="dxa"/>
              <w:left w:w="15" w:type="dxa"/>
              <w:right w:w="15" w:type="dxa"/>
            </w:tcMar>
            <w:vAlign w:val="center"/>
          </w:tcPr>
          <w:p w14:paraId="4908E33E">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1"/>
                <w:sz w:val="21"/>
                <w:szCs w:val="21"/>
                <w14:textFill>
                  <w14:solidFill>
                    <w14:schemeClr w14:val="tx1">
                      <w14:lumMod w14:val="85000"/>
                      <w14:lumOff w14:val="15000"/>
                    </w14:schemeClr>
                  </w14:solidFill>
                </w14:textFill>
              </w:rPr>
              <w:t>标准版记分册（含记分服务）</w:t>
            </w:r>
          </w:p>
        </w:tc>
      </w:tr>
      <w:tr w14:paraId="70B0660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9F231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18AB58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儿童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7CB56EEF">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2EF480">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444F8D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62F4319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660BB6D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0C2B980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20F8379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146C892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4FDC1C6">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1C5C9D9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3CBB3602">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0B06AEB0">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EB1B483">
            <w:pPr>
              <w:pStyle w:val="25"/>
              <w:numPr>
                <w:ilvl w:val="0"/>
                <w:numId w:val="0"/>
              </w:numPr>
              <w:ind w:left="0" w:leftChars="0" w:firstLine="0" w:firstLineChars="0"/>
              <w:jc w:val="left"/>
              <w:rPr>
                <w:rFonts w:ascii="Times New Roman" w:hAnsi="Times New Roman"/>
                <w:szCs w:val="21"/>
              </w:rPr>
            </w:pPr>
            <w:r>
              <w:rPr>
                <w:rFonts w:hint="eastAsia" w:cs="Helvetica" w:asciiTheme="minorEastAsia" w:hAnsiTheme="minorEastAsia" w:eastAsiaTheme="minorEastAsia"/>
                <w:color w:val="000000"/>
                <w:lang w:eastAsia="zh-CN"/>
              </w:rPr>
              <w:t>标准记分册是记录患者测试结果的小册子，主试需要将儿童的回答结果准确地记录在记分册内，并计算每一个分测验的题目得分。</w:t>
            </w:r>
          </w:p>
        </w:tc>
      </w:tr>
      <w:tr w14:paraId="6221C58B">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D3CD1E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1287FE9">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2062DB09">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5EC8B5BC">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序号2：</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2:6-3岁11个月记分册（含记分服务）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057214B5">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A719CC">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2536EF1">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4EF1811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BD4609">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6ACF684C">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0EC09650">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0A9D9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8E989C8">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2FAFC612">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ABFF47A">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50F186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1FA74D0F">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29DA33EC">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34C9EDA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14F388F4">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771A1832">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520C8FE">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24C6C992">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D7564D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2E9D7C7E">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3897507">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19C823C1">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EBD6715">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E3A8934">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343D8618">
      <w:pPr>
        <w:pStyle w:val="6"/>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162F781">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p w14:paraId="016081BA">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1123F60">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序号3：</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4-6岁记分册（含记分服务）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52CC8706">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7C1F0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36AF6B70">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7FB6AB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5775E0">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4219BB49">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5A40CD8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FD87D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3F96FE87">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53937781">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15417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F966497">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4B85CA0A">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73DE9167">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76CB55A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7D15745B">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2D860B8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378F139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35B5F4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FC5922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79452142">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5B909844">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61A4EB3C">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223B0A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2CEA351">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1032DDD8">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cs="Times New Roman"/>
          <w:highlight w:val="none"/>
          <w:lang w:val="en-US" w:eastAsia="zh-CN"/>
        </w:rPr>
        <w:t>3）</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9"/>
        <w:gridCol w:w="1541"/>
        <w:gridCol w:w="873"/>
        <w:gridCol w:w="1367"/>
        <w:gridCol w:w="1237"/>
        <w:gridCol w:w="1296"/>
        <w:gridCol w:w="1168"/>
        <w:gridCol w:w="1292"/>
        <w:gridCol w:w="1617"/>
        <w:gridCol w:w="2060"/>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82" w:type="dxa"/>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09" w:type="dxa"/>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541" w:type="dxa"/>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873" w:type="dxa"/>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367" w:type="dxa"/>
            <w:noWrap w:val="0"/>
            <w:vAlign w:val="center"/>
          </w:tcPr>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237" w:type="dxa"/>
            <w:noWrap w:val="0"/>
            <w:vAlign w:val="center"/>
          </w:tcPr>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产地</w:t>
            </w:r>
          </w:p>
        </w:tc>
        <w:tc>
          <w:tcPr>
            <w:tcW w:w="1296" w:type="dxa"/>
            <w:noWrap w:val="0"/>
            <w:vAlign w:val="center"/>
          </w:tcPr>
          <w:p w14:paraId="7ED147B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生产制造商</w:t>
            </w:r>
          </w:p>
        </w:tc>
        <w:tc>
          <w:tcPr>
            <w:tcW w:w="1168" w:type="dxa"/>
            <w:noWrap w:val="0"/>
            <w:vAlign w:val="center"/>
          </w:tcPr>
          <w:p w14:paraId="22A3EA4A">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质保</w:t>
            </w:r>
          </w:p>
        </w:tc>
        <w:tc>
          <w:tcPr>
            <w:tcW w:w="1292" w:type="dxa"/>
            <w:noWrap w:val="0"/>
            <w:vAlign w:val="center"/>
          </w:tcPr>
          <w:p w14:paraId="7535104C">
            <w:pPr>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617" w:type="dxa"/>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2060" w:type="dxa"/>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9" w:type="dxa"/>
            <w:noWrap w:val="0"/>
            <w:vAlign w:val="center"/>
          </w:tcPr>
          <w:p w14:paraId="771EEA39">
            <w:pPr>
              <w:snapToGrid w:val="0"/>
              <w:jc w:val="center"/>
              <w:rPr>
                <w:rFonts w:ascii="宋体" w:hAnsi="宋体" w:cs="宋体"/>
                <w:sz w:val="24"/>
                <w:szCs w:val="24"/>
                <w:highlight w:val="none"/>
              </w:rPr>
            </w:pPr>
          </w:p>
        </w:tc>
        <w:tc>
          <w:tcPr>
            <w:tcW w:w="1541" w:type="dxa"/>
            <w:noWrap w:val="0"/>
            <w:vAlign w:val="center"/>
          </w:tcPr>
          <w:p w14:paraId="69FC30AC">
            <w:pPr>
              <w:snapToGrid w:val="0"/>
              <w:jc w:val="center"/>
              <w:rPr>
                <w:rFonts w:ascii="宋体" w:hAnsi="宋体" w:cs="宋体"/>
                <w:color w:val="FF0000"/>
                <w:sz w:val="24"/>
                <w:szCs w:val="24"/>
                <w:highlight w:val="none"/>
              </w:rPr>
            </w:pPr>
          </w:p>
        </w:tc>
        <w:tc>
          <w:tcPr>
            <w:tcW w:w="873" w:type="dxa"/>
            <w:noWrap w:val="0"/>
            <w:vAlign w:val="center"/>
          </w:tcPr>
          <w:p w14:paraId="23BDEC94">
            <w:pPr>
              <w:snapToGrid w:val="0"/>
              <w:jc w:val="center"/>
              <w:rPr>
                <w:rFonts w:ascii="宋体" w:hAnsi="宋体" w:cs="宋体"/>
                <w:color w:val="FF0000"/>
                <w:sz w:val="24"/>
                <w:szCs w:val="24"/>
                <w:highlight w:val="none"/>
              </w:rPr>
            </w:pPr>
          </w:p>
        </w:tc>
        <w:tc>
          <w:tcPr>
            <w:tcW w:w="1367" w:type="dxa"/>
            <w:noWrap w:val="0"/>
            <w:vAlign w:val="center"/>
          </w:tcPr>
          <w:p w14:paraId="4611D705">
            <w:pPr>
              <w:snapToGrid w:val="0"/>
              <w:jc w:val="center"/>
              <w:rPr>
                <w:rFonts w:ascii="宋体" w:hAnsi="宋体" w:cs="宋体"/>
                <w:sz w:val="24"/>
                <w:szCs w:val="24"/>
                <w:highlight w:val="none"/>
              </w:rPr>
            </w:pPr>
          </w:p>
        </w:tc>
        <w:tc>
          <w:tcPr>
            <w:tcW w:w="1237" w:type="dxa"/>
            <w:noWrap w:val="0"/>
            <w:vAlign w:val="center"/>
          </w:tcPr>
          <w:p w14:paraId="05F60B45">
            <w:pPr>
              <w:snapToGrid w:val="0"/>
              <w:jc w:val="center"/>
              <w:rPr>
                <w:rFonts w:ascii="宋体" w:hAnsi="宋体" w:cs="宋体"/>
                <w:sz w:val="24"/>
                <w:szCs w:val="24"/>
                <w:highlight w:val="none"/>
              </w:rPr>
            </w:pPr>
          </w:p>
        </w:tc>
        <w:tc>
          <w:tcPr>
            <w:tcW w:w="1296" w:type="dxa"/>
            <w:noWrap w:val="0"/>
            <w:vAlign w:val="center"/>
          </w:tcPr>
          <w:p w14:paraId="3A42D8B7">
            <w:pPr>
              <w:snapToGrid w:val="0"/>
              <w:jc w:val="center"/>
              <w:rPr>
                <w:rFonts w:ascii="宋体" w:hAnsi="宋体" w:cs="宋体"/>
                <w:sz w:val="24"/>
                <w:szCs w:val="24"/>
                <w:highlight w:val="none"/>
              </w:rPr>
            </w:pPr>
          </w:p>
        </w:tc>
        <w:tc>
          <w:tcPr>
            <w:tcW w:w="1168" w:type="dxa"/>
            <w:noWrap w:val="0"/>
            <w:vAlign w:val="center"/>
          </w:tcPr>
          <w:p w14:paraId="0141CA24">
            <w:pPr>
              <w:snapToGrid w:val="0"/>
              <w:jc w:val="center"/>
              <w:rPr>
                <w:rFonts w:ascii="宋体" w:hAnsi="宋体" w:cs="宋体"/>
                <w:sz w:val="24"/>
                <w:szCs w:val="24"/>
                <w:highlight w:val="none"/>
              </w:rPr>
            </w:pPr>
          </w:p>
        </w:tc>
        <w:tc>
          <w:tcPr>
            <w:tcW w:w="1292" w:type="dxa"/>
            <w:noWrap w:val="0"/>
            <w:vAlign w:val="center"/>
          </w:tcPr>
          <w:p w14:paraId="712D3A56">
            <w:pPr>
              <w:snapToGrid w:val="0"/>
              <w:jc w:val="center"/>
              <w:rPr>
                <w:rFonts w:ascii="宋体" w:hAnsi="宋体" w:cs="宋体"/>
                <w:sz w:val="24"/>
                <w:szCs w:val="24"/>
                <w:highlight w:val="none"/>
              </w:rPr>
            </w:pPr>
          </w:p>
        </w:tc>
        <w:tc>
          <w:tcPr>
            <w:tcW w:w="1617" w:type="dxa"/>
            <w:noWrap w:val="0"/>
            <w:vAlign w:val="center"/>
          </w:tcPr>
          <w:p w14:paraId="3ED3295C">
            <w:pPr>
              <w:snapToGrid w:val="0"/>
              <w:jc w:val="center"/>
              <w:rPr>
                <w:rFonts w:ascii="宋体" w:hAnsi="宋体" w:cs="宋体"/>
                <w:sz w:val="24"/>
                <w:szCs w:val="24"/>
                <w:highlight w:val="none"/>
              </w:rPr>
            </w:pPr>
          </w:p>
        </w:tc>
        <w:tc>
          <w:tcPr>
            <w:tcW w:w="2060"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9" w:type="dxa"/>
            <w:noWrap w:val="0"/>
            <w:vAlign w:val="center"/>
          </w:tcPr>
          <w:p w14:paraId="6C14CA50">
            <w:pPr>
              <w:snapToGrid w:val="0"/>
              <w:jc w:val="center"/>
              <w:rPr>
                <w:rFonts w:ascii="宋体" w:hAnsi="宋体" w:cs="宋体"/>
                <w:sz w:val="24"/>
                <w:szCs w:val="24"/>
                <w:highlight w:val="none"/>
              </w:rPr>
            </w:pPr>
          </w:p>
        </w:tc>
        <w:tc>
          <w:tcPr>
            <w:tcW w:w="1541" w:type="dxa"/>
            <w:noWrap w:val="0"/>
            <w:vAlign w:val="center"/>
          </w:tcPr>
          <w:p w14:paraId="77CB22A6">
            <w:pPr>
              <w:snapToGrid w:val="0"/>
              <w:jc w:val="center"/>
              <w:rPr>
                <w:rFonts w:ascii="宋体" w:hAnsi="宋体" w:cs="宋体"/>
                <w:color w:val="FF0000"/>
                <w:sz w:val="24"/>
                <w:szCs w:val="24"/>
                <w:highlight w:val="none"/>
              </w:rPr>
            </w:pPr>
          </w:p>
        </w:tc>
        <w:tc>
          <w:tcPr>
            <w:tcW w:w="873" w:type="dxa"/>
            <w:noWrap w:val="0"/>
            <w:vAlign w:val="center"/>
          </w:tcPr>
          <w:p w14:paraId="1B8E114B">
            <w:pPr>
              <w:snapToGrid w:val="0"/>
              <w:jc w:val="center"/>
              <w:rPr>
                <w:rFonts w:ascii="宋体" w:hAnsi="宋体" w:cs="宋体"/>
                <w:color w:val="FF0000"/>
                <w:sz w:val="24"/>
                <w:szCs w:val="24"/>
                <w:highlight w:val="none"/>
              </w:rPr>
            </w:pPr>
          </w:p>
        </w:tc>
        <w:tc>
          <w:tcPr>
            <w:tcW w:w="1367" w:type="dxa"/>
            <w:noWrap w:val="0"/>
            <w:vAlign w:val="center"/>
          </w:tcPr>
          <w:p w14:paraId="315BFD0A">
            <w:pPr>
              <w:snapToGrid w:val="0"/>
              <w:jc w:val="center"/>
              <w:rPr>
                <w:rFonts w:ascii="宋体" w:hAnsi="宋体" w:cs="宋体"/>
                <w:sz w:val="24"/>
                <w:szCs w:val="24"/>
                <w:highlight w:val="none"/>
              </w:rPr>
            </w:pPr>
          </w:p>
        </w:tc>
        <w:tc>
          <w:tcPr>
            <w:tcW w:w="1237" w:type="dxa"/>
            <w:noWrap w:val="0"/>
            <w:vAlign w:val="center"/>
          </w:tcPr>
          <w:p w14:paraId="041CCA2D">
            <w:pPr>
              <w:snapToGrid w:val="0"/>
              <w:jc w:val="center"/>
              <w:rPr>
                <w:rFonts w:ascii="宋体" w:hAnsi="宋体" w:cs="宋体"/>
                <w:sz w:val="24"/>
                <w:szCs w:val="24"/>
                <w:highlight w:val="none"/>
              </w:rPr>
            </w:pPr>
          </w:p>
        </w:tc>
        <w:tc>
          <w:tcPr>
            <w:tcW w:w="1296" w:type="dxa"/>
            <w:noWrap w:val="0"/>
            <w:vAlign w:val="center"/>
          </w:tcPr>
          <w:p w14:paraId="4B8C7E8D">
            <w:pPr>
              <w:snapToGrid w:val="0"/>
              <w:jc w:val="center"/>
              <w:rPr>
                <w:rFonts w:ascii="宋体" w:hAnsi="宋体" w:cs="宋体"/>
                <w:sz w:val="24"/>
                <w:szCs w:val="24"/>
                <w:highlight w:val="none"/>
              </w:rPr>
            </w:pPr>
          </w:p>
        </w:tc>
        <w:tc>
          <w:tcPr>
            <w:tcW w:w="1168" w:type="dxa"/>
            <w:noWrap w:val="0"/>
            <w:vAlign w:val="center"/>
          </w:tcPr>
          <w:p w14:paraId="721FE35D">
            <w:pPr>
              <w:snapToGrid w:val="0"/>
              <w:jc w:val="center"/>
              <w:rPr>
                <w:rFonts w:ascii="宋体" w:hAnsi="宋体" w:cs="宋体"/>
                <w:sz w:val="24"/>
                <w:szCs w:val="24"/>
                <w:highlight w:val="none"/>
              </w:rPr>
            </w:pPr>
          </w:p>
        </w:tc>
        <w:tc>
          <w:tcPr>
            <w:tcW w:w="1292" w:type="dxa"/>
            <w:noWrap w:val="0"/>
            <w:vAlign w:val="center"/>
          </w:tcPr>
          <w:p w14:paraId="28DB381A">
            <w:pPr>
              <w:snapToGrid w:val="0"/>
              <w:jc w:val="center"/>
              <w:rPr>
                <w:rFonts w:ascii="宋体" w:hAnsi="宋体" w:cs="宋体"/>
                <w:sz w:val="24"/>
                <w:szCs w:val="24"/>
                <w:highlight w:val="none"/>
              </w:rPr>
            </w:pPr>
          </w:p>
        </w:tc>
        <w:tc>
          <w:tcPr>
            <w:tcW w:w="1617" w:type="dxa"/>
            <w:noWrap w:val="0"/>
            <w:vAlign w:val="center"/>
          </w:tcPr>
          <w:p w14:paraId="5ABD6E4F">
            <w:pPr>
              <w:snapToGrid w:val="0"/>
              <w:jc w:val="center"/>
              <w:rPr>
                <w:rFonts w:ascii="宋体" w:hAnsi="宋体" w:cs="宋体"/>
                <w:sz w:val="24"/>
                <w:szCs w:val="24"/>
                <w:highlight w:val="none"/>
              </w:rPr>
            </w:pPr>
          </w:p>
        </w:tc>
        <w:tc>
          <w:tcPr>
            <w:tcW w:w="2060" w:type="dxa"/>
            <w:noWrap w:val="0"/>
            <w:vAlign w:val="center"/>
          </w:tcPr>
          <w:p w14:paraId="7DD9A93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jc w:val="center"/>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w:t>
      </w:r>
      <w:r>
        <w:rPr>
          <w:rFonts w:hint="eastAsia"/>
          <w:color w:val="auto"/>
          <w:sz w:val="24"/>
          <w:szCs w:val="24"/>
          <w:highlight w:val="none"/>
        </w:rPr>
        <w:t>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2F20B580">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6CBFE2E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11FFE973">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2AD0CC1D">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0CC63C0">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16C8E39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3D5E69AD">
            <w:pPr>
              <w:snapToGrid w:val="0"/>
              <w:jc w:val="center"/>
              <w:rPr>
                <w:rFonts w:ascii="宋体" w:hAnsi="宋体" w:cs="宋体"/>
                <w:szCs w:val="21"/>
                <w:highlight w:val="none"/>
              </w:rPr>
            </w:pPr>
          </w:p>
          <w:p w14:paraId="7DCBD91F">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2432FA6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2A47F209">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02B01EF3">
            <w:pPr>
              <w:snapToGrid w:val="0"/>
              <w:jc w:val="center"/>
              <w:rPr>
                <w:rFonts w:ascii="黑体" w:hAnsi="黑体" w:eastAsia="黑体" w:cs="黑体"/>
                <w:b/>
                <w:color w:val="FF0000"/>
                <w:szCs w:val="21"/>
                <w:highlight w:val="none"/>
              </w:rPr>
            </w:pPr>
          </w:p>
          <w:p w14:paraId="4247B30E">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5AD2B676">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28D66131">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0A39052">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41C5EFD4">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4F645DE3">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40810B32">
            <w:pPr>
              <w:snapToGrid w:val="0"/>
              <w:jc w:val="center"/>
              <w:rPr>
                <w:rFonts w:ascii="宋体" w:hAnsi="宋体" w:cs="宋体"/>
                <w:szCs w:val="21"/>
                <w:highlight w:val="none"/>
              </w:rPr>
            </w:pPr>
          </w:p>
        </w:tc>
        <w:tc>
          <w:tcPr>
            <w:tcW w:w="1323" w:type="dxa"/>
            <w:noWrap w:val="0"/>
            <w:vAlign w:val="center"/>
          </w:tcPr>
          <w:p w14:paraId="068AE2AE">
            <w:pPr>
              <w:snapToGrid w:val="0"/>
              <w:jc w:val="center"/>
              <w:rPr>
                <w:rFonts w:ascii="宋体" w:hAnsi="宋体" w:cs="宋体"/>
                <w:szCs w:val="21"/>
                <w:highlight w:val="none"/>
              </w:rPr>
            </w:pPr>
          </w:p>
        </w:tc>
        <w:tc>
          <w:tcPr>
            <w:tcW w:w="1268" w:type="dxa"/>
            <w:noWrap w:val="0"/>
            <w:vAlign w:val="center"/>
          </w:tcPr>
          <w:p w14:paraId="711A2010">
            <w:pPr>
              <w:snapToGrid w:val="0"/>
              <w:jc w:val="center"/>
              <w:rPr>
                <w:rFonts w:ascii="宋体" w:hAnsi="宋体" w:cs="宋体"/>
                <w:szCs w:val="21"/>
                <w:highlight w:val="none"/>
              </w:rPr>
            </w:pPr>
          </w:p>
        </w:tc>
        <w:tc>
          <w:tcPr>
            <w:tcW w:w="1050" w:type="dxa"/>
            <w:noWrap w:val="0"/>
            <w:vAlign w:val="center"/>
          </w:tcPr>
          <w:p w14:paraId="0BAE622A">
            <w:pPr>
              <w:snapToGrid w:val="0"/>
              <w:jc w:val="center"/>
              <w:rPr>
                <w:rFonts w:ascii="宋体" w:hAnsi="宋体" w:cs="宋体"/>
                <w:szCs w:val="21"/>
                <w:highlight w:val="none"/>
              </w:rPr>
            </w:pPr>
          </w:p>
        </w:tc>
        <w:tc>
          <w:tcPr>
            <w:tcW w:w="859" w:type="dxa"/>
            <w:noWrap w:val="0"/>
            <w:vAlign w:val="center"/>
          </w:tcPr>
          <w:p w14:paraId="7CBA0F7E">
            <w:pPr>
              <w:snapToGrid w:val="0"/>
              <w:jc w:val="center"/>
              <w:rPr>
                <w:rFonts w:ascii="宋体" w:hAnsi="宋体" w:cs="宋体"/>
                <w:szCs w:val="21"/>
                <w:highlight w:val="none"/>
              </w:rPr>
            </w:pPr>
          </w:p>
        </w:tc>
        <w:tc>
          <w:tcPr>
            <w:tcW w:w="973" w:type="dxa"/>
            <w:noWrap w:val="0"/>
            <w:vAlign w:val="center"/>
          </w:tcPr>
          <w:p w14:paraId="2D575CA7">
            <w:pPr>
              <w:snapToGrid w:val="0"/>
              <w:jc w:val="center"/>
              <w:rPr>
                <w:rFonts w:ascii="宋体" w:hAnsi="宋体" w:cs="宋体"/>
                <w:szCs w:val="21"/>
                <w:highlight w:val="none"/>
              </w:rPr>
            </w:pPr>
          </w:p>
        </w:tc>
        <w:tc>
          <w:tcPr>
            <w:tcW w:w="1361" w:type="dxa"/>
            <w:noWrap w:val="0"/>
            <w:vAlign w:val="center"/>
          </w:tcPr>
          <w:p w14:paraId="291A75B7">
            <w:pPr>
              <w:snapToGrid w:val="0"/>
              <w:jc w:val="center"/>
              <w:rPr>
                <w:rFonts w:ascii="宋体" w:hAnsi="宋体" w:cs="宋体"/>
                <w:szCs w:val="21"/>
                <w:highlight w:val="none"/>
              </w:rPr>
            </w:pPr>
          </w:p>
        </w:tc>
        <w:tc>
          <w:tcPr>
            <w:tcW w:w="1361" w:type="dxa"/>
            <w:noWrap w:val="0"/>
            <w:vAlign w:val="center"/>
          </w:tcPr>
          <w:p w14:paraId="5EA3A915">
            <w:pPr>
              <w:snapToGrid w:val="0"/>
              <w:jc w:val="center"/>
              <w:rPr>
                <w:rFonts w:ascii="宋体" w:hAnsi="宋体" w:cs="宋体"/>
                <w:szCs w:val="21"/>
                <w:highlight w:val="none"/>
              </w:rPr>
            </w:pPr>
          </w:p>
        </w:tc>
        <w:tc>
          <w:tcPr>
            <w:tcW w:w="1361" w:type="dxa"/>
            <w:noWrap w:val="0"/>
            <w:vAlign w:val="center"/>
          </w:tcPr>
          <w:p w14:paraId="10789B54">
            <w:pPr>
              <w:snapToGrid w:val="0"/>
              <w:jc w:val="center"/>
              <w:rPr>
                <w:rFonts w:ascii="宋体" w:hAnsi="宋体" w:cs="宋体"/>
                <w:szCs w:val="21"/>
                <w:highlight w:val="none"/>
              </w:rPr>
            </w:pPr>
          </w:p>
        </w:tc>
        <w:tc>
          <w:tcPr>
            <w:tcW w:w="1361" w:type="dxa"/>
            <w:noWrap w:val="0"/>
            <w:vAlign w:val="center"/>
          </w:tcPr>
          <w:p w14:paraId="0C5585AD">
            <w:pPr>
              <w:snapToGrid w:val="0"/>
              <w:jc w:val="center"/>
              <w:rPr>
                <w:rFonts w:ascii="宋体" w:hAnsi="宋体" w:cs="宋体"/>
                <w:szCs w:val="21"/>
                <w:highlight w:val="none"/>
              </w:rPr>
            </w:pPr>
          </w:p>
        </w:tc>
        <w:tc>
          <w:tcPr>
            <w:tcW w:w="1361" w:type="dxa"/>
            <w:noWrap w:val="0"/>
            <w:vAlign w:val="center"/>
          </w:tcPr>
          <w:p w14:paraId="74B3C74F">
            <w:pPr>
              <w:snapToGrid w:val="0"/>
              <w:jc w:val="center"/>
              <w:rPr>
                <w:rFonts w:ascii="宋体" w:hAnsi="宋体" w:cs="宋体"/>
                <w:szCs w:val="21"/>
                <w:highlight w:val="none"/>
              </w:rPr>
            </w:pPr>
          </w:p>
        </w:tc>
        <w:tc>
          <w:tcPr>
            <w:tcW w:w="1361" w:type="dxa"/>
            <w:noWrap w:val="0"/>
            <w:vAlign w:val="center"/>
          </w:tcPr>
          <w:p w14:paraId="240B6695">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1880B4C0">
            <w:pPr>
              <w:snapToGrid w:val="0"/>
              <w:jc w:val="center"/>
              <w:rPr>
                <w:rFonts w:ascii="宋体" w:hAnsi="宋体" w:cs="宋体"/>
                <w:szCs w:val="21"/>
                <w:highlight w:val="none"/>
              </w:rPr>
            </w:pPr>
          </w:p>
        </w:tc>
        <w:tc>
          <w:tcPr>
            <w:tcW w:w="1323" w:type="dxa"/>
            <w:noWrap w:val="0"/>
            <w:vAlign w:val="center"/>
          </w:tcPr>
          <w:p w14:paraId="21290106">
            <w:pPr>
              <w:snapToGrid w:val="0"/>
              <w:jc w:val="center"/>
              <w:rPr>
                <w:rFonts w:ascii="宋体" w:hAnsi="宋体" w:cs="宋体"/>
                <w:szCs w:val="21"/>
                <w:highlight w:val="none"/>
              </w:rPr>
            </w:pPr>
          </w:p>
        </w:tc>
        <w:tc>
          <w:tcPr>
            <w:tcW w:w="1268" w:type="dxa"/>
            <w:noWrap w:val="0"/>
            <w:vAlign w:val="center"/>
          </w:tcPr>
          <w:p w14:paraId="5BA61DB2">
            <w:pPr>
              <w:snapToGrid w:val="0"/>
              <w:jc w:val="center"/>
              <w:rPr>
                <w:rFonts w:ascii="宋体" w:hAnsi="宋体" w:cs="宋体"/>
                <w:szCs w:val="21"/>
                <w:highlight w:val="none"/>
              </w:rPr>
            </w:pPr>
          </w:p>
        </w:tc>
        <w:tc>
          <w:tcPr>
            <w:tcW w:w="1050" w:type="dxa"/>
            <w:noWrap w:val="0"/>
            <w:vAlign w:val="center"/>
          </w:tcPr>
          <w:p w14:paraId="54290E03">
            <w:pPr>
              <w:snapToGrid w:val="0"/>
              <w:jc w:val="center"/>
              <w:rPr>
                <w:rFonts w:ascii="宋体" w:hAnsi="宋体" w:cs="宋体"/>
                <w:szCs w:val="21"/>
                <w:highlight w:val="none"/>
              </w:rPr>
            </w:pPr>
          </w:p>
        </w:tc>
        <w:tc>
          <w:tcPr>
            <w:tcW w:w="859" w:type="dxa"/>
            <w:noWrap w:val="0"/>
            <w:vAlign w:val="center"/>
          </w:tcPr>
          <w:p w14:paraId="0F60B425">
            <w:pPr>
              <w:snapToGrid w:val="0"/>
              <w:jc w:val="center"/>
              <w:rPr>
                <w:rFonts w:ascii="宋体" w:hAnsi="宋体" w:cs="宋体"/>
                <w:szCs w:val="21"/>
                <w:highlight w:val="none"/>
              </w:rPr>
            </w:pPr>
          </w:p>
        </w:tc>
        <w:tc>
          <w:tcPr>
            <w:tcW w:w="973" w:type="dxa"/>
            <w:noWrap w:val="0"/>
            <w:vAlign w:val="center"/>
          </w:tcPr>
          <w:p w14:paraId="137E99E0">
            <w:pPr>
              <w:snapToGrid w:val="0"/>
              <w:jc w:val="center"/>
              <w:rPr>
                <w:rFonts w:ascii="宋体" w:hAnsi="宋体" w:cs="宋体"/>
                <w:szCs w:val="21"/>
                <w:highlight w:val="none"/>
              </w:rPr>
            </w:pPr>
          </w:p>
        </w:tc>
        <w:tc>
          <w:tcPr>
            <w:tcW w:w="1361" w:type="dxa"/>
            <w:noWrap w:val="0"/>
            <w:vAlign w:val="center"/>
          </w:tcPr>
          <w:p w14:paraId="370E664C">
            <w:pPr>
              <w:snapToGrid w:val="0"/>
              <w:jc w:val="center"/>
              <w:rPr>
                <w:rFonts w:ascii="宋体" w:hAnsi="宋体" w:cs="宋体"/>
                <w:szCs w:val="21"/>
                <w:highlight w:val="none"/>
              </w:rPr>
            </w:pPr>
          </w:p>
        </w:tc>
        <w:tc>
          <w:tcPr>
            <w:tcW w:w="1361" w:type="dxa"/>
            <w:noWrap w:val="0"/>
            <w:vAlign w:val="center"/>
          </w:tcPr>
          <w:p w14:paraId="7831839B">
            <w:pPr>
              <w:snapToGrid w:val="0"/>
              <w:jc w:val="center"/>
              <w:rPr>
                <w:rFonts w:ascii="宋体" w:hAnsi="宋体" w:cs="宋体"/>
                <w:szCs w:val="21"/>
                <w:highlight w:val="none"/>
              </w:rPr>
            </w:pPr>
          </w:p>
        </w:tc>
        <w:tc>
          <w:tcPr>
            <w:tcW w:w="1361" w:type="dxa"/>
            <w:noWrap w:val="0"/>
            <w:vAlign w:val="center"/>
          </w:tcPr>
          <w:p w14:paraId="65FCE58E">
            <w:pPr>
              <w:snapToGrid w:val="0"/>
              <w:jc w:val="center"/>
              <w:rPr>
                <w:rFonts w:ascii="宋体" w:hAnsi="宋体" w:cs="宋体"/>
                <w:szCs w:val="21"/>
                <w:highlight w:val="none"/>
              </w:rPr>
            </w:pPr>
          </w:p>
        </w:tc>
        <w:tc>
          <w:tcPr>
            <w:tcW w:w="1361" w:type="dxa"/>
            <w:noWrap w:val="0"/>
            <w:vAlign w:val="center"/>
          </w:tcPr>
          <w:p w14:paraId="3929E41F">
            <w:pPr>
              <w:snapToGrid w:val="0"/>
              <w:jc w:val="center"/>
              <w:rPr>
                <w:rFonts w:ascii="宋体" w:hAnsi="宋体" w:cs="宋体"/>
                <w:szCs w:val="21"/>
                <w:highlight w:val="none"/>
              </w:rPr>
            </w:pPr>
          </w:p>
        </w:tc>
        <w:tc>
          <w:tcPr>
            <w:tcW w:w="1361" w:type="dxa"/>
            <w:noWrap w:val="0"/>
            <w:vAlign w:val="center"/>
          </w:tcPr>
          <w:p w14:paraId="5D267581">
            <w:pPr>
              <w:snapToGrid w:val="0"/>
              <w:jc w:val="center"/>
              <w:rPr>
                <w:rFonts w:ascii="宋体" w:hAnsi="宋体" w:cs="宋体"/>
                <w:szCs w:val="21"/>
                <w:highlight w:val="none"/>
              </w:rPr>
            </w:pPr>
          </w:p>
        </w:tc>
        <w:tc>
          <w:tcPr>
            <w:tcW w:w="1361" w:type="dxa"/>
            <w:noWrap w:val="0"/>
            <w:vAlign w:val="center"/>
          </w:tcPr>
          <w:p w14:paraId="56DF1DD9">
            <w:pPr>
              <w:snapToGrid w:val="0"/>
              <w:jc w:val="center"/>
              <w:rPr>
                <w:rFonts w:ascii="宋体" w:hAnsi="宋体" w:cs="宋体"/>
                <w:szCs w:val="21"/>
                <w:highlight w:val="none"/>
              </w:rPr>
            </w:pPr>
          </w:p>
        </w:tc>
      </w:tr>
    </w:tbl>
    <w:p w14:paraId="639B8D93">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45E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D7AB460">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5A46F681">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3E1537A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54798B52">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5F8F2D5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2835ACC">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7B422E1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747DE9FE">
            <w:pPr>
              <w:snapToGrid w:val="0"/>
              <w:jc w:val="center"/>
              <w:rPr>
                <w:rFonts w:ascii="宋体" w:hAnsi="宋体" w:cs="宋体"/>
                <w:szCs w:val="21"/>
                <w:highlight w:val="none"/>
              </w:rPr>
            </w:pPr>
          </w:p>
          <w:p w14:paraId="530DC8C9">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65C8827E">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60B33B40">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587EBCB0">
            <w:pPr>
              <w:snapToGrid w:val="0"/>
              <w:jc w:val="center"/>
              <w:rPr>
                <w:rFonts w:ascii="黑体" w:hAnsi="黑体" w:eastAsia="黑体" w:cs="黑体"/>
                <w:b/>
                <w:color w:val="FF0000"/>
                <w:szCs w:val="21"/>
                <w:highlight w:val="none"/>
              </w:rPr>
            </w:pPr>
          </w:p>
          <w:p w14:paraId="66C23990">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2CD3941F">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49305C3B">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CF88DE9">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5FC0C71D">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060C7BF7">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635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6F03FA33">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623BC208">
            <w:pPr>
              <w:snapToGrid w:val="0"/>
              <w:jc w:val="center"/>
              <w:rPr>
                <w:rFonts w:ascii="宋体" w:hAnsi="宋体" w:cs="宋体"/>
                <w:szCs w:val="21"/>
                <w:highlight w:val="none"/>
              </w:rPr>
            </w:pPr>
          </w:p>
        </w:tc>
        <w:tc>
          <w:tcPr>
            <w:tcW w:w="1323" w:type="dxa"/>
            <w:noWrap w:val="0"/>
            <w:vAlign w:val="center"/>
          </w:tcPr>
          <w:p w14:paraId="2884577A">
            <w:pPr>
              <w:snapToGrid w:val="0"/>
              <w:jc w:val="center"/>
              <w:rPr>
                <w:rFonts w:ascii="宋体" w:hAnsi="宋体" w:cs="宋体"/>
                <w:szCs w:val="21"/>
                <w:highlight w:val="none"/>
              </w:rPr>
            </w:pPr>
          </w:p>
        </w:tc>
        <w:tc>
          <w:tcPr>
            <w:tcW w:w="1268" w:type="dxa"/>
            <w:noWrap w:val="0"/>
            <w:vAlign w:val="center"/>
          </w:tcPr>
          <w:p w14:paraId="7BE5189E">
            <w:pPr>
              <w:snapToGrid w:val="0"/>
              <w:jc w:val="center"/>
              <w:rPr>
                <w:rFonts w:ascii="宋体" w:hAnsi="宋体" w:cs="宋体"/>
                <w:szCs w:val="21"/>
                <w:highlight w:val="none"/>
              </w:rPr>
            </w:pPr>
          </w:p>
        </w:tc>
        <w:tc>
          <w:tcPr>
            <w:tcW w:w="1050" w:type="dxa"/>
            <w:noWrap w:val="0"/>
            <w:vAlign w:val="center"/>
          </w:tcPr>
          <w:p w14:paraId="571003AB">
            <w:pPr>
              <w:snapToGrid w:val="0"/>
              <w:jc w:val="center"/>
              <w:rPr>
                <w:rFonts w:ascii="宋体" w:hAnsi="宋体" w:cs="宋体"/>
                <w:szCs w:val="21"/>
                <w:highlight w:val="none"/>
              </w:rPr>
            </w:pPr>
          </w:p>
        </w:tc>
        <w:tc>
          <w:tcPr>
            <w:tcW w:w="859" w:type="dxa"/>
            <w:noWrap w:val="0"/>
            <w:vAlign w:val="center"/>
          </w:tcPr>
          <w:p w14:paraId="03EAFB73">
            <w:pPr>
              <w:snapToGrid w:val="0"/>
              <w:jc w:val="center"/>
              <w:rPr>
                <w:rFonts w:ascii="宋体" w:hAnsi="宋体" w:cs="宋体"/>
                <w:szCs w:val="21"/>
                <w:highlight w:val="none"/>
              </w:rPr>
            </w:pPr>
          </w:p>
        </w:tc>
        <w:tc>
          <w:tcPr>
            <w:tcW w:w="973" w:type="dxa"/>
            <w:noWrap w:val="0"/>
            <w:vAlign w:val="center"/>
          </w:tcPr>
          <w:p w14:paraId="042DA05C">
            <w:pPr>
              <w:snapToGrid w:val="0"/>
              <w:jc w:val="center"/>
              <w:rPr>
                <w:rFonts w:ascii="宋体" w:hAnsi="宋体" w:cs="宋体"/>
                <w:szCs w:val="21"/>
                <w:highlight w:val="none"/>
              </w:rPr>
            </w:pPr>
          </w:p>
        </w:tc>
        <w:tc>
          <w:tcPr>
            <w:tcW w:w="1361" w:type="dxa"/>
            <w:noWrap w:val="0"/>
            <w:vAlign w:val="center"/>
          </w:tcPr>
          <w:p w14:paraId="3F2ED36E">
            <w:pPr>
              <w:snapToGrid w:val="0"/>
              <w:jc w:val="center"/>
              <w:rPr>
                <w:rFonts w:ascii="宋体" w:hAnsi="宋体" w:cs="宋体"/>
                <w:szCs w:val="21"/>
                <w:highlight w:val="none"/>
              </w:rPr>
            </w:pPr>
          </w:p>
        </w:tc>
        <w:tc>
          <w:tcPr>
            <w:tcW w:w="1361" w:type="dxa"/>
            <w:noWrap w:val="0"/>
            <w:vAlign w:val="center"/>
          </w:tcPr>
          <w:p w14:paraId="54902570">
            <w:pPr>
              <w:snapToGrid w:val="0"/>
              <w:jc w:val="center"/>
              <w:rPr>
                <w:rFonts w:ascii="宋体" w:hAnsi="宋体" w:cs="宋体"/>
                <w:szCs w:val="21"/>
                <w:highlight w:val="none"/>
              </w:rPr>
            </w:pPr>
          </w:p>
        </w:tc>
        <w:tc>
          <w:tcPr>
            <w:tcW w:w="1361" w:type="dxa"/>
            <w:noWrap w:val="0"/>
            <w:vAlign w:val="center"/>
          </w:tcPr>
          <w:p w14:paraId="496D050B">
            <w:pPr>
              <w:snapToGrid w:val="0"/>
              <w:jc w:val="center"/>
              <w:rPr>
                <w:rFonts w:ascii="宋体" w:hAnsi="宋体" w:cs="宋体"/>
                <w:szCs w:val="21"/>
                <w:highlight w:val="none"/>
              </w:rPr>
            </w:pPr>
          </w:p>
        </w:tc>
        <w:tc>
          <w:tcPr>
            <w:tcW w:w="1361" w:type="dxa"/>
            <w:noWrap w:val="0"/>
            <w:vAlign w:val="center"/>
          </w:tcPr>
          <w:p w14:paraId="55DBD426">
            <w:pPr>
              <w:snapToGrid w:val="0"/>
              <w:jc w:val="center"/>
              <w:rPr>
                <w:rFonts w:ascii="宋体" w:hAnsi="宋体" w:cs="宋体"/>
                <w:szCs w:val="21"/>
                <w:highlight w:val="none"/>
              </w:rPr>
            </w:pPr>
          </w:p>
        </w:tc>
        <w:tc>
          <w:tcPr>
            <w:tcW w:w="1361" w:type="dxa"/>
            <w:noWrap w:val="0"/>
            <w:vAlign w:val="center"/>
          </w:tcPr>
          <w:p w14:paraId="0A665EC1">
            <w:pPr>
              <w:snapToGrid w:val="0"/>
              <w:jc w:val="center"/>
              <w:rPr>
                <w:rFonts w:ascii="宋体" w:hAnsi="宋体" w:cs="宋体"/>
                <w:szCs w:val="21"/>
                <w:highlight w:val="none"/>
              </w:rPr>
            </w:pPr>
          </w:p>
        </w:tc>
        <w:tc>
          <w:tcPr>
            <w:tcW w:w="1361" w:type="dxa"/>
            <w:noWrap w:val="0"/>
            <w:vAlign w:val="center"/>
          </w:tcPr>
          <w:p w14:paraId="46BB091D">
            <w:pPr>
              <w:snapToGrid w:val="0"/>
              <w:jc w:val="center"/>
              <w:rPr>
                <w:rFonts w:ascii="宋体" w:hAnsi="宋体" w:cs="宋体"/>
                <w:szCs w:val="21"/>
                <w:highlight w:val="none"/>
              </w:rPr>
            </w:pPr>
          </w:p>
        </w:tc>
      </w:tr>
      <w:tr w14:paraId="66F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2048433A">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2298FE19">
            <w:pPr>
              <w:snapToGrid w:val="0"/>
              <w:jc w:val="center"/>
              <w:rPr>
                <w:rFonts w:ascii="宋体" w:hAnsi="宋体" w:cs="宋体"/>
                <w:szCs w:val="21"/>
                <w:highlight w:val="none"/>
              </w:rPr>
            </w:pPr>
          </w:p>
        </w:tc>
        <w:tc>
          <w:tcPr>
            <w:tcW w:w="1323" w:type="dxa"/>
            <w:noWrap w:val="0"/>
            <w:vAlign w:val="center"/>
          </w:tcPr>
          <w:p w14:paraId="1AB5EEF8">
            <w:pPr>
              <w:snapToGrid w:val="0"/>
              <w:jc w:val="center"/>
              <w:rPr>
                <w:rFonts w:ascii="宋体" w:hAnsi="宋体" w:cs="宋体"/>
                <w:szCs w:val="21"/>
                <w:highlight w:val="none"/>
              </w:rPr>
            </w:pPr>
          </w:p>
        </w:tc>
        <w:tc>
          <w:tcPr>
            <w:tcW w:w="1268" w:type="dxa"/>
            <w:noWrap w:val="0"/>
            <w:vAlign w:val="center"/>
          </w:tcPr>
          <w:p w14:paraId="57A22B4C">
            <w:pPr>
              <w:snapToGrid w:val="0"/>
              <w:jc w:val="center"/>
              <w:rPr>
                <w:rFonts w:ascii="宋体" w:hAnsi="宋体" w:cs="宋体"/>
                <w:szCs w:val="21"/>
                <w:highlight w:val="none"/>
              </w:rPr>
            </w:pPr>
          </w:p>
        </w:tc>
        <w:tc>
          <w:tcPr>
            <w:tcW w:w="1050" w:type="dxa"/>
            <w:noWrap w:val="0"/>
            <w:vAlign w:val="center"/>
          </w:tcPr>
          <w:p w14:paraId="245FDF20">
            <w:pPr>
              <w:snapToGrid w:val="0"/>
              <w:jc w:val="center"/>
              <w:rPr>
                <w:rFonts w:ascii="宋体" w:hAnsi="宋体" w:cs="宋体"/>
                <w:szCs w:val="21"/>
                <w:highlight w:val="none"/>
              </w:rPr>
            </w:pPr>
          </w:p>
        </w:tc>
        <w:tc>
          <w:tcPr>
            <w:tcW w:w="859" w:type="dxa"/>
            <w:noWrap w:val="0"/>
            <w:vAlign w:val="center"/>
          </w:tcPr>
          <w:p w14:paraId="0E838254">
            <w:pPr>
              <w:snapToGrid w:val="0"/>
              <w:jc w:val="center"/>
              <w:rPr>
                <w:rFonts w:ascii="宋体" w:hAnsi="宋体" w:cs="宋体"/>
                <w:szCs w:val="21"/>
                <w:highlight w:val="none"/>
              </w:rPr>
            </w:pPr>
          </w:p>
        </w:tc>
        <w:tc>
          <w:tcPr>
            <w:tcW w:w="973" w:type="dxa"/>
            <w:noWrap w:val="0"/>
            <w:vAlign w:val="center"/>
          </w:tcPr>
          <w:p w14:paraId="2EBC7F87">
            <w:pPr>
              <w:snapToGrid w:val="0"/>
              <w:jc w:val="center"/>
              <w:rPr>
                <w:rFonts w:ascii="宋体" w:hAnsi="宋体" w:cs="宋体"/>
                <w:szCs w:val="21"/>
                <w:highlight w:val="none"/>
              </w:rPr>
            </w:pPr>
          </w:p>
        </w:tc>
        <w:tc>
          <w:tcPr>
            <w:tcW w:w="1361" w:type="dxa"/>
            <w:noWrap w:val="0"/>
            <w:vAlign w:val="center"/>
          </w:tcPr>
          <w:p w14:paraId="78FEF0C5">
            <w:pPr>
              <w:snapToGrid w:val="0"/>
              <w:jc w:val="center"/>
              <w:rPr>
                <w:rFonts w:ascii="宋体" w:hAnsi="宋体" w:cs="宋体"/>
                <w:szCs w:val="21"/>
                <w:highlight w:val="none"/>
              </w:rPr>
            </w:pPr>
          </w:p>
        </w:tc>
        <w:tc>
          <w:tcPr>
            <w:tcW w:w="1361" w:type="dxa"/>
            <w:noWrap w:val="0"/>
            <w:vAlign w:val="center"/>
          </w:tcPr>
          <w:p w14:paraId="6F8A6F5B">
            <w:pPr>
              <w:snapToGrid w:val="0"/>
              <w:jc w:val="center"/>
              <w:rPr>
                <w:rFonts w:ascii="宋体" w:hAnsi="宋体" w:cs="宋体"/>
                <w:szCs w:val="21"/>
                <w:highlight w:val="none"/>
              </w:rPr>
            </w:pPr>
          </w:p>
        </w:tc>
        <w:tc>
          <w:tcPr>
            <w:tcW w:w="1361" w:type="dxa"/>
            <w:noWrap w:val="0"/>
            <w:vAlign w:val="center"/>
          </w:tcPr>
          <w:p w14:paraId="46381040">
            <w:pPr>
              <w:snapToGrid w:val="0"/>
              <w:jc w:val="center"/>
              <w:rPr>
                <w:rFonts w:ascii="宋体" w:hAnsi="宋体" w:cs="宋体"/>
                <w:szCs w:val="21"/>
                <w:highlight w:val="none"/>
              </w:rPr>
            </w:pPr>
          </w:p>
        </w:tc>
        <w:tc>
          <w:tcPr>
            <w:tcW w:w="1361" w:type="dxa"/>
            <w:noWrap w:val="0"/>
            <w:vAlign w:val="center"/>
          </w:tcPr>
          <w:p w14:paraId="4F54C9BB">
            <w:pPr>
              <w:snapToGrid w:val="0"/>
              <w:jc w:val="center"/>
              <w:rPr>
                <w:rFonts w:ascii="宋体" w:hAnsi="宋体" w:cs="宋体"/>
                <w:szCs w:val="21"/>
                <w:highlight w:val="none"/>
              </w:rPr>
            </w:pPr>
          </w:p>
        </w:tc>
        <w:tc>
          <w:tcPr>
            <w:tcW w:w="1361" w:type="dxa"/>
            <w:noWrap w:val="0"/>
            <w:vAlign w:val="center"/>
          </w:tcPr>
          <w:p w14:paraId="6A3B383C">
            <w:pPr>
              <w:snapToGrid w:val="0"/>
              <w:jc w:val="center"/>
              <w:rPr>
                <w:rFonts w:ascii="宋体" w:hAnsi="宋体" w:cs="宋体"/>
                <w:szCs w:val="21"/>
                <w:highlight w:val="none"/>
              </w:rPr>
            </w:pPr>
          </w:p>
        </w:tc>
        <w:tc>
          <w:tcPr>
            <w:tcW w:w="1361" w:type="dxa"/>
            <w:noWrap w:val="0"/>
            <w:vAlign w:val="center"/>
          </w:tcPr>
          <w:p w14:paraId="79A7D146">
            <w:pPr>
              <w:snapToGrid w:val="0"/>
              <w:jc w:val="center"/>
              <w:rPr>
                <w:rFonts w:ascii="宋体" w:hAnsi="宋体" w:cs="宋体"/>
                <w:szCs w:val="21"/>
                <w:highlight w:val="none"/>
              </w:rPr>
            </w:pPr>
          </w:p>
        </w:tc>
      </w:tr>
    </w:tbl>
    <w:p w14:paraId="0C112BE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8BB2632">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2D2A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B2D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AFB4">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9AFB4">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EFA7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EFA7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AA04">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3AA04">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CF46B1"/>
    <w:rsid w:val="04E92909"/>
    <w:rsid w:val="04E9700E"/>
    <w:rsid w:val="05324A2C"/>
    <w:rsid w:val="05B227CB"/>
    <w:rsid w:val="05DB00D5"/>
    <w:rsid w:val="05DB3921"/>
    <w:rsid w:val="05F83D27"/>
    <w:rsid w:val="06243A17"/>
    <w:rsid w:val="065B5E71"/>
    <w:rsid w:val="06CE625A"/>
    <w:rsid w:val="06E65CD9"/>
    <w:rsid w:val="06F36384"/>
    <w:rsid w:val="06F74FB2"/>
    <w:rsid w:val="07320597"/>
    <w:rsid w:val="073D614E"/>
    <w:rsid w:val="074B0634"/>
    <w:rsid w:val="075449B1"/>
    <w:rsid w:val="07B33180"/>
    <w:rsid w:val="07C61A2F"/>
    <w:rsid w:val="07E656BE"/>
    <w:rsid w:val="07E65C20"/>
    <w:rsid w:val="084A292B"/>
    <w:rsid w:val="091F4B4B"/>
    <w:rsid w:val="09422EDA"/>
    <w:rsid w:val="09AA07BE"/>
    <w:rsid w:val="09B66671"/>
    <w:rsid w:val="0A1439DB"/>
    <w:rsid w:val="0A4E3C74"/>
    <w:rsid w:val="0AA7147C"/>
    <w:rsid w:val="0AAF6BD8"/>
    <w:rsid w:val="0B597947"/>
    <w:rsid w:val="0B9730BE"/>
    <w:rsid w:val="0BBF4658"/>
    <w:rsid w:val="0C3258D1"/>
    <w:rsid w:val="0C3D34F4"/>
    <w:rsid w:val="0C945850"/>
    <w:rsid w:val="0CA21D1B"/>
    <w:rsid w:val="0CFD1647"/>
    <w:rsid w:val="0DFD634A"/>
    <w:rsid w:val="0E150DED"/>
    <w:rsid w:val="0E455054"/>
    <w:rsid w:val="0E593D80"/>
    <w:rsid w:val="0E5F143F"/>
    <w:rsid w:val="0E992BE9"/>
    <w:rsid w:val="0EAC6B4A"/>
    <w:rsid w:val="0EB36461"/>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744159"/>
    <w:rsid w:val="131A7498"/>
    <w:rsid w:val="13A75929"/>
    <w:rsid w:val="14234A2E"/>
    <w:rsid w:val="152D239E"/>
    <w:rsid w:val="15F53060"/>
    <w:rsid w:val="15F921DF"/>
    <w:rsid w:val="16161345"/>
    <w:rsid w:val="161C2B3E"/>
    <w:rsid w:val="161F43DC"/>
    <w:rsid w:val="16216BFD"/>
    <w:rsid w:val="16BE0C5C"/>
    <w:rsid w:val="16C55210"/>
    <w:rsid w:val="16D51FA8"/>
    <w:rsid w:val="16DE0BE9"/>
    <w:rsid w:val="16E05795"/>
    <w:rsid w:val="173D7210"/>
    <w:rsid w:val="17516817"/>
    <w:rsid w:val="17A0107E"/>
    <w:rsid w:val="17D6162A"/>
    <w:rsid w:val="18901F7E"/>
    <w:rsid w:val="18B057C0"/>
    <w:rsid w:val="190927C8"/>
    <w:rsid w:val="19367ABC"/>
    <w:rsid w:val="19396934"/>
    <w:rsid w:val="197553F1"/>
    <w:rsid w:val="19847484"/>
    <w:rsid w:val="198527A8"/>
    <w:rsid w:val="1A037B71"/>
    <w:rsid w:val="1A137F5A"/>
    <w:rsid w:val="1A1A55E6"/>
    <w:rsid w:val="1A2E750D"/>
    <w:rsid w:val="1A6F49F8"/>
    <w:rsid w:val="1A7068E3"/>
    <w:rsid w:val="1B137BE6"/>
    <w:rsid w:val="1B803B6F"/>
    <w:rsid w:val="1BF60C71"/>
    <w:rsid w:val="1C0301DF"/>
    <w:rsid w:val="1C207687"/>
    <w:rsid w:val="1C3B279F"/>
    <w:rsid w:val="1C6E128E"/>
    <w:rsid w:val="1CD15969"/>
    <w:rsid w:val="1CF739BD"/>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D16A5E"/>
    <w:rsid w:val="22EC3BCE"/>
    <w:rsid w:val="22F4634C"/>
    <w:rsid w:val="234A3E31"/>
    <w:rsid w:val="23906919"/>
    <w:rsid w:val="23AD74CB"/>
    <w:rsid w:val="23B13313"/>
    <w:rsid w:val="243B51E0"/>
    <w:rsid w:val="244119C2"/>
    <w:rsid w:val="24CA45F1"/>
    <w:rsid w:val="24CE7539"/>
    <w:rsid w:val="24EE1B49"/>
    <w:rsid w:val="2500285A"/>
    <w:rsid w:val="250D30B9"/>
    <w:rsid w:val="250D579E"/>
    <w:rsid w:val="25494348"/>
    <w:rsid w:val="259667D1"/>
    <w:rsid w:val="26204A40"/>
    <w:rsid w:val="263E1606"/>
    <w:rsid w:val="26647BE9"/>
    <w:rsid w:val="26B75F6B"/>
    <w:rsid w:val="26BD3179"/>
    <w:rsid w:val="26C55EA9"/>
    <w:rsid w:val="26FA4716"/>
    <w:rsid w:val="275D01D5"/>
    <w:rsid w:val="277F4CDB"/>
    <w:rsid w:val="279A3AD7"/>
    <w:rsid w:val="281B1724"/>
    <w:rsid w:val="283E28C9"/>
    <w:rsid w:val="2842607D"/>
    <w:rsid w:val="28E2682A"/>
    <w:rsid w:val="296A347F"/>
    <w:rsid w:val="29CB4109"/>
    <w:rsid w:val="29E140B7"/>
    <w:rsid w:val="2A190FD2"/>
    <w:rsid w:val="2A6379F0"/>
    <w:rsid w:val="2A9C0EFB"/>
    <w:rsid w:val="2AAD6082"/>
    <w:rsid w:val="2ABE3D6C"/>
    <w:rsid w:val="2B3009D4"/>
    <w:rsid w:val="2B601CDD"/>
    <w:rsid w:val="2B894753"/>
    <w:rsid w:val="2B8D4DBA"/>
    <w:rsid w:val="2B94255C"/>
    <w:rsid w:val="2BD926F3"/>
    <w:rsid w:val="2BE27F2E"/>
    <w:rsid w:val="2C5544DD"/>
    <w:rsid w:val="2CAF2E68"/>
    <w:rsid w:val="2CD418C9"/>
    <w:rsid w:val="2D093907"/>
    <w:rsid w:val="2D4335E8"/>
    <w:rsid w:val="2D811081"/>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696CB3"/>
    <w:rsid w:val="32790FD3"/>
    <w:rsid w:val="32BF4E80"/>
    <w:rsid w:val="32E542DC"/>
    <w:rsid w:val="33095DA0"/>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5E13004"/>
    <w:rsid w:val="36026CE5"/>
    <w:rsid w:val="36457B1B"/>
    <w:rsid w:val="36484883"/>
    <w:rsid w:val="364A2B97"/>
    <w:rsid w:val="367E3973"/>
    <w:rsid w:val="36A24542"/>
    <w:rsid w:val="36C57B76"/>
    <w:rsid w:val="37405B09"/>
    <w:rsid w:val="376C0F84"/>
    <w:rsid w:val="377F2AD5"/>
    <w:rsid w:val="37C824A9"/>
    <w:rsid w:val="3846297C"/>
    <w:rsid w:val="38823BB9"/>
    <w:rsid w:val="38D176A1"/>
    <w:rsid w:val="38D35140"/>
    <w:rsid w:val="38D806EF"/>
    <w:rsid w:val="38EC0971"/>
    <w:rsid w:val="39911FDD"/>
    <w:rsid w:val="39B0341A"/>
    <w:rsid w:val="39BC591B"/>
    <w:rsid w:val="39D771DD"/>
    <w:rsid w:val="39DF5AAD"/>
    <w:rsid w:val="3A3D5B99"/>
    <w:rsid w:val="3A667F7C"/>
    <w:rsid w:val="3A8E2FC5"/>
    <w:rsid w:val="3AE73375"/>
    <w:rsid w:val="3AE85350"/>
    <w:rsid w:val="3AF97058"/>
    <w:rsid w:val="3B7447D4"/>
    <w:rsid w:val="3BB0325D"/>
    <w:rsid w:val="3BBA40DC"/>
    <w:rsid w:val="3BCC3E0F"/>
    <w:rsid w:val="3BE713F6"/>
    <w:rsid w:val="3C2854E9"/>
    <w:rsid w:val="3C2B1B71"/>
    <w:rsid w:val="3C3D3F09"/>
    <w:rsid w:val="3C6978B0"/>
    <w:rsid w:val="3D211F38"/>
    <w:rsid w:val="3D424389"/>
    <w:rsid w:val="3DB065CF"/>
    <w:rsid w:val="3DD23266"/>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2537038"/>
    <w:rsid w:val="43697887"/>
    <w:rsid w:val="43761230"/>
    <w:rsid w:val="43D36AC6"/>
    <w:rsid w:val="4400303D"/>
    <w:rsid w:val="440D56EB"/>
    <w:rsid w:val="44356037"/>
    <w:rsid w:val="443908CC"/>
    <w:rsid w:val="44BF2763"/>
    <w:rsid w:val="44CC7A6C"/>
    <w:rsid w:val="45143591"/>
    <w:rsid w:val="452A5EE1"/>
    <w:rsid w:val="453A2417"/>
    <w:rsid w:val="454809AA"/>
    <w:rsid w:val="456652D4"/>
    <w:rsid w:val="459C4852"/>
    <w:rsid w:val="45B933A3"/>
    <w:rsid w:val="46050649"/>
    <w:rsid w:val="469A5C91"/>
    <w:rsid w:val="46F47709"/>
    <w:rsid w:val="470B1261"/>
    <w:rsid w:val="472D4BB7"/>
    <w:rsid w:val="47306099"/>
    <w:rsid w:val="47485543"/>
    <w:rsid w:val="4761009E"/>
    <w:rsid w:val="47615D53"/>
    <w:rsid w:val="47FB1D04"/>
    <w:rsid w:val="48435459"/>
    <w:rsid w:val="48BE5DE4"/>
    <w:rsid w:val="4916491B"/>
    <w:rsid w:val="49B74606"/>
    <w:rsid w:val="4A5C233A"/>
    <w:rsid w:val="4AA30431"/>
    <w:rsid w:val="4B985576"/>
    <w:rsid w:val="4BF52F0E"/>
    <w:rsid w:val="4CD50B40"/>
    <w:rsid w:val="4CF431C6"/>
    <w:rsid w:val="4D2717ED"/>
    <w:rsid w:val="4D2B081D"/>
    <w:rsid w:val="4D2E2B7B"/>
    <w:rsid w:val="4D31777F"/>
    <w:rsid w:val="4D317F76"/>
    <w:rsid w:val="4D4237F7"/>
    <w:rsid w:val="4D84279B"/>
    <w:rsid w:val="4DD303F9"/>
    <w:rsid w:val="4DEB1D72"/>
    <w:rsid w:val="4E0F6509"/>
    <w:rsid w:val="4E257641"/>
    <w:rsid w:val="4E3840B3"/>
    <w:rsid w:val="4E3A28B0"/>
    <w:rsid w:val="4E7A015F"/>
    <w:rsid w:val="4E984750"/>
    <w:rsid w:val="4EA91184"/>
    <w:rsid w:val="4EAF1A9A"/>
    <w:rsid w:val="4EB839AF"/>
    <w:rsid w:val="4EF83441"/>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2A16EF"/>
    <w:rsid w:val="5368344B"/>
    <w:rsid w:val="53B61AAB"/>
    <w:rsid w:val="53BC6309"/>
    <w:rsid w:val="53E55443"/>
    <w:rsid w:val="53E67E71"/>
    <w:rsid w:val="53E95C3D"/>
    <w:rsid w:val="546A0236"/>
    <w:rsid w:val="547A002E"/>
    <w:rsid w:val="549E5733"/>
    <w:rsid w:val="550757F5"/>
    <w:rsid w:val="55242EAC"/>
    <w:rsid w:val="555A708C"/>
    <w:rsid w:val="55B31E70"/>
    <w:rsid w:val="561E6E3A"/>
    <w:rsid w:val="56496330"/>
    <w:rsid w:val="567C4775"/>
    <w:rsid w:val="568E16F9"/>
    <w:rsid w:val="56C655B6"/>
    <w:rsid w:val="56EB5639"/>
    <w:rsid w:val="572715FA"/>
    <w:rsid w:val="57551060"/>
    <w:rsid w:val="57C32434"/>
    <w:rsid w:val="58670B4D"/>
    <w:rsid w:val="588B0E82"/>
    <w:rsid w:val="58BB4167"/>
    <w:rsid w:val="58F00CE5"/>
    <w:rsid w:val="58FB7ABB"/>
    <w:rsid w:val="59523F9D"/>
    <w:rsid w:val="59921DEC"/>
    <w:rsid w:val="59CD1728"/>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24153A"/>
    <w:rsid w:val="5E360CA9"/>
    <w:rsid w:val="5E4B2405"/>
    <w:rsid w:val="5E837C57"/>
    <w:rsid w:val="5F49234C"/>
    <w:rsid w:val="5F8147E0"/>
    <w:rsid w:val="5FD21144"/>
    <w:rsid w:val="5FD4730D"/>
    <w:rsid w:val="5FE32A02"/>
    <w:rsid w:val="607C52C5"/>
    <w:rsid w:val="60A51DE4"/>
    <w:rsid w:val="60E9436E"/>
    <w:rsid w:val="61613AB1"/>
    <w:rsid w:val="61A06D7F"/>
    <w:rsid w:val="61FE10B3"/>
    <w:rsid w:val="620B7416"/>
    <w:rsid w:val="626277DF"/>
    <w:rsid w:val="626F711E"/>
    <w:rsid w:val="627748B5"/>
    <w:rsid w:val="62870432"/>
    <w:rsid w:val="62876290"/>
    <w:rsid w:val="629C46A2"/>
    <w:rsid w:val="62AA0157"/>
    <w:rsid w:val="62C03E1E"/>
    <w:rsid w:val="63045DB3"/>
    <w:rsid w:val="63497970"/>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7C12AE9"/>
    <w:rsid w:val="68221BEF"/>
    <w:rsid w:val="682C523E"/>
    <w:rsid w:val="683F7593"/>
    <w:rsid w:val="684706A4"/>
    <w:rsid w:val="685C4F30"/>
    <w:rsid w:val="686A44E2"/>
    <w:rsid w:val="686C39EB"/>
    <w:rsid w:val="68E84068"/>
    <w:rsid w:val="693B5FAC"/>
    <w:rsid w:val="69BD10B7"/>
    <w:rsid w:val="69C2288A"/>
    <w:rsid w:val="6A6E23B2"/>
    <w:rsid w:val="6A770132"/>
    <w:rsid w:val="6A7B0378"/>
    <w:rsid w:val="6AC923B7"/>
    <w:rsid w:val="6AD62492"/>
    <w:rsid w:val="6B5477F9"/>
    <w:rsid w:val="6B5668D9"/>
    <w:rsid w:val="6BDF6054"/>
    <w:rsid w:val="6BE734D8"/>
    <w:rsid w:val="6C6D6088"/>
    <w:rsid w:val="6CDE73B7"/>
    <w:rsid w:val="6D057DF8"/>
    <w:rsid w:val="6DA4338E"/>
    <w:rsid w:val="6DBA6E5E"/>
    <w:rsid w:val="6DBF49CF"/>
    <w:rsid w:val="6E1863D8"/>
    <w:rsid w:val="6E1C51C8"/>
    <w:rsid w:val="6E476D7E"/>
    <w:rsid w:val="6E9E1E70"/>
    <w:rsid w:val="6EC24A7A"/>
    <w:rsid w:val="6EE3414D"/>
    <w:rsid w:val="6F0B7529"/>
    <w:rsid w:val="6F6D2C38"/>
    <w:rsid w:val="6FB37C93"/>
    <w:rsid w:val="6FEF189F"/>
    <w:rsid w:val="70231548"/>
    <w:rsid w:val="70980B70"/>
    <w:rsid w:val="70DD3DED"/>
    <w:rsid w:val="70F73939"/>
    <w:rsid w:val="72386389"/>
    <w:rsid w:val="723E2669"/>
    <w:rsid w:val="724D096B"/>
    <w:rsid w:val="72590048"/>
    <w:rsid w:val="727578C4"/>
    <w:rsid w:val="72CE6D05"/>
    <w:rsid w:val="72DC7EFA"/>
    <w:rsid w:val="730D6E1B"/>
    <w:rsid w:val="73A91FE8"/>
    <w:rsid w:val="73D62E1B"/>
    <w:rsid w:val="73E012D1"/>
    <w:rsid w:val="73FF1C70"/>
    <w:rsid w:val="7439413B"/>
    <w:rsid w:val="743E3F7D"/>
    <w:rsid w:val="744C5512"/>
    <w:rsid w:val="746C0751"/>
    <w:rsid w:val="74710FB8"/>
    <w:rsid w:val="748A603A"/>
    <w:rsid w:val="74A06CC0"/>
    <w:rsid w:val="74A93097"/>
    <w:rsid w:val="74A964C0"/>
    <w:rsid w:val="75614083"/>
    <w:rsid w:val="758E30F2"/>
    <w:rsid w:val="759F4A5F"/>
    <w:rsid w:val="75E865A6"/>
    <w:rsid w:val="760763B8"/>
    <w:rsid w:val="76724FD8"/>
    <w:rsid w:val="76CE2028"/>
    <w:rsid w:val="77017479"/>
    <w:rsid w:val="77C33D3D"/>
    <w:rsid w:val="77C90B4A"/>
    <w:rsid w:val="782E1333"/>
    <w:rsid w:val="78465F9A"/>
    <w:rsid w:val="789E2D74"/>
    <w:rsid w:val="78F80FAB"/>
    <w:rsid w:val="79116E24"/>
    <w:rsid w:val="797846B3"/>
    <w:rsid w:val="798B088A"/>
    <w:rsid w:val="7998662A"/>
    <w:rsid w:val="79B37DE1"/>
    <w:rsid w:val="79FC47F9"/>
    <w:rsid w:val="7A1166DA"/>
    <w:rsid w:val="7A3945A5"/>
    <w:rsid w:val="7A510139"/>
    <w:rsid w:val="7AE21D55"/>
    <w:rsid w:val="7B2F3497"/>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9C0E44"/>
    <w:rsid w:val="7EA94FFC"/>
    <w:rsid w:val="7EAD58CE"/>
    <w:rsid w:val="7ED54355"/>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1805</Words>
  <Characters>2004</Characters>
  <Lines>0</Lines>
  <Paragraphs>0</Paragraphs>
  <TotalTime>13</TotalTime>
  <ScaleCrop>false</ScaleCrop>
  <LinksUpToDate>false</LinksUpToDate>
  <CharactersWithSpaces>2107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2025-08-06T09:59:09Z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eyJoZGlkIjoiMmIwOTFlMjM3Y2U1MGMxNTk3ZjBlMTI1NzBmOGJhMzUiLCJ1c2VySWQiOiIxMDYzNTk2MTg5In0=</vt:lpwstr>
  </property>
</Properties>
</file>