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5F2FE">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2DA1C85">
      <w:pPr>
        <w:spacing w:line="480" w:lineRule="auto"/>
        <w:jc w:val="cente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14:paraId="5AD19A1B">
      <w:pPr>
        <w:spacing w:line="480" w:lineRule="auto"/>
        <w:jc w:val="center"/>
        <w:rPr>
          <w:rFonts w:hint="eastAsia" w:asciiTheme="majorEastAsia" w:hAnsiTheme="majorEastAsia" w:eastAsiaTheme="majorEastAsia" w:cstheme="majorEastAsia"/>
          <w:color w:val="000000" w:themeColor="text1"/>
          <w:sz w:val="20"/>
          <w:szCs w:val="22"/>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8"/>
          <w:szCs w:val="48"/>
          <w:highlight w:val="none"/>
          <w:lang w:eastAsia="zh-CN"/>
          <w14:textFill>
            <w14:solidFill>
              <w14:schemeClr w14:val="tx1"/>
            </w14:solidFill>
          </w14:textFill>
        </w:rPr>
        <w:t>吉林大学第一医院25-YJ-132工作站采购项目（三次）</w:t>
      </w:r>
    </w:p>
    <w:p w14:paraId="3418DFFF">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278850BD">
      <w:pPr>
        <w:rPr>
          <w:rFonts w:asciiTheme="majorEastAsia" w:hAnsiTheme="majorEastAsia" w:eastAsiaTheme="majorEastAsia" w:cstheme="majorEastAsia"/>
          <w:color w:val="000000" w:themeColor="text1"/>
          <w:highlight w:val="none"/>
          <w14:textFill>
            <w14:solidFill>
              <w14:schemeClr w14:val="tx1"/>
            </w14:solidFill>
          </w14:textFill>
        </w:rPr>
      </w:pPr>
    </w:p>
    <w:p w14:paraId="4C5EC75E">
      <w:pPr>
        <w:rPr>
          <w:rFonts w:asciiTheme="majorEastAsia" w:hAnsiTheme="majorEastAsia" w:eastAsiaTheme="majorEastAsia" w:cstheme="majorEastAsia"/>
          <w:color w:val="000000" w:themeColor="text1"/>
          <w:highlight w:val="none"/>
          <w14:textFill>
            <w14:solidFill>
              <w14:schemeClr w14:val="tx1"/>
            </w14:solidFill>
          </w14:textFill>
        </w:rPr>
      </w:pPr>
    </w:p>
    <w:p w14:paraId="7845D73C">
      <w:pPr>
        <w:rPr>
          <w:rFonts w:asciiTheme="majorEastAsia" w:hAnsiTheme="majorEastAsia" w:eastAsiaTheme="majorEastAsia" w:cstheme="majorEastAsia"/>
          <w:color w:val="000000" w:themeColor="text1"/>
          <w:highlight w:val="none"/>
          <w14:textFill>
            <w14:solidFill>
              <w14:schemeClr w14:val="tx1"/>
            </w14:solidFill>
          </w14:textFill>
        </w:rPr>
      </w:pPr>
    </w:p>
    <w:p w14:paraId="75214D36">
      <w:pPr>
        <w:rPr>
          <w:rFonts w:asciiTheme="majorEastAsia" w:hAnsiTheme="majorEastAsia" w:eastAsiaTheme="majorEastAsia" w:cstheme="majorEastAsia"/>
          <w:color w:val="000000" w:themeColor="text1"/>
          <w:highlight w:val="none"/>
          <w14:textFill>
            <w14:solidFill>
              <w14:schemeClr w14:val="tx1"/>
            </w14:solidFill>
          </w14:textFill>
        </w:rPr>
      </w:pPr>
    </w:p>
    <w:p w14:paraId="24704732">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3686BAB">
      <w:pPr>
        <w:tabs>
          <w:tab w:val="left" w:pos="8280"/>
        </w:tabs>
        <w:spacing w:before="240" w:beforeLines="100" w:line="360" w:lineRule="auto"/>
        <w:jc w:val="center"/>
        <w:rPr>
          <w:rFonts w:asciiTheme="majorEastAsia" w:hAnsiTheme="majorEastAsia" w:eastAsiaTheme="majorEastAsia" w:cstheme="majorEastAsia"/>
          <w:b/>
          <w:color w:val="000000" w:themeColor="text1"/>
          <w:sz w:val="60"/>
          <w:szCs w:val="60"/>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60"/>
          <w:szCs w:val="60"/>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文件</w:t>
      </w:r>
    </w:p>
    <w:p w14:paraId="304657A3">
      <w:pPr>
        <w:rPr>
          <w:rFonts w:asciiTheme="majorEastAsia" w:hAnsiTheme="majorEastAsia" w:eastAsiaTheme="majorEastAsia" w:cstheme="majorEastAsia"/>
          <w:color w:val="000000" w:themeColor="text1"/>
          <w:highlight w:val="none"/>
          <w14:textFill>
            <w14:solidFill>
              <w14:schemeClr w14:val="tx1"/>
            </w14:solidFill>
          </w14:textFill>
        </w:rPr>
      </w:pPr>
    </w:p>
    <w:p w14:paraId="575DE278">
      <w:pPr>
        <w:rPr>
          <w:rFonts w:asciiTheme="majorEastAsia" w:hAnsiTheme="majorEastAsia" w:eastAsiaTheme="majorEastAsia" w:cstheme="majorEastAsia"/>
          <w:color w:val="000000" w:themeColor="text1"/>
          <w:highlight w:val="none"/>
          <w14:textFill>
            <w14:solidFill>
              <w14:schemeClr w14:val="tx1"/>
            </w14:solidFill>
          </w14:textFill>
        </w:rPr>
      </w:pPr>
    </w:p>
    <w:p w14:paraId="60F85E9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0324691">
      <w:pPr>
        <w:pStyle w:val="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EAEDB92">
      <w:pPr>
        <w:pStyle w:val="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0F3F717">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18288A7">
      <w:pPr>
        <w:rPr>
          <w:highlight w:val="none"/>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3"/>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2EDCA7EA">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07</w:t>
      </w:r>
      <w:r>
        <w:rPr>
          <w:rFonts w:hint="eastAsia" w:asciiTheme="majorEastAsia" w:hAnsiTheme="majorEastAsia" w:eastAsiaTheme="majorEastAsia" w:cstheme="majorEastAsia"/>
          <w:b/>
          <w:color w:val="auto"/>
          <w:sz w:val="32"/>
          <w:szCs w:val="32"/>
          <w:highlight w:val="none"/>
        </w:rPr>
        <w:t>月</w:t>
      </w:r>
    </w:p>
    <w:p w14:paraId="358A8596">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p>
    <w:p w14:paraId="0541E5CA">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03CD968">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83E652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10C8260">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吉林大学第一医院25-YJ-132工作站采购项目（三次）议价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69D37E27">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3</w:t>
      </w:r>
    </w:p>
    <w:p w14:paraId="40AEEBA9">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14:paraId="20656EEA">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7C1B70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807F14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88E1CA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C1BA895">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6FD75E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29260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4DF510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5A4100">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01CDA9CF">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B1E9075">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093D2030">
      <w:pPr>
        <w:pStyle w:val="4"/>
        <w:widowControl/>
        <w:shd w:val="clear" w:color="auto" w:fill="F6FCF2"/>
        <w:spacing w:before="0" w:beforeAutospacing="0" w:after="0" w:afterAutospacing="0" w:line="450" w:lineRule="atLeast"/>
        <w:jc w:val="center"/>
        <w:rPr>
          <w:rFonts w:cs="宋体"/>
          <w:sz w:val="33"/>
          <w:szCs w:val="33"/>
          <w:highlight w:val="none"/>
        </w:rPr>
      </w:pPr>
      <w:bookmarkStart w:id="0" w:name="_Toc24593"/>
      <w:bookmarkStart w:id="1" w:name="_Toc2118"/>
      <w:bookmarkStart w:id="2" w:name="_Toc28895"/>
      <w:bookmarkStart w:id="3" w:name="_Toc7300"/>
      <w:bookmarkStart w:id="4" w:name="_Toc11932"/>
      <w:r>
        <w:rPr>
          <w:rFonts w:hint="eastAsia" w:cs="宋体"/>
          <w:sz w:val="33"/>
          <w:szCs w:val="33"/>
          <w:highlight w:val="none"/>
          <w:lang w:val="en-US" w:eastAsia="zh-CN"/>
        </w:rPr>
        <w:t xml:space="preserve"> 第一章  </w:t>
      </w:r>
      <w:bookmarkStart w:id="14" w:name="_GoBack"/>
      <w:r>
        <w:rPr>
          <w:rFonts w:hint="eastAsia" w:cs="宋体"/>
          <w:sz w:val="33"/>
          <w:szCs w:val="33"/>
          <w:highlight w:val="none"/>
          <w:lang w:val="en-US" w:eastAsia="zh-CN"/>
        </w:rPr>
        <w:t>吉林大学第一医院25-YJ-132工作站采购项目（三次）</w:t>
      </w:r>
      <w:bookmarkEnd w:id="14"/>
      <w:r>
        <w:rPr>
          <w:rFonts w:hint="eastAsia" w:cs="宋体"/>
          <w:sz w:val="33"/>
          <w:szCs w:val="33"/>
          <w:highlight w:val="none"/>
          <w:lang w:val="en-US" w:eastAsia="zh-CN"/>
        </w:rPr>
        <w:t>议价</w:t>
      </w:r>
      <w:r>
        <w:rPr>
          <w:rFonts w:cs="宋体"/>
          <w:sz w:val="33"/>
          <w:szCs w:val="33"/>
          <w:highlight w:val="none"/>
        </w:rPr>
        <w:t>公告</w:t>
      </w:r>
    </w:p>
    <w:p w14:paraId="354A87B3">
      <w:pPr>
        <w:widowControl/>
        <w:jc w:val="left"/>
        <w:rPr>
          <w:rFonts w:hint="eastAsia" w:ascii="宋体" w:hAnsi="宋体" w:cs="宋体"/>
          <w:highlight w:val="none"/>
        </w:rPr>
      </w:pPr>
    </w:p>
    <w:p w14:paraId="0417695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0919754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因25-YJ-128(详见25-YJ-128</w:t>
      </w:r>
      <w:r>
        <w:rPr>
          <w:rFonts w:hint="eastAsia" w:ascii="宋体" w:hAnsi="宋体" w:cs="宋体"/>
          <w:sz w:val="24"/>
          <w:szCs w:val="24"/>
          <w:highlight w:val="none"/>
          <w:lang w:val="en-US" w:eastAsia="zh-CN"/>
        </w:rPr>
        <w:t>流标公告</w:t>
      </w:r>
      <w:r>
        <w:rPr>
          <w:rFonts w:hint="eastAsia" w:ascii="宋体" w:hAnsi="宋体" w:cs="宋体"/>
          <w:sz w:val="24"/>
          <w:szCs w:val="24"/>
          <w:highlight w:val="none"/>
          <w:lang w:eastAsia="zh-CN"/>
        </w:rPr>
        <w:t>)无供应商报名，故流标，现予以重发第三次公告。吉林大学第一医院25-YJ-132工作站采购项目（三次）</w:t>
      </w:r>
      <w:r>
        <w:rPr>
          <w:rFonts w:hint="eastAsia" w:ascii="宋体" w:hAnsi="宋体" w:eastAsia="宋体" w:cs="宋体"/>
          <w:sz w:val="24"/>
          <w:szCs w:val="24"/>
          <w:highlight w:val="none"/>
        </w:rPr>
        <w:t>的潜在供应商应在</w:t>
      </w:r>
      <w:r>
        <w:rPr>
          <w:rFonts w:hint="eastAsia" w:ascii="宋体" w:hAnsi="宋体" w:cs="宋体"/>
          <w:sz w:val="24"/>
          <w:szCs w:val="24"/>
          <w:highlight w:val="none"/>
          <w:u w:val="single"/>
          <w:lang w:eastAsia="zh-CN"/>
        </w:rPr>
        <w:t>2025年</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u w:val="single"/>
          <w:lang w:eastAsia="zh-CN"/>
        </w:rPr>
        <w:t>日</w:t>
      </w:r>
      <w:r>
        <w:rPr>
          <w:rFonts w:hint="eastAsia" w:ascii="宋体" w:hAnsi="宋体" w:eastAsia="宋体" w:cs="宋体"/>
          <w:sz w:val="24"/>
          <w:szCs w:val="24"/>
          <w:highlight w:val="none"/>
          <w:u w:val="single"/>
        </w:rPr>
        <w:t>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7B1178E2">
      <w:pPr>
        <w:pStyle w:val="4"/>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426E225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25-YJ-132</w:t>
      </w:r>
    </w:p>
    <w:p w14:paraId="442FEEA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吉林大学第一医院25-YJ-132工作站采购项目（三次）</w:t>
      </w:r>
    </w:p>
    <w:p w14:paraId="71442BB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63F9C171">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8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7"/>
        <w:gridCol w:w="2436"/>
        <w:gridCol w:w="2436"/>
        <w:gridCol w:w="2438"/>
      </w:tblGrid>
      <w:tr w14:paraId="0F8F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347" w:type="dxa"/>
            <w:tcBorders>
              <w:top w:val="single" w:color="000000" w:sz="4" w:space="0"/>
              <w:left w:val="single" w:color="000000" w:sz="4" w:space="0"/>
              <w:bottom w:val="single" w:color="000000" w:sz="4" w:space="0"/>
              <w:right w:val="single" w:color="000000" w:sz="4" w:space="0"/>
            </w:tcBorders>
            <w:noWrap/>
            <w:vAlign w:val="center"/>
          </w:tcPr>
          <w:p w14:paraId="26D287E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754652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名称</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FB0B1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14:paraId="3678F9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50B6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347" w:type="dxa"/>
            <w:tcBorders>
              <w:top w:val="single" w:color="000000" w:sz="4" w:space="0"/>
              <w:left w:val="single" w:color="000000" w:sz="4" w:space="0"/>
              <w:bottom w:val="single" w:color="000000" w:sz="4" w:space="0"/>
              <w:right w:val="single" w:color="000000" w:sz="4" w:space="0"/>
            </w:tcBorders>
            <w:noWrap/>
            <w:vAlign w:val="center"/>
          </w:tcPr>
          <w:p w14:paraId="51D25C3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46D6B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szCs w:val="24"/>
                <w:highlight w:val="none"/>
                <w:lang w:eastAsia="zh-CN"/>
              </w:rPr>
              <w:t>工作站</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BA26C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台</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14:paraId="5F097F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val="en-US" w:eastAsia="zh-Hans" w:bidi="ar"/>
              </w:rPr>
              <w:t>2</w:t>
            </w:r>
            <w:r>
              <w:rPr>
                <w:rFonts w:hint="eastAsia" w:ascii="宋体" w:hAnsi="宋体" w:cs="宋体"/>
                <w:i w:val="0"/>
                <w:iCs w:val="0"/>
                <w:color w:val="000000"/>
                <w:kern w:val="0"/>
                <w:sz w:val="24"/>
                <w:szCs w:val="24"/>
                <w:highlight w:val="none"/>
                <w:u w:val="none"/>
                <w:lang w:val="en-US" w:eastAsia="zh-CN" w:bidi="ar"/>
              </w:rPr>
              <w:t>.</w:t>
            </w:r>
            <w:r>
              <w:rPr>
                <w:rFonts w:hint="default" w:ascii="宋体" w:hAnsi="宋体" w:eastAsia="宋体" w:cs="宋体"/>
                <w:i w:val="0"/>
                <w:iCs w:val="0"/>
                <w:color w:val="000000"/>
                <w:kern w:val="0"/>
                <w:sz w:val="24"/>
                <w:szCs w:val="24"/>
                <w:highlight w:val="none"/>
                <w:u w:val="none"/>
                <w:lang w:val="en-US" w:eastAsia="zh-Hans" w:bidi="ar"/>
              </w:rPr>
              <w:t>6999万元</w:t>
            </w:r>
          </w:p>
        </w:tc>
      </w:tr>
    </w:tbl>
    <w:p w14:paraId="34FFD10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2E87469B">
      <w:pPr>
        <w:pStyle w:val="13"/>
        <w:widowControl/>
        <w:spacing w:before="0" w:beforeAutospacing="0" w:after="0" w:afterAutospacing="0" w:line="315" w:lineRule="atLeast"/>
        <w:ind w:firstLine="960" w:firstLineChars="400"/>
        <w:rPr>
          <w:rStyle w:val="17"/>
          <w:rFonts w:hint="eastAsia" w:ascii="宋体" w:hAnsi="宋体" w:eastAsia="宋体" w:cs="宋体"/>
          <w:sz w:val="24"/>
          <w:szCs w:val="24"/>
          <w:highlight w:val="none"/>
        </w:rPr>
      </w:pPr>
      <w:r>
        <w:rPr>
          <w:rFonts w:hint="eastAsia" w:ascii="宋体" w:hAnsi="宋体" w:cs="宋体"/>
          <w:highlight w:val="none"/>
          <w:lang w:val="en-US" w:eastAsia="zh-CN"/>
        </w:rPr>
        <w:t>2.</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14:paraId="55E2C2BF">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621D7CF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381589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12DD51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521971B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75CB890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100F343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7B5F9E8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 如产品为医疗器械或医疗耗材（包含专机专用耗材），必须提供医疗器械注册证，并提供国家药品监督管理局网站注册证的截图（如无医疗器械注册证，自行出具声明并盖章，声明不属于医疗器械或仅用于科研）；</w:t>
      </w:r>
    </w:p>
    <w:p w14:paraId="303C7B2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 提供《医疗器械生产企业许可证》或《医疗器械生产备案凭证》或《医疗器械经营企业许可证》或《医疗器械经营备案凭证》（如有）；</w:t>
      </w:r>
    </w:p>
    <w:p w14:paraId="042FBE5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 厂家对代理商的授权（设备及耗材双授权，如为二级代理商，需要提供逐级授权）</w:t>
      </w:r>
    </w:p>
    <w:p w14:paraId="196098E0">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2.10 </w:t>
      </w:r>
      <w:r>
        <w:rPr>
          <w:rFonts w:hint="eastAsia" w:ascii="宋体" w:hAnsi="宋体" w:eastAsia="宋体" w:cs="宋体"/>
          <w:sz w:val="24"/>
          <w:szCs w:val="24"/>
          <w:highlight w:val="none"/>
        </w:rPr>
        <w:t>本次采购不接受联合体投标。</w:t>
      </w:r>
    </w:p>
    <w:p w14:paraId="5E89FBB8">
      <w:pPr>
        <w:pStyle w:val="4"/>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5F1FD76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w:t>
      </w:r>
      <w:r>
        <w:rPr>
          <w:rFonts w:hint="eastAsia" w:ascii="宋体" w:hAnsi="宋体" w:cs="宋体"/>
          <w:sz w:val="24"/>
          <w:szCs w:val="24"/>
          <w:highlight w:val="none"/>
          <w:lang w:eastAsia="zh-CN"/>
        </w:rPr>
        <w:t>16643015056@163.com</w:t>
      </w:r>
      <w:r>
        <w:rPr>
          <w:rFonts w:hint="eastAsia" w:ascii="宋体" w:hAnsi="宋体" w:eastAsia="宋体" w:cs="宋体"/>
          <w:sz w:val="24"/>
          <w:szCs w:val="24"/>
          <w:highlight w:val="none"/>
        </w:rPr>
        <w:t>，发送名称为“公司名称+项目编号”</w:t>
      </w:r>
    </w:p>
    <w:p w14:paraId="4967D26E">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14:paraId="24D9AF24">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cs="宋体"/>
          <w:b w:val="0"/>
          <w:bCs w:val="0"/>
          <w:color w:val="auto"/>
          <w:kern w:val="0"/>
          <w:sz w:val="24"/>
          <w:szCs w:val="24"/>
          <w:highlight w:val="none"/>
          <w:u w:val="single"/>
          <w:lang w:val="en-US" w:eastAsia="zh-CN" w:bidi="ar-SA"/>
        </w:rPr>
        <w:t>2025年08月04日11点00分</w:t>
      </w:r>
    </w:p>
    <w:p w14:paraId="287C62A2">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解放大路与云鹤街交汇 科技干部家属楼院内 吉大一院招标管理部一楼会议室</w:t>
      </w:r>
    </w:p>
    <w:p w14:paraId="64B3731C">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2F52CC22">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Style w:val="17"/>
          <w:rFonts w:hint="eastAsia" w:ascii="宋体" w:hAnsi="宋体" w:cs="宋体"/>
          <w:b w:val="0"/>
          <w:bCs w:val="0"/>
          <w:color w:val="auto"/>
          <w:kern w:val="0"/>
          <w:sz w:val="24"/>
          <w:szCs w:val="24"/>
          <w:highlight w:val="none"/>
          <w:u w:val="single"/>
          <w:lang w:val="en-US" w:eastAsia="zh-CN" w:bidi="ar-SA"/>
        </w:rPr>
        <w:t>2025年07月30日</w:t>
      </w:r>
      <w:r>
        <w:rPr>
          <w:rFonts w:hint="eastAsia"/>
          <w:highlight w:val="none"/>
          <w:u w:val="single"/>
          <w:lang w:val="en-US" w:eastAsia="zh-CN"/>
        </w:rPr>
        <w:t>11时00分将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7A9F9842">
      <w:pPr>
        <w:pStyle w:val="13"/>
        <w:bidi w:val="0"/>
        <w:ind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608FC51E">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r>
        <w:rPr>
          <w:rFonts w:hint="default" w:ascii="宋体" w:hAnsi="宋体" w:eastAsia="宋体" w:cs="宋体"/>
          <w:highlight w:val="none"/>
          <w:lang w:val="en-US" w:eastAsia="zh-CN"/>
        </w:rPr>
        <w:t>注：审核资质时若发现供应商未按医院要求提供资质，不允许参加产品议价。</w:t>
      </w:r>
    </w:p>
    <w:p w14:paraId="14FB5C43">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代理机构： 达信建设发展有限公司</w:t>
      </w:r>
    </w:p>
    <w:p w14:paraId="279CFE1C">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联 系 人：丁悦</w:t>
      </w:r>
    </w:p>
    <w:p w14:paraId="5D04D9A5">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联系方式：</w:t>
      </w:r>
      <w:r>
        <w:rPr>
          <w:rFonts w:hint="eastAsia" w:ascii="宋体" w:hAnsi="宋体" w:cs="宋体"/>
          <w:highlight w:val="none"/>
          <w:lang w:val="en-US" w:eastAsia="zh-CN"/>
        </w:rPr>
        <w:t>13894812287</w:t>
      </w:r>
    </w:p>
    <w:p w14:paraId="7910885B">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756EF81B">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906F684">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588C0607">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AAE1CA3">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2F7A4332">
      <w:pPr>
        <w:pStyle w:val="3"/>
        <w:numPr>
          <w:ilvl w:val="0"/>
          <w:numId w:val="3"/>
        </w:numPr>
        <w:snapToGrid w:val="0"/>
        <w:spacing w:before="120" w:beforeLines="50" w:after="120" w:afterLines="50" w:line="500" w:lineRule="exact"/>
        <w:ind w:leftChars="0"/>
        <w:jc w:val="cente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0DFF01CD">
      <w:pPr>
        <w:widowControl w:val="0"/>
        <w:numPr>
          <w:ilvl w:val="0"/>
          <w:numId w:val="0"/>
        </w:numPr>
        <w:jc w:val="both"/>
      </w:pPr>
    </w:p>
    <w:tbl>
      <w:tblPr>
        <w:tblStyle w:val="40"/>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19"/>
        <w:gridCol w:w="7146"/>
      </w:tblGrid>
      <w:tr w14:paraId="3AA3A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303" w:type="pct"/>
            <w:vAlign w:val="center"/>
          </w:tcPr>
          <w:p w14:paraId="2A8A5B46">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b/>
                <w:bCs/>
                <w:spacing w:val="-1"/>
                <w:sz w:val="24"/>
                <w:szCs w:val="24"/>
              </w:rPr>
              <w:t>项目序号</w:t>
            </w:r>
          </w:p>
        </w:tc>
        <w:tc>
          <w:tcPr>
            <w:tcW w:w="3696" w:type="pct"/>
            <w:vAlign w:val="center"/>
          </w:tcPr>
          <w:p w14:paraId="15C10FBA">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rFonts w:hint="eastAsia"/>
                <w:b/>
                <w:bCs/>
                <w:spacing w:val="-5"/>
                <w:sz w:val="24"/>
                <w:szCs w:val="24"/>
                <w:lang w:eastAsia="zh-CN"/>
              </w:rPr>
              <w:t>参数</w:t>
            </w:r>
            <w:r>
              <w:rPr>
                <w:b/>
                <w:bCs/>
                <w:spacing w:val="-5"/>
                <w:sz w:val="24"/>
                <w:szCs w:val="24"/>
              </w:rPr>
              <w:t>要求</w:t>
            </w:r>
          </w:p>
        </w:tc>
      </w:tr>
      <w:tr w14:paraId="3BE1E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03" w:type="pct"/>
            <w:vAlign w:val="center"/>
          </w:tcPr>
          <w:p w14:paraId="35EECD32">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spacing w:val="2"/>
                <w:sz w:val="24"/>
                <w:szCs w:val="24"/>
              </w:rPr>
              <w:t>产品功能描述★</w:t>
            </w:r>
          </w:p>
        </w:tc>
        <w:tc>
          <w:tcPr>
            <w:tcW w:w="3696" w:type="pct"/>
            <w:vAlign w:val="center"/>
          </w:tcPr>
          <w:p w14:paraId="0F37EAC4">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sz w:val="24"/>
                <w:szCs w:val="24"/>
              </w:rPr>
            </w:pPr>
            <w:r>
              <w:rPr>
                <w:spacing w:val="-1"/>
                <w:sz w:val="24"/>
                <w:szCs w:val="24"/>
              </w:rPr>
              <w:t>文字处理、图像处理、网络通信和多媒体播放</w:t>
            </w:r>
          </w:p>
        </w:tc>
      </w:tr>
      <w:tr w14:paraId="17C5E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303" w:type="pct"/>
            <w:vAlign w:val="center"/>
          </w:tcPr>
          <w:p w14:paraId="051296F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p w14:paraId="0FAB9E10">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spacing w:val="2"/>
                <w:sz w:val="24"/>
                <w:szCs w:val="24"/>
              </w:rPr>
              <w:t>产品用途描述★</w:t>
            </w:r>
          </w:p>
        </w:tc>
        <w:tc>
          <w:tcPr>
            <w:tcW w:w="3696" w:type="pct"/>
            <w:vAlign w:val="center"/>
          </w:tcPr>
          <w:p w14:paraId="716C99B2">
            <w:pPr>
              <w:pStyle w:val="41"/>
              <w:keepNext w:val="0"/>
              <w:keepLines w:val="0"/>
              <w:pageBreakBefore w:val="0"/>
              <w:widowControl w:val="0"/>
              <w:kinsoku/>
              <w:wordWrap/>
              <w:overflowPunct/>
              <w:topLinePunct w:val="0"/>
              <w:autoSpaceDE/>
              <w:autoSpaceDN/>
              <w:bidi w:val="0"/>
              <w:adjustRightInd w:val="0"/>
              <w:snapToGrid w:val="0"/>
              <w:spacing w:line="240" w:lineRule="auto"/>
              <w:ind w:left="0" w:right="50"/>
              <w:jc w:val="left"/>
              <w:textAlignment w:val="auto"/>
              <w:rPr>
                <w:sz w:val="24"/>
                <w:szCs w:val="24"/>
              </w:rPr>
            </w:pPr>
            <w:r>
              <w:rPr>
                <w:sz w:val="24"/>
                <w:szCs w:val="24"/>
              </w:rPr>
              <w:t>组织各类国家级会议及比赛。需要高配置的电脑协</w:t>
            </w:r>
            <w:r>
              <w:rPr>
                <w:spacing w:val="12"/>
                <w:sz w:val="24"/>
                <w:szCs w:val="24"/>
              </w:rPr>
              <w:t xml:space="preserve"> </w:t>
            </w:r>
            <w:r>
              <w:rPr>
                <w:sz w:val="24"/>
                <w:szCs w:val="24"/>
              </w:rPr>
              <w:t>助办会，处理大量的照片、手术视频。</w:t>
            </w:r>
          </w:p>
        </w:tc>
      </w:tr>
      <w:tr w14:paraId="07F32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9" w:hRule="atLeast"/>
        </w:trPr>
        <w:tc>
          <w:tcPr>
            <w:tcW w:w="1303" w:type="pct"/>
            <w:vMerge w:val="restart"/>
            <w:tcBorders>
              <w:bottom w:val="nil"/>
            </w:tcBorders>
            <w:vAlign w:val="center"/>
          </w:tcPr>
          <w:p w14:paraId="6E29F3CA">
            <w:pPr>
              <w:pStyle w:val="41"/>
              <w:keepNext w:val="0"/>
              <w:keepLines w:val="0"/>
              <w:pageBreakBefore w:val="0"/>
              <w:widowControl w:val="0"/>
              <w:kinsoku/>
              <w:wordWrap/>
              <w:overflowPunct/>
              <w:topLinePunct w:val="0"/>
              <w:autoSpaceDE/>
              <w:autoSpaceDN/>
              <w:bidi w:val="0"/>
              <w:adjustRightInd w:val="0"/>
              <w:snapToGrid w:val="0"/>
              <w:spacing w:line="240" w:lineRule="auto"/>
              <w:ind w:left="0" w:hanging="439"/>
              <w:jc w:val="center"/>
              <w:textAlignment w:val="auto"/>
              <w:rPr>
                <w:sz w:val="24"/>
                <w:szCs w:val="24"/>
              </w:rPr>
            </w:pPr>
            <w:r>
              <w:rPr>
                <w:spacing w:val="-7"/>
                <w:sz w:val="24"/>
                <w:szCs w:val="24"/>
              </w:rPr>
              <w:t>产品技术参数及配</w:t>
            </w:r>
            <w:r>
              <w:rPr>
                <w:spacing w:val="3"/>
                <w:sz w:val="24"/>
                <w:szCs w:val="24"/>
              </w:rPr>
              <w:t>置要求★</w:t>
            </w:r>
          </w:p>
        </w:tc>
        <w:tc>
          <w:tcPr>
            <w:tcW w:w="3696" w:type="pct"/>
            <w:vAlign w:val="center"/>
          </w:tcPr>
          <w:p w14:paraId="0CE62249">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5"/>
                <w:sz w:val="24"/>
                <w:szCs w:val="24"/>
              </w:rPr>
              <w:t>系统：</w:t>
            </w:r>
            <w:r>
              <w:rPr>
                <w:sz w:val="24"/>
                <w:szCs w:val="24"/>
              </w:rPr>
              <w:t>HarmonyOS</w:t>
            </w:r>
            <w:r>
              <w:rPr>
                <w:spacing w:val="5"/>
                <w:sz w:val="24"/>
                <w:szCs w:val="24"/>
              </w:rPr>
              <w:t xml:space="preserve"> 5</w:t>
            </w:r>
          </w:p>
          <w:p w14:paraId="701867FF">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1"/>
                <w:sz w:val="24"/>
                <w:szCs w:val="24"/>
              </w:rPr>
              <w:t>运行内存：32GB</w:t>
            </w:r>
          </w:p>
          <w:p w14:paraId="5BD55129">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1"/>
                <w:sz w:val="24"/>
                <w:szCs w:val="24"/>
              </w:rPr>
              <w:t>存储容量：1TB</w:t>
            </w:r>
          </w:p>
          <w:p w14:paraId="40009B25">
            <w:pPr>
              <w:pStyle w:val="41"/>
              <w:keepNext w:val="0"/>
              <w:keepLines w:val="0"/>
              <w:pageBreakBefore w:val="0"/>
              <w:widowControl w:val="0"/>
              <w:kinsoku/>
              <w:wordWrap/>
              <w:overflowPunct/>
              <w:topLinePunct w:val="0"/>
              <w:autoSpaceDE/>
              <w:autoSpaceDN/>
              <w:bidi w:val="0"/>
              <w:adjustRightInd w:val="0"/>
              <w:snapToGrid w:val="0"/>
              <w:spacing w:line="240" w:lineRule="auto"/>
              <w:ind w:left="0" w:right="1691"/>
              <w:jc w:val="left"/>
              <w:textAlignment w:val="auto"/>
              <w:rPr>
                <w:sz w:val="24"/>
                <w:szCs w:val="24"/>
              </w:rPr>
            </w:pPr>
            <w:r>
              <w:rPr>
                <w:spacing w:val="3"/>
                <w:sz w:val="24"/>
                <w:szCs w:val="24"/>
              </w:rPr>
              <w:t>屏幕类型：双层</w:t>
            </w:r>
            <w:r>
              <w:rPr>
                <w:sz w:val="24"/>
                <w:szCs w:val="24"/>
              </w:rPr>
              <w:t>OLED</w:t>
            </w:r>
            <w:r>
              <w:rPr>
                <w:spacing w:val="3"/>
                <w:sz w:val="24"/>
                <w:szCs w:val="24"/>
              </w:rPr>
              <w:t>(柔性显示屏)</w:t>
            </w:r>
            <w:r>
              <w:rPr>
                <w:spacing w:val="9"/>
                <w:sz w:val="24"/>
                <w:szCs w:val="24"/>
              </w:rPr>
              <w:t xml:space="preserve"> </w:t>
            </w:r>
            <w:r>
              <w:rPr>
                <w:spacing w:val="3"/>
                <w:sz w:val="24"/>
                <w:szCs w:val="24"/>
              </w:rPr>
              <w:t>屏幕尺寸</w:t>
            </w:r>
          </w:p>
          <w:p w14:paraId="25BC489A">
            <w:pPr>
              <w:pStyle w:val="41"/>
              <w:keepNext w:val="0"/>
              <w:keepLines w:val="0"/>
              <w:pageBreakBefore w:val="0"/>
              <w:widowControl w:val="0"/>
              <w:kinsoku/>
              <w:wordWrap/>
              <w:overflowPunct/>
              <w:topLinePunct w:val="0"/>
              <w:autoSpaceDE/>
              <w:autoSpaceDN/>
              <w:bidi w:val="0"/>
              <w:adjustRightInd w:val="0"/>
              <w:snapToGrid w:val="0"/>
              <w:spacing w:line="240" w:lineRule="auto"/>
              <w:ind w:left="0" w:right="1730"/>
              <w:jc w:val="left"/>
              <w:textAlignment w:val="auto"/>
              <w:rPr>
                <w:sz w:val="24"/>
                <w:szCs w:val="24"/>
              </w:rPr>
            </w:pPr>
            <w:r>
              <w:rPr>
                <w:sz w:val="24"/>
                <w:szCs w:val="24"/>
              </w:rPr>
              <w:t>展开态：18英寸，折叠态：13英寸</w:t>
            </w:r>
            <w:r>
              <w:rPr>
                <w:spacing w:val="12"/>
                <w:sz w:val="24"/>
                <w:szCs w:val="24"/>
              </w:rPr>
              <w:t xml:space="preserve"> </w:t>
            </w:r>
            <w:r>
              <w:rPr>
                <w:spacing w:val="3"/>
                <w:sz w:val="24"/>
                <w:szCs w:val="24"/>
              </w:rPr>
              <w:t>分辨率</w:t>
            </w:r>
          </w:p>
          <w:p w14:paraId="1E847D43">
            <w:pPr>
              <w:pStyle w:val="41"/>
              <w:keepNext w:val="0"/>
              <w:keepLines w:val="0"/>
              <w:pageBreakBefore w:val="0"/>
              <w:widowControl w:val="0"/>
              <w:kinsoku/>
              <w:wordWrap/>
              <w:overflowPunct/>
              <w:topLinePunct w:val="0"/>
              <w:autoSpaceDE/>
              <w:autoSpaceDN/>
              <w:bidi w:val="0"/>
              <w:adjustRightInd w:val="0"/>
              <w:snapToGrid w:val="0"/>
              <w:spacing w:line="240" w:lineRule="auto"/>
              <w:ind w:left="0" w:right="912" w:hanging="3"/>
              <w:jc w:val="left"/>
              <w:textAlignment w:val="auto"/>
              <w:rPr>
                <w:sz w:val="24"/>
                <w:szCs w:val="24"/>
              </w:rPr>
            </w:pPr>
            <w:r>
              <w:rPr>
                <w:spacing w:val="-10"/>
                <w:sz w:val="24"/>
                <w:szCs w:val="24"/>
              </w:rPr>
              <w:t>展</w:t>
            </w:r>
            <w:r>
              <w:rPr>
                <w:spacing w:val="-39"/>
                <w:sz w:val="24"/>
                <w:szCs w:val="24"/>
              </w:rPr>
              <w:t xml:space="preserve"> </w:t>
            </w:r>
            <w:r>
              <w:rPr>
                <w:spacing w:val="-10"/>
                <w:sz w:val="24"/>
                <w:szCs w:val="24"/>
              </w:rPr>
              <w:t>开</w:t>
            </w:r>
            <w:r>
              <w:rPr>
                <w:spacing w:val="-49"/>
                <w:sz w:val="24"/>
                <w:szCs w:val="24"/>
              </w:rPr>
              <w:t xml:space="preserve"> </w:t>
            </w:r>
            <w:r>
              <w:rPr>
                <w:spacing w:val="-10"/>
                <w:sz w:val="24"/>
                <w:szCs w:val="24"/>
              </w:rPr>
              <w:t>态</w:t>
            </w:r>
            <w:r>
              <w:rPr>
                <w:spacing w:val="-58"/>
                <w:sz w:val="24"/>
                <w:szCs w:val="24"/>
              </w:rPr>
              <w:t xml:space="preserve"> </w:t>
            </w:r>
            <w:r>
              <w:rPr>
                <w:spacing w:val="-10"/>
                <w:sz w:val="24"/>
                <w:szCs w:val="24"/>
              </w:rPr>
              <w:t>：</w:t>
            </w:r>
            <w:r>
              <w:rPr>
                <w:b/>
                <w:bCs/>
                <w:spacing w:val="-10"/>
                <w:sz w:val="24"/>
                <w:szCs w:val="24"/>
              </w:rPr>
              <w:t>3296×2472</w:t>
            </w:r>
            <w:r>
              <w:rPr>
                <w:spacing w:val="-10"/>
                <w:sz w:val="24"/>
                <w:szCs w:val="24"/>
              </w:rPr>
              <w:t>,折叠态：</w:t>
            </w:r>
            <w:r>
              <w:rPr>
                <w:b/>
                <w:bCs/>
                <w:spacing w:val="-10"/>
                <w:sz w:val="24"/>
                <w:szCs w:val="24"/>
              </w:rPr>
              <w:t>2472×1648</w:t>
            </w:r>
            <w:r>
              <w:rPr>
                <w:sz w:val="24"/>
                <w:szCs w:val="24"/>
              </w:rPr>
              <w:t xml:space="preserve"> </w:t>
            </w:r>
            <w:r>
              <w:rPr>
                <w:b/>
                <w:bCs/>
                <w:spacing w:val="-6"/>
                <w:sz w:val="24"/>
                <w:szCs w:val="24"/>
              </w:rPr>
              <w:t>229</w:t>
            </w:r>
            <w:r>
              <w:rPr>
                <w:spacing w:val="37"/>
                <w:sz w:val="24"/>
                <w:szCs w:val="24"/>
              </w:rPr>
              <w:t xml:space="preserve"> </w:t>
            </w:r>
            <w:r>
              <w:rPr>
                <w:b/>
                <w:bCs/>
                <w:spacing w:val="-6"/>
                <w:sz w:val="24"/>
                <w:szCs w:val="24"/>
              </w:rPr>
              <w:t>PPI</w:t>
            </w:r>
          </w:p>
          <w:p w14:paraId="6CC4DBA1">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5"/>
                <w:sz w:val="24"/>
                <w:szCs w:val="24"/>
              </w:rPr>
              <w:t>触摸屏</w:t>
            </w:r>
          </w:p>
          <w:p w14:paraId="12A369F0">
            <w:pPr>
              <w:pStyle w:val="41"/>
              <w:keepNext w:val="0"/>
              <w:keepLines w:val="0"/>
              <w:pageBreakBefore w:val="0"/>
              <w:widowControl w:val="0"/>
              <w:kinsoku/>
              <w:wordWrap/>
              <w:overflowPunct/>
              <w:topLinePunct w:val="0"/>
              <w:autoSpaceDE/>
              <w:autoSpaceDN/>
              <w:bidi w:val="0"/>
              <w:adjustRightInd w:val="0"/>
              <w:snapToGrid w:val="0"/>
              <w:spacing w:line="240" w:lineRule="auto"/>
              <w:ind w:left="0" w:right="2213"/>
              <w:jc w:val="left"/>
              <w:textAlignment w:val="auto"/>
              <w:rPr>
                <w:sz w:val="24"/>
                <w:szCs w:val="24"/>
              </w:rPr>
            </w:pPr>
            <w:r>
              <w:rPr>
                <w:sz w:val="24"/>
                <w:szCs w:val="24"/>
              </w:rPr>
              <w:t>多点触控，最多支持10点触控</w:t>
            </w:r>
            <w:r>
              <w:rPr>
                <w:spacing w:val="9"/>
                <w:sz w:val="24"/>
                <w:szCs w:val="24"/>
              </w:rPr>
              <w:t xml:space="preserve"> </w:t>
            </w:r>
            <w:r>
              <w:rPr>
                <w:spacing w:val="3"/>
                <w:sz w:val="24"/>
                <w:szCs w:val="24"/>
              </w:rPr>
              <w:t>软件名称</w:t>
            </w:r>
          </w:p>
          <w:p w14:paraId="0699D25E">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z w:val="24"/>
                <w:szCs w:val="24"/>
              </w:rPr>
              <w:t>华为终端鸿蒙智能设备操作系统软件V5.0</w:t>
            </w:r>
          </w:p>
        </w:tc>
      </w:tr>
      <w:tr w14:paraId="280EF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1303" w:type="pct"/>
            <w:vMerge w:val="continue"/>
            <w:tcBorders>
              <w:top w:val="nil"/>
            </w:tcBorders>
            <w:vAlign w:val="center"/>
          </w:tcPr>
          <w:p w14:paraId="5EFA621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tc>
        <w:tc>
          <w:tcPr>
            <w:tcW w:w="3696" w:type="pct"/>
            <w:vAlign w:val="center"/>
          </w:tcPr>
          <w:p w14:paraId="54434584">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sz w:val="24"/>
                <w:szCs w:val="24"/>
              </w:rPr>
            </w:pPr>
            <w:r>
              <w:rPr>
                <w:spacing w:val="1"/>
                <w:sz w:val="24"/>
                <w:szCs w:val="24"/>
              </w:rPr>
              <w:t>可以参考：华为</w:t>
            </w:r>
            <w:r>
              <w:rPr>
                <w:sz w:val="24"/>
                <w:szCs w:val="24"/>
              </w:rPr>
              <w:t>MateBook</w:t>
            </w:r>
            <w:r>
              <w:rPr>
                <w:spacing w:val="1"/>
                <w:sz w:val="24"/>
                <w:szCs w:val="24"/>
              </w:rPr>
              <w:t xml:space="preserve"> </w:t>
            </w:r>
            <w:r>
              <w:rPr>
                <w:sz w:val="24"/>
                <w:szCs w:val="24"/>
              </w:rPr>
              <w:t>Fold</w:t>
            </w:r>
            <w:r>
              <w:rPr>
                <w:spacing w:val="1"/>
                <w:sz w:val="24"/>
                <w:szCs w:val="24"/>
              </w:rPr>
              <w:t>非凡大师</w:t>
            </w:r>
          </w:p>
        </w:tc>
      </w:tr>
      <w:tr w14:paraId="40336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303" w:type="pct"/>
            <w:vAlign w:val="center"/>
          </w:tcPr>
          <w:p w14:paraId="11B85DE0">
            <w:pPr>
              <w:pStyle w:val="41"/>
              <w:keepNext w:val="0"/>
              <w:keepLines w:val="0"/>
              <w:pageBreakBefore w:val="0"/>
              <w:widowControl w:val="0"/>
              <w:kinsoku/>
              <w:wordWrap/>
              <w:overflowPunct/>
              <w:topLinePunct w:val="0"/>
              <w:autoSpaceDE/>
              <w:autoSpaceDN/>
              <w:bidi w:val="0"/>
              <w:adjustRightInd w:val="0"/>
              <w:snapToGrid w:val="0"/>
              <w:spacing w:line="240" w:lineRule="auto"/>
              <w:ind w:left="0" w:right="2" w:hanging="440"/>
              <w:jc w:val="center"/>
              <w:textAlignment w:val="auto"/>
              <w:rPr>
                <w:sz w:val="24"/>
                <w:szCs w:val="24"/>
              </w:rPr>
            </w:pPr>
            <w:r>
              <w:rPr>
                <w:b/>
                <w:bCs/>
                <w:spacing w:val="-10"/>
                <w:sz w:val="24"/>
                <w:szCs w:val="24"/>
              </w:rPr>
              <w:t>产品售后及其他特</w:t>
            </w:r>
            <w:r>
              <w:rPr>
                <w:sz w:val="24"/>
                <w:szCs w:val="24"/>
              </w:rPr>
              <w:t xml:space="preserve"> </w:t>
            </w:r>
            <w:r>
              <w:rPr>
                <w:b/>
                <w:bCs/>
                <w:spacing w:val="-5"/>
                <w:sz w:val="24"/>
                <w:szCs w:val="24"/>
              </w:rPr>
              <w:t>殊要求★</w:t>
            </w:r>
          </w:p>
        </w:tc>
        <w:tc>
          <w:tcPr>
            <w:tcW w:w="3696" w:type="pct"/>
            <w:vAlign w:val="center"/>
          </w:tcPr>
          <w:p w14:paraId="36C43C63">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tc>
      </w:tr>
    </w:tbl>
    <w:p w14:paraId="2F654819">
      <w:pPr>
        <w:rPr>
          <w:rFonts w:hint="default" w:ascii="Times New Roman" w:hAnsi="Times New Roman" w:eastAsia="宋体" w:cs="Times New Roman"/>
          <w:highlight w:val="none"/>
        </w:rPr>
      </w:pPr>
    </w:p>
    <w:p w14:paraId="234215F0">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891254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1523DFB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CA24FC2">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4F604E1B">
      <w:pPr>
        <w:rPr>
          <w:rFonts w:hint="eastAsia"/>
          <w:b/>
          <w:bCs/>
          <w:sz w:val="32"/>
          <w:szCs w:val="32"/>
          <w:highlight w:val="none"/>
          <w:lang w:val="en-US" w:eastAsia="zh-CN"/>
        </w:rPr>
      </w:pPr>
      <w:bookmarkStart w:id="5" w:name="_Toc10880"/>
      <w:bookmarkStart w:id="6" w:name="_Toc14606"/>
      <w:bookmarkStart w:id="7" w:name="_Toc5854"/>
      <w:bookmarkStart w:id="8" w:name="_Toc28369"/>
      <w:bookmarkStart w:id="9" w:name="_Toc7164"/>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bookmarkEnd w:id="5"/>
    <w:bookmarkEnd w:id="6"/>
    <w:bookmarkEnd w:id="7"/>
    <w:bookmarkEnd w:id="8"/>
    <w:bookmarkEnd w:id="9"/>
    <w:p w14:paraId="7104FC51">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229A29E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E42E2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834AB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7B4CA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8F70C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746046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24755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E34731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FB88CF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6FCC9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ADD09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B0D2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60DC0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868A4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A0FA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A0E3B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AEFAF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6F20E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7AB5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CA98D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05388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9C5989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428E57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EB3BF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55D03">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13F5A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6099C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CFA32A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8140EF">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067C5FDB">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62090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1BAE5DF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EB9E12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3466F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EF5055">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AF66BE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1383930">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092A5EC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F18535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A7E46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05F0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7F9CD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7916A6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D8AC81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81B81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0AE33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3B1B3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DAB648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2FAD9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0FDD0A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1EB77C">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BB7B46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11C4A03D">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B2259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9D656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0284E55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90329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2998BE8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83E64B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9E1881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05CD02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C06E6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837F58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77D58F5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2E0C85C">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6D7E103">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B585D89">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053EA65B">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18A7751E">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74CD8754">
      <w:pPr>
        <w:pStyle w:val="23"/>
        <w:rPr>
          <w:rFonts w:hint="eastAsia"/>
          <w:highlight w:val="none"/>
        </w:rPr>
      </w:pPr>
    </w:p>
    <w:tbl>
      <w:tblPr>
        <w:tblStyle w:val="14"/>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8"/>
        <w:gridCol w:w="633"/>
      </w:tblGrid>
      <w:tr w14:paraId="69D6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F2D6">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00DD">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609B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A7DE">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F973">
            <w:pPr>
              <w:jc w:val="both"/>
              <w:rPr>
                <w:rFonts w:hint="eastAsia" w:ascii="宋体" w:hAnsi="宋体" w:eastAsia="宋体" w:cs="宋体"/>
                <w:i w:val="0"/>
                <w:iCs w:val="0"/>
                <w:color w:val="000000"/>
                <w:sz w:val="21"/>
                <w:szCs w:val="21"/>
                <w:highlight w:val="none"/>
                <w:u w:val="none"/>
              </w:rPr>
            </w:pPr>
          </w:p>
        </w:tc>
      </w:tr>
      <w:tr w14:paraId="2D07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FCD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09E2">
            <w:pPr>
              <w:jc w:val="both"/>
              <w:rPr>
                <w:rFonts w:hint="eastAsia" w:ascii="宋体" w:hAnsi="宋体" w:eastAsia="宋体" w:cs="宋体"/>
                <w:i w:val="0"/>
                <w:iCs w:val="0"/>
                <w:color w:val="000000"/>
                <w:sz w:val="21"/>
                <w:szCs w:val="21"/>
                <w:highlight w:val="none"/>
                <w:u w:val="none"/>
              </w:rPr>
            </w:pPr>
          </w:p>
        </w:tc>
      </w:tr>
      <w:tr w14:paraId="6EBB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FA6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013B">
            <w:pPr>
              <w:jc w:val="both"/>
              <w:rPr>
                <w:rFonts w:hint="eastAsia" w:ascii="宋体" w:hAnsi="宋体" w:eastAsia="宋体" w:cs="宋体"/>
                <w:i w:val="0"/>
                <w:iCs w:val="0"/>
                <w:color w:val="000000"/>
                <w:sz w:val="21"/>
                <w:szCs w:val="21"/>
                <w:highlight w:val="none"/>
                <w:u w:val="none"/>
              </w:rPr>
            </w:pPr>
          </w:p>
        </w:tc>
      </w:tr>
      <w:tr w14:paraId="4069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1A7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A2A6">
            <w:pPr>
              <w:jc w:val="both"/>
              <w:rPr>
                <w:rFonts w:hint="eastAsia" w:ascii="宋体" w:hAnsi="宋体" w:eastAsia="宋体" w:cs="宋体"/>
                <w:i w:val="0"/>
                <w:iCs w:val="0"/>
                <w:color w:val="000000"/>
                <w:sz w:val="21"/>
                <w:szCs w:val="21"/>
                <w:highlight w:val="none"/>
                <w:u w:val="none"/>
              </w:rPr>
            </w:pPr>
          </w:p>
        </w:tc>
      </w:tr>
      <w:tr w14:paraId="2B95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047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0A15">
            <w:pPr>
              <w:jc w:val="both"/>
              <w:rPr>
                <w:rFonts w:hint="eastAsia" w:ascii="宋体" w:hAnsi="宋体" w:eastAsia="宋体" w:cs="宋体"/>
                <w:i w:val="0"/>
                <w:iCs w:val="0"/>
                <w:color w:val="000000"/>
                <w:sz w:val="21"/>
                <w:szCs w:val="21"/>
                <w:highlight w:val="none"/>
                <w:u w:val="none"/>
              </w:rPr>
            </w:pPr>
          </w:p>
        </w:tc>
      </w:tr>
      <w:tr w14:paraId="7F66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666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1B92">
            <w:pPr>
              <w:jc w:val="both"/>
              <w:rPr>
                <w:rFonts w:hint="eastAsia" w:ascii="宋体" w:hAnsi="宋体" w:eastAsia="宋体" w:cs="宋体"/>
                <w:i w:val="0"/>
                <w:iCs w:val="0"/>
                <w:color w:val="000000"/>
                <w:sz w:val="21"/>
                <w:szCs w:val="21"/>
                <w:highlight w:val="none"/>
                <w:u w:val="none"/>
              </w:rPr>
            </w:pPr>
          </w:p>
        </w:tc>
      </w:tr>
      <w:tr w14:paraId="738C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7B8A">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60E0">
            <w:pPr>
              <w:jc w:val="both"/>
              <w:rPr>
                <w:rFonts w:hint="eastAsia" w:ascii="宋体" w:hAnsi="宋体" w:eastAsia="宋体" w:cs="宋体"/>
                <w:i w:val="0"/>
                <w:iCs w:val="0"/>
                <w:color w:val="000000"/>
                <w:sz w:val="21"/>
                <w:szCs w:val="21"/>
                <w:highlight w:val="none"/>
                <w:u w:val="none"/>
              </w:rPr>
            </w:pPr>
          </w:p>
        </w:tc>
      </w:tr>
      <w:tr w14:paraId="7810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F35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BCBD">
            <w:pPr>
              <w:jc w:val="both"/>
              <w:rPr>
                <w:rFonts w:hint="eastAsia" w:ascii="宋体" w:hAnsi="宋体" w:eastAsia="宋体" w:cs="宋体"/>
                <w:i w:val="0"/>
                <w:iCs w:val="0"/>
                <w:color w:val="000000"/>
                <w:sz w:val="21"/>
                <w:szCs w:val="21"/>
                <w:highlight w:val="none"/>
                <w:u w:val="none"/>
              </w:rPr>
            </w:pPr>
          </w:p>
        </w:tc>
      </w:tr>
      <w:tr w14:paraId="5E17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852C">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3BF1">
            <w:pPr>
              <w:jc w:val="both"/>
              <w:rPr>
                <w:rFonts w:hint="eastAsia" w:ascii="宋体" w:hAnsi="宋体" w:eastAsia="宋体" w:cs="宋体"/>
                <w:i w:val="0"/>
                <w:iCs w:val="0"/>
                <w:color w:val="000000"/>
                <w:sz w:val="21"/>
                <w:szCs w:val="21"/>
                <w:highlight w:val="none"/>
                <w:u w:val="none"/>
              </w:rPr>
            </w:pPr>
          </w:p>
        </w:tc>
      </w:tr>
      <w:tr w14:paraId="0700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532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586E">
            <w:pPr>
              <w:jc w:val="both"/>
              <w:rPr>
                <w:rFonts w:hint="eastAsia" w:ascii="宋体" w:hAnsi="宋体" w:eastAsia="宋体" w:cs="宋体"/>
                <w:i w:val="0"/>
                <w:iCs w:val="0"/>
                <w:color w:val="000000"/>
                <w:sz w:val="21"/>
                <w:szCs w:val="21"/>
                <w:highlight w:val="none"/>
                <w:u w:val="none"/>
              </w:rPr>
            </w:pPr>
          </w:p>
        </w:tc>
      </w:tr>
      <w:tr w14:paraId="5193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49C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E463">
            <w:pPr>
              <w:jc w:val="both"/>
              <w:rPr>
                <w:rFonts w:hint="eastAsia" w:ascii="宋体" w:hAnsi="宋体" w:eastAsia="宋体" w:cs="宋体"/>
                <w:i w:val="0"/>
                <w:iCs w:val="0"/>
                <w:color w:val="000000"/>
                <w:sz w:val="21"/>
                <w:szCs w:val="21"/>
                <w:highlight w:val="none"/>
                <w:u w:val="none"/>
              </w:rPr>
            </w:pPr>
          </w:p>
        </w:tc>
      </w:tr>
      <w:tr w14:paraId="3DE5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138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9569">
            <w:pPr>
              <w:jc w:val="both"/>
              <w:rPr>
                <w:rFonts w:hint="eastAsia" w:ascii="宋体" w:hAnsi="宋体" w:eastAsia="宋体" w:cs="宋体"/>
                <w:i w:val="0"/>
                <w:iCs w:val="0"/>
                <w:color w:val="000000"/>
                <w:sz w:val="21"/>
                <w:szCs w:val="21"/>
                <w:highlight w:val="none"/>
                <w:u w:val="none"/>
              </w:rPr>
            </w:pPr>
          </w:p>
        </w:tc>
      </w:tr>
      <w:tr w14:paraId="2450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0D47">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BD41">
            <w:pPr>
              <w:jc w:val="both"/>
              <w:rPr>
                <w:rFonts w:hint="eastAsia" w:ascii="宋体" w:hAnsi="宋体" w:eastAsia="宋体" w:cs="宋体"/>
                <w:i w:val="0"/>
                <w:iCs w:val="0"/>
                <w:color w:val="000000"/>
                <w:sz w:val="21"/>
                <w:szCs w:val="21"/>
                <w:highlight w:val="none"/>
                <w:u w:val="none"/>
              </w:rPr>
            </w:pPr>
          </w:p>
        </w:tc>
      </w:tr>
      <w:tr w14:paraId="3CA6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416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EEB4">
            <w:pPr>
              <w:jc w:val="both"/>
              <w:rPr>
                <w:rFonts w:hint="eastAsia" w:ascii="宋体" w:hAnsi="宋体" w:eastAsia="宋体" w:cs="宋体"/>
                <w:i w:val="0"/>
                <w:iCs w:val="0"/>
                <w:color w:val="000000"/>
                <w:sz w:val="21"/>
                <w:szCs w:val="21"/>
                <w:highlight w:val="none"/>
                <w:u w:val="none"/>
              </w:rPr>
            </w:pPr>
          </w:p>
        </w:tc>
      </w:tr>
      <w:tr w14:paraId="1205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9CF3">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CFD1">
            <w:pPr>
              <w:jc w:val="both"/>
              <w:rPr>
                <w:rFonts w:hint="eastAsia" w:ascii="宋体" w:hAnsi="宋体" w:eastAsia="宋体" w:cs="宋体"/>
                <w:i w:val="0"/>
                <w:iCs w:val="0"/>
                <w:color w:val="000000"/>
                <w:sz w:val="21"/>
                <w:szCs w:val="21"/>
                <w:highlight w:val="none"/>
                <w:u w:val="none"/>
              </w:rPr>
            </w:pPr>
          </w:p>
        </w:tc>
      </w:tr>
      <w:tr w14:paraId="2776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6D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9E82">
            <w:pPr>
              <w:rPr>
                <w:rFonts w:hint="eastAsia" w:ascii="宋体" w:hAnsi="宋体" w:eastAsia="宋体" w:cs="宋体"/>
                <w:i w:val="0"/>
                <w:iCs w:val="0"/>
                <w:color w:val="000000"/>
                <w:sz w:val="21"/>
                <w:szCs w:val="21"/>
                <w:highlight w:val="none"/>
                <w:u w:val="none"/>
              </w:rPr>
            </w:pPr>
          </w:p>
        </w:tc>
      </w:tr>
      <w:tr w14:paraId="58EA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D1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A87">
            <w:pPr>
              <w:rPr>
                <w:rFonts w:hint="eastAsia" w:ascii="宋体" w:hAnsi="宋体" w:eastAsia="宋体" w:cs="宋体"/>
                <w:i w:val="0"/>
                <w:iCs w:val="0"/>
                <w:color w:val="000000"/>
                <w:sz w:val="21"/>
                <w:szCs w:val="21"/>
                <w:highlight w:val="none"/>
                <w:u w:val="none"/>
              </w:rPr>
            </w:pPr>
          </w:p>
        </w:tc>
      </w:tr>
      <w:tr w14:paraId="6068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2B2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2CDF">
            <w:pPr>
              <w:rPr>
                <w:rFonts w:hint="eastAsia" w:ascii="宋体" w:hAnsi="宋体" w:eastAsia="宋体" w:cs="宋体"/>
                <w:i w:val="0"/>
                <w:iCs w:val="0"/>
                <w:color w:val="000000"/>
                <w:sz w:val="21"/>
                <w:szCs w:val="21"/>
                <w:highlight w:val="none"/>
                <w:u w:val="none"/>
              </w:rPr>
            </w:pPr>
          </w:p>
        </w:tc>
      </w:tr>
      <w:tr w14:paraId="10E4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C96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2C5B5802">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7AC7">
            <w:pPr>
              <w:rPr>
                <w:rFonts w:hint="eastAsia" w:ascii="宋体" w:hAnsi="宋体" w:eastAsia="宋体" w:cs="宋体"/>
                <w:i w:val="0"/>
                <w:iCs w:val="0"/>
                <w:color w:val="000000"/>
                <w:sz w:val="21"/>
                <w:szCs w:val="21"/>
                <w:highlight w:val="none"/>
                <w:u w:val="none"/>
              </w:rPr>
            </w:pPr>
          </w:p>
        </w:tc>
      </w:tr>
    </w:tbl>
    <w:p w14:paraId="0ECBF6E2">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1AAEFAE">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1D7DA779">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53973625">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2CFFD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3703BEF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4EB95C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716EB7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B630997">
      <w:pPr>
        <w:pStyle w:val="2"/>
        <w:rPr>
          <w:rFonts w:hint="eastAsia"/>
          <w:highlight w:val="none"/>
          <w:lang w:eastAsia="zh-CN"/>
        </w:rPr>
      </w:pPr>
    </w:p>
    <w:p w14:paraId="197309C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681C448">
      <w:pPr>
        <w:pStyle w:val="2"/>
        <w:rPr>
          <w:rFonts w:hint="eastAsia"/>
          <w:highlight w:val="none"/>
          <w:lang w:eastAsia="zh-CN"/>
        </w:rPr>
      </w:pPr>
    </w:p>
    <w:p w14:paraId="3F4A45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5B35A791">
      <w:pPr>
        <w:pStyle w:val="2"/>
        <w:rPr>
          <w:rFonts w:hint="eastAsia"/>
          <w:highlight w:val="none"/>
          <w:lang w:eastAsia="zh-CN"/>
        </w:rPr>
      </w:pPr>
    </w:p>
    <w:p w14:paraId="79E75BB6">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5303EC66">
      <w:pPr>
        <w:pStyle w:val="2"/>
        <w:rPr>
          <w:rFonts w:hint="eastAsia"/>
          <w:highlight w:val="none"/>
          <w:lang w:eastAsia="zh-CN"/>
        </w:rPr>
      </w:pPr>
    </w:p>
    <w:p w14:paraId="1A5FDC00">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23C1A75B">
      <w:pPr>
        <w:pStyle w:val="2"/>
        <w:rPr>
          <w:rFonts w:hint="eastAsia"/>
          <w:highlight w:val="none"/>
          <w:lang w:eastAsia="zh-CN"/>
        </w:rPr>
      </w:pPr>
    </w:p>
    <w:p w14:paraId="491124A9">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E92B82B">
      <w:pPr>
        <w:pStyle w:val="2"/>
        <w:rPr>
          <w:rFonts w:hint="eastAsia"/>
          <w:highlight w:val="none"/>
          <w:lang w:eastAsia="zh-CN"/>
        </w:rPr>
      </w:pPr>
    </w:p>
    <w:p w14:paraId="30856D2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3020F8B">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5072799">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7F43A7F">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D78D5C6">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030ADA7">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051312BE">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6B84E0D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3C09426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7C99986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76EB8A41">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7C75BB23">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8132F4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539DCF4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2AE6679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22C886F2">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2DDFE1A">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C055176">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11AEC57">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174FC7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C6E1F1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77553E0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19037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C85A0E">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3E1CFD3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36E8567C">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070DB71">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54FC940">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7981C8A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63C66E">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10EFD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C302C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9C0244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65214F">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206D38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D9E77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CCC5E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CC9827">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5FA01CC9">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2174A6AF">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536983B">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39BCB841">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6978DEF">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7521E9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44FE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45C57A28">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19EDD3CD">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3AAFE1A5">
            <w:pPr>
              <w:jc w:val="center"/>
              <w:rPr>
                <w:rFonts w:ascii="宋体" w:hAnsi="宋体"/>
                <w:b/>
                <w:sz w:val="20"/>
                <w:szCs w:val="20"/>
                <w:highlight w:val="none"/>
              </w:rPr>
            </w:pPr>
            <w:r>
              <w:rPr>
                <w:rFonts w:hint="eastAsia" w:ascii="宋体" w:hAnsi="宋体"/>
                <w:b/>
                <w:sz w:val="20"/>
                <w:szCs w:val="20"/>
                <w:highlight w:val="none"/>
              </w:rPr>
              <w:t>设备名称</w:t>
            </w:r>
          </w:p>
          <w:p w14:paraId="5FA336C0">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0B39D575">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70BC13C1">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3B41480E">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5721659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5F98130D">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66C7D6FD">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744E21D5">
            <w:pPr>
              <w:jc w:val="center"/>
              <w:rPr>
                <w:rFonts w:ascii="宋体" w:hAnsi="宋体"/>
                <w:b/>
                <w:sz w:val="20"/>
                <w:szCs w:val="20"/>
                <w:highlight w:val="none"/>
              </w:rPr>
            </w:pPr>
            <w:r>
              <w:rPr>
                <w:rFonts w:hint="eastAsia" w:ascii="宋体" w:hAnsi="宋体"/>
                <w:b/>
                <w:sz w:val="20"/>
                <w:szCs w:val="20"/>
                <w:highlight w:val="none"/>
              </w:rPr>
              <w:t>保修期</w:t>
            </w:r>
          </w:p>
          <w:p w14:paraId="7F984698">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4C968BDE">
            <w:pPr>
              <w:jc w:val="center"/>
              <w:rPr>
                <w:rFonts w:ascii="宋体" w:hAnsi="宋体" w:cs="宋体"/>
                <w:sz w:val="20"/>
                <w:szCs w:val="20"/>
                <w:highlight w:val="none"/>
              </w:rPr>
            </w:pPr>
            <w:r>
              <w:rPr>
                <w:rFonts w:hint="eastAsia" w:ascii="宋体" w:hAnsi="宋体" w:cs="宋体"/>
                <w:sz w:val="20"/>
                <w:szCs w:val="20"/>
                <w:highlight w:val="none"/>
              </w:rPr>
              <w:t>备注</w:t>
            </w:r>
          </w:p>
        </w:tc>
      </w:tr>
      <w:tr w14:paraId="28C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5806B068">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6EB7AD10">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148A53BB">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0F1C4577">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079FBFB3">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05B41F6F">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60DB21B8">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19C5DD06">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26CD5A35">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5FA4483">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4F0B6AD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208D8D6D">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0A198BEB">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5FF8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7405AA8C">
            <w:pPr>
              <w:jc w:val="center"/>
              <w:rPr>
                <w:rFonts w:ascii="宋体" w:hAnsi="宋体"/>
                <w:b/>
                <w:szCs w:val="21"/>
                <w:highlight w:val="none"/>
              </w:rPr>
            </w:pPr>
          </w:p>
        </w:tc>
        <w:tc>
          <w:tcPr>
            <w:tcW w:w="1117" w:type="dxa"/>
          </w:tcPr>
          <w:p w14:paraId="403E1E0E">
            <w:pPr>
              <w:jc w:val="center"/>
              <w:rPr>
                <w:rFonts w:ascii="宋体" w:hAnsi="宋体"/>
                <w:b/>
                <w:szCs w:val="21"/>
                <w:highlight w:val="none"/>
              </w:rPr>
            </w:pPr>
          </w:p>
        </w:tc>
        <w:tc>
          <w:tcPr>
            <w:tcW w:w="1879" w:type="dxa"/>
          </w:tcPr>
          <w:p w14:paraId="240B00A7">
            <w:pPr>
              <w:jc w:val="center"/>
              <w:rPr>
                <w:rFonts w:ascii="宋体" w:hAnsi="宋体"/>
                <w:b/>
                <w:szCs w:val="21"/>
                <w:highlight w:val="none"/>
              </w:rPr>
            </w:pPr>
          </w:p>
        </w:tc>
        <w:tc>
          <w:tcPr>
            <w:tcW w:w="795" w:type="dxa"/>
          </w:tcPr>
          <w:p w14:paraId="7576BD55">
            <w:pPr>
              <w:jc w:val="center"/>
              <w:rPr>
                <w:rFonts w:ascii="宋体" w:hAnsi="宋体"/>
                <w:b/>
                <w:szCs w:val="21"/>
                <w:highlight w:val="none"/>
              </w:rPr>
            </w:pPr>
          </w:p>
        </w:tc>
        <w:tc>
          <w:tcPr>
            <w:tcW w:w="699" w:type="dxa"/>
          </w:tcPr>
          <w:p w14:paraId="2122021D">
            <w:pPr>
              <w:widowControl/>
              <w:jc w:val="center"/>
              <w:rPr>
                <w:rFonts w:ascii="宋体" w:hAnsi="宋体"/>
                <w:b/>
                <w:szCs w:val="21"/>
                <w:highlight w:val="none"/>
              </w:rPr>
            </w:pPr>
          </w:p>
        </w:tc>
        <w:tc>
          <w:tcPr>
            <w:tcW w:w="939" w:type="dxa"/>
          </w:tcPr>
          <w:p w14:paraId="5B4AD527">
            <w:pPr>
              <w:widowControl/>
              <w:jc w:val="center"/>
              <w:rPr>
                <w:rFonts w:ascii="宋体" w:hAnsi="宋体"/>
                <w:b/>
                <w:szCs w:val="21"/>
                <w:highlight w:val="none"/>
              </w:rPr>
            </w:pPr>
          </w:p>
        </w:tc>
        <w:tc>
          <w:tcPr>
            <w:tcW w:w="1016" w:type="dxa"/>
          </w:tcPr>
          <w:p w14:paraId="333E6381">
            <w:pPr>
              <w:widowControl/>
              <w:jc w:val="center"/>
              <w:rPr>
                <w:rFonts w:ascii="宋体" w:hAnsi="宋体"/>
                <w:b/>
                <w:szCs w:val="21"/>
                <w:highlight w:val="none"/>
              </w:rPr>
            </w:pPr>
          </w:p>
        </w:tc>
        <w:tc>
          <w:tcPr>
            <w:tcW w:w="1165" w:type="dxa"/>
          </w:tcPr>
          <w:p w14:paraId="652AB23F">
            <w:pPr>
              <w:widowControl/>
              <w:jc w:val="center"/>
              <w:rPr>
                <w:rFonts w:ascii="宋体" w:hAnsi="宋体"/>
                <w:b/>
                <w:szCs w:val="21"/>
                <w:highlight w:val="none"/>
              </w:rPr>
            </w:pPr>
          </w:p>
        </w:tc>
        <w:tc>
          <w:tcPr>
            <w:tcW w:w="977" w:type="dxa"/>
          </w:tcPr>
          <w:p w14:paraId="3533A343">
            <w:pPr>
              <w:widowControl/>
              <w:jc w:val="center"/>
              <w:rPr>
                <w:rFonts w:ascii="宋体" w:hAnsi="宋体"/>
                <w:b/>
                <w:szCs w:val="21"/>
                <w:highlight w:val="none"/>
              </w:rPr>
            </w:pPr>
          </w:p>
        </w:tc>
        <w:tc>
          <w:tcPr>
            <w:tcW w:w="994" w:type="dxa"/>
          </w:tcPr>
          <w:p w14:paraId="4B33CED0">
            <w:pPr>
              <w:widowControl/>
              <w:jc w:val="center"/>
              <w:rPr>
                <w:rFonts w:ascii="宋体" w:hAnsi="宋体"/>
                <w:b/>
                <w:szCs w:val="21"/>
                <w:highlight w:val="none"/>
              </w:rPr>
            </w:pPr>
          </w:p>
        </w:tc>
        <w:tc>
          <w:tcPr>
            <w:tcW w:w="1944" w:type="dxa"/>
            <w:vAlign w:val="center"/>
          </w:tcPr>
          <w:p w14:paraId="66C9B364">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0CE13871">
            <w:pPr>
              <w:rPr>
                <w:highlight w:val="none"/>
              </w:rPr>
            </w:pPr>
            <w:r>
              <w:rPr>
                <w:rFonts w:hint="eastAsia"/>
                <w:b/>
                <w:bCs/>
                <w:sz w:val="18"/>
                <w:szCs w:val="18"/>
                <w:highlight w:val="none"/>
              </w:rPr>
              <w:t>专机专用耗材：</w:t>
            </w:r>
          </w:p>
          <w:p w14:paraId="275A31A7">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14:paraId="28C8702B">
            <w:pPr>
              <w:jc w:val="center"/>
              <w:rPr>
                <w:rFonts w:ascii="宋体" w:hAnsi="宋体" w:cs="宋体"/>
                <w:sz w:val="24"/>
                <w:szCs w:val="24"/>
                <w:highlight w:val="none"/>
                <w:u w:val="single"/>
              </w:rPr>
            </w:pPr>
          </w:p>
        </w:tc>
      </w:tr>
      <w:tr w14:paraId="1A0A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0CA0365E">
            <w:pPr>
              <w:jc w:val="center"/>
              <w:rPr>
                <w:rFonts w:ascii="宋体" w:hAnsi="宋体"/>
                <w:b/>
                <w:szCs w:val="21"/>
                <w:highlight w:val="none"/>
              </w:rPr>
            </w:pPr>
          </w:p>
        </w:tc>
        <w:tc>
          <w:tcPr>
            <w:tcW w:w="1117" w:type="dxa"/>
          </w:tcPr>
          <w:p w14:paraId="3AB3484D">
            <w:pPr>
              <w:jc w:val="center"/>
              <w:rPr>
                <w:rFonts w:ascii="宋体" w:hAnsi="宋体"/>
                <w:b/>
                <w:szCs w:val="21"/>
                <w:highlight w:val="none"/>
              </w:rPr>
            </w:pPr>
          </w:p>
        </w:tc>
        <w:tc>
          <w:tcPr>
            <w:tcW w:w="1879" w:type="dxa"/>
          </w:tcPr>
          <w:p w14:paraId="1AB91072">
            <w:pPr>
              <w:jc w:val="center"/>
              <w:rPr>
                <w:rFonts w:ascii="宋体" w:hAnsi="宋体"/>
                <w:b/>
                <w:szCs w:val="21"/>
                <w:highlight w:val="none"/>
              </w:rPr>
            </w:pPr>
          </w:p>
        </w:tc>
        <w:tc>
          <w:tcPr>
            <w:tcW w:w="795" w:type="dxa"/>
          </w:tcPr>
          <w:p w14:paraId="53B664AE">
            <w:pPr>
              <w:jc w:val="center"/>
              <w:rPr>
                <w:rFonts w:ascii="宋体" w:hAnsi="宋体"/>
                <w:b/>
                <w:szCs w:val="21"/>
                <w:highlight w:val="none"/>
              </w:rPr>
            </w:pPr>
          </w:p>
        </w:tc>
        <w:tc>
          <w:tcPr>
            <w:tcW w:w="699" w:type="dxa"/>
          </w:tcPr>
          <w:p w14:paraId="7F2451FE">
            <w:pPr>
              <w:widowControl/>
              <w:jc w:val="center"/>
              <w:rPr>
                <w:rFonts w:ascii="宋体" w:hAnsi="宋体"/>
                <w:b/>
                <w:szCs w:val="21"/>
                <w:highlight w:val="none"/>
              </w:rPr>
            </w:pPr>
          </w:p>
        </w:tc>
        <w:tc>
          <w:tcPr>
            <w:tcW w:w="939" w:type="dxa"/>
          </w:tcPr>
          <w:p w14:paraId="1AD229A3">
            <w:pPr>
              <w:widowControl/>
              <w:jc w:val="center"/>
              <w:rPr>
                <w:rFonts w:ascii="宋体" w:hAnsi="宋体"/>
                <w:b/>
                <w:szCs w:val="21"/>
                <w:highlight w:val="none"/>
              </w:rPr>
            </w:pPr>
          </w:p>
        </w:tc>
        <w:tc>
          <w:tcPr>
            <w:tcW w:w="1016" w:type="dxa"/>
          </w:tcPr>
          <w:p w14:paraId="6E8D82F6">
            <w:pPr>
              <w:widowControl/>
              <w:jc w:val="center"/>
              <w:rPr>
                <w:rFonts w:ascii="宋体" w:hAnsi="宋体"/>
                <w:b/>
                <w:szCs w:val="21"/>
                <w:highlight w:val="none"/>
              </w:rPr>
            </w:pPr>
          </w:p>
        </w:tc>
        <w:tc>
          <w:tcPr>
            <w:tcW w:w="1165" w:type="dxa"/>
          </w:tcPr>
          <w:p w14:paraId="1DE034FA">
            <w:pPr>
              <w:widowControl/>
              <w:jc w:val="center"/>
              <w:rPr>
                <w:rFonts w:ascii="宋体" w:hAnsi="宋体"/>
                <w:b/>
                <w:szCs w:val="21"/>
                <w:highlight w:val="none"/>
              </w:rPr>
            </w:pPr>
          </w:p>
        </w:tc>
        <w:tc>
          <w:tcPr>
            <w:tcW w:w="977" w:type="dxa"/>
          </w:tcPr>
          <w:p w14:paraId="0E6A510E">
            <w:pPr>
              <w:widowControl/>
              <w:jc w:val="center"/>
              <w:rPr>
                <w:rFonts w:ascii="宋体" w:hAnsi="宋体"/>
                <w:b/>
                <w:szCs w:val="21"/>
                <w:highlight w:val="none"/>
              </w:rPr>
            </w:pPr>
          </w:p>
        </w:tc>
        <w:tc>
          <w:tcPr>
            <w:tcW w:w="994" w:type="dxa"/>
          </w:tcPr>
          <w:p w14:paraId="78D5839D">
            <w:pPr>
              <w:widowControl/>
              <w:jc w:val="center"/>
              <w:rPr>
                <w:rFonts w:ascii="宋体" w:hAnsi="宋体"/>
                <w:b/>
                <w:szCs w:val="21"/>
                <w:highlight w:val="none"/>
              </w:rPr>
            </w:pPr>
          </w:p>
        </w:tc>
        <w:tc>
          <w:tcPr>
            <w:tcW w:w="1944" w:type="dxa"/>
            <w:vAlign w:val="center"/>
          </w:tcPr>
          <w:p w14:paraId="79F547CD">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1716C6C6">
            <w:pPr>
              <w:rPr>
                <w:highlight w:val="none"/>
              </w:rPr>
            </w:pPr>
            <w:r>
              <w:rPr>
                <w:rFonts w:hint="eastAsia"/>
                <w:b/>
                <w:bCs/>
                <w:sz w:val="18"/>
                <w:szCs w:val="18"/>
                <w:highlight w:val="none"/>
              </w:rPr>
              <w:t>专机专用耗材：</w:t>
            </w:r>
          </w:p>
          <w:p w14:paraId="0943A9D1">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14:paraId="64AF343B">
            <w:pPr>
              <w:jc w:val="center"/>
              <w:rPr>
                <w:rFonts w:ascii="宋体" w:hAnsi="宋体" w:cs="宋体"/>
                <w:sz w:val="24"/>
                <w:szCs w:val="24"/>
                <w:highlight w:val="none"/>
                <w:u w:val="single"/>
              </w:rPr>
            </w:pPr>
          </w:p>
        </w:tc>
      </w:tr>
    </w:tbl>
    <w:p w14:paraId="411B670E">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1C40A5F8">
      <w:pPr>
        <w:spacing w:line="440" w:lineRule="exact"/>
        <w:rPr>
          <w:rFonts w:ascii="宋体" w:hAnsi="宋体"/>
          <w:bCs/>
          <w:sz w:val="24"/>
          <w:highlight w:val="none"/>
        </w:rPr>
      </w:pPr>
    </w:p>
    <w:p w14:paraId="24475710">
      <w:pPr>
        <w:spacing w:line="440" w:lineRule="exact"/>
        <w:rPr>
          <w:rFonts w:ascii="宋体" w:hAnsi="宋体"/>
          <w:bCs/>
          <w:sz w:val="24"/>
          <w:highlight w:val="none"/>
        </w:rPr>
      </w:pPr>
    </w:p>
    <w:p w14:paraId="741A132A">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3A7E81AC">
      <w:pPr>
        <w:spacing w:line="440" w:lineRule="exact"/>
        <w:rPr>
          <w:rFonts w:ascii="宋体" w:hAnsi="宋体"/>
          <w:bCs/>
          <w:sz w:val="24"/>
          <w:highlight w:val="none"/>
        </w:rPr>
      </w:pPr>
    </w:p>
    <w:p w14:paraId="230BF4F7">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7EE88F85">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FD0C303">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49013654"/>
      <w:bookmarkStart w:id="12" w:name="_Toc256408661"/>
      <w:bookmarkStart w:id="13" w:name="_Toc41998922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4358EB84">
      <w:pPr>
        <w:pStyle w:val="2"/>
        <w:rPr>
          <w:rFonts w:hint="eastAsia"/>
          <w:highlight w:val="none"/>
          <w:lang w:val="en-US" w:eastAsia="zh-CN"/>
        </w:rPr>
      </w:pPr>
    </w:p>
    <w:p w14:paraId="0E4B7C15">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21D1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91F3571">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0D408A7C">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2E34FCD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14E8FB2">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FE8891F">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61B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62B34092">
            <w:pPr>
              <w:spacing w:line="400" w:lineRule="exact"/>
              <w:jc w:val="center"/>
              <w:rPr>
                <w:rFonts w:ascii="宋体" w:hAnsi="宋体" w:cs="宋体"/>
                <w:color w:val="auto"/>
                <w:szCs w:val="21"/>
                <w:highlight w:val="none"/>
              </w:rPr>
            </w:pPr>
          </w:p>
        </w:tc>
        <w:tc>
          <w:tcPr>
            <w:tcW w:w="2307" w:type="dxa"/>
            <w:vAlign w:val="center"/>
          </w:tcPr>
          <w:p w14:paraId="0FFC4B71">
            <w:pPr>
              <w:jc w:val="center"/>
              <w:rPr>
                <w:rFonts w:ascii="宋体" w:hAnsi="宋体" w:cs="宋体"/>
                <w:color w:val="auto"/>
                <w:sz w:val="24"/>
                <w:highlight w:val="none"/>
              </w:rPr>
            </w:pPr>
          </w:p>
        </w:tc>
        <w:tc>
          <w:tcPr>
            <w:tcW w:w="2655" w:type="dxa"/>
            <w:vAlign w:val="center"/>
          </w:tcPr>
          <w:p w14:paraId="0C43E31C">
            <w:pPr>
              <w:jc w:val="center"/>
              <w:rPr>
                <w:rFonts w:ascii="宋体" w:hAnsi="宋体" w:cs="宋体"/>
                <w:color w:val="auto"/>
                <w:highlight w:val="none"/>
              </w:rPr>
            </w:pPr>
          </w:p>
        </w:tc>
        <w:tc>
          <w:tcPr>
            <w:tcW w:w="1417" w:type="dxa"/>
            <w:vAlign w:val="center"/>
          </w:tcPr>
          <w:p w14:paraId="5F41F477">
            <w:pPr>
              <w:jc w:val="center"/>
              <w:rPr>
                <w:rFonts w:ascii="宋体" w:hAnsi="宋体" w:cs="宋体"/>
                <w:color w:val="auto"/>
                <w:highlight w:val="none"/>
              </w:rPr>
            </w:pPr>
          </w:p>
        </w:tc>
        <w:tc>
          <w:tcPr>
            <w:tcW w:w="992" w:type="dxa"/>
            <w:vAlign w:val="center"/>
          </w:tcPr>
          <w:p w14:paraId="252FBC4C">
            <w:pPr>
              <w:jc w:val="center"/>
              <w:rPr>
                <w:rFonts w:ascii="宋体" w:hAnsi="宋体" w:cs="宋体"/>
                <w:color w:val="auto"/>
                <w:highlight w:val="none"/>
              </w:rPr>
            </w:pPr>
          </w:p>
        </w:tc>
      </w:tr>
      <w:tr w14:paraId="2C70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1EB71BB">
            <w:pPr>
              <w:spacing w:line="400" w:lineRule="exact"/>
              <w:jc w:val="center"/>
              <w:rPr>
                <w:rFonts w:ascii="宋体" w:hAnsi="宋体" w:cs="宋体"/>
                <w:color w:val="auto"/>
                <w:szCs w:val="21"/>
                <w:highlight w:val="none"/>
              </w:rPr>
            </w:pPr>
          </w:p>
        </w:tc>
        <w:tc>
          <w:tcPr>
            <w:tcW w:w="2307" w:type="dxa"/>
            <w:vAlign w:val="center"/>
          </w:tcPr>
          <w:p w14:paraId="7F097095">
            <w:pPr>
              <w:spacing w:line="400" w:lineRule="exact"/>
              <w:jc w:val="center"/>
              <w:rPr>
                <w:rFonts w:ascii="宋体" w:hAnsi="宋体" w:cs="宋体"/>
                <w:color w:val="auto"/>
                <w:szCs w:val="21"/>
                <w:highlight w:val="none"/>
              </w:rPr>
            </w:pPr>
          </w:p>
        </w:tc>
        <w:tc>
          <w:tcPr>
            <w:tcW w:w="2655" w:type="dxa"/>
            <w:vAlign w:val="center"/>
          </w:tcPr>
          <w:p w14:paraId="36C182A2">
            <w:pPr>
              <w:jc w:val="center"/>
              <w:rPr>
                <w:rFonts w:ascii="宋体" w:hAnsi="宋体" w:cs="宋体"/>
                <w:color w:val="auto"/>
                <w:highlight w:val="none"/>
              </w:rPr>
            </w:pPr>
          </w:p>
        </w:tc>
        <w:tc>
          <w:tcPr>
            <w:tcW w:w="1417" w:type="dxa"/>
            <w:vAlign w:val="center"/>
          </w:tcPr>
          <w:p w14:paraId="3CFA3776">
            <w:pPr>
              <w:jc w:val="center"/>
              <w:rPr>
                <w:rFonts w:ascii="宋体" w:hAnsi="宋体" w:cs="宋体"/>
                <w:color w:val="auto"/>
                <w:highlight w:val="none"/>
              </w:rPr>
            </w:pPr>
          </w:p>
        </w:tc>
        <w:tc>
          <w:tcPr>
            <w:tcW w:w="992" w:type="dxa"/>
            <w:vAlign w:val="center"/>
          </w:tcPr>
          <w:p w14:paraId="6340C37F">
            <w:pPr>
              <w:jc w:val="center"/>
              <w:rPr>
                <w:rFonts w:ascii="宋体" w:hAnsi="宋体" w:cs="宋体"/>
                <w:color w:val="auto"/>
                <w:highlight w:val="none"/>
              </w:rPr>
            </w:pPr>
          </w:p>
        </w:tc>
      </w:tr>
      <w:tr w14:paraId="526F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116C832">
            <w:pPr>
              <w:spacing w:line="400" w:lineRule="exact"/>
              <w:jc w:val="center"/>
              <w:rPr>
                <w:rFonts w:ascii="宋体" w:hAnsi="宋体" w:cs="宋体"/>
                <w:color w:val="auto"/>
                <w:szCs w:val="21"/>
                <w:highlight w:val="none"/>
              </w:rPr>
            </w:pPr>
          </w:p>
        </w:tc>
        <w:tc>
          <w:tcPr>
            <w:tcW w:w="2307" w:type="dxa"/>
            <w:vAlign w:val="center"/>
          </w:tcPr>
          <w:p w14:paraId="2E2A9402">
            <w:pPr>
              <w:spacing w:line="400" w:lineRule="exact"/>
              <w:jc w:val="center"/>
              <w:rPr>
                <w:rFonts w:ascii="宋体" w:hAnsi="宋体" w:cs="宋体"/>
                <w:color w:val="auto"/>
                <w:szCs w:val="21"/>
                <w:highlight w:val="none"/>
              </w:rPr>
            </w:pPr>
          </w:p>
        </w:tc>
        <w:tc>
          <w:tcPr>
            <w:tcW w:w="2655" w:type="dxa"/>
            <w:vAlign w:val="center"/>
          </w:tcPr>
          <w:p w14:paraId="166FDA2B">
            <w:pPr>
              <w:jc w:val="center"/>
              <w:rPr>
                <w:rFonts w:ascii="宋体" w:hAnsi="宋体" w:cs="宋体"/>
                <w:color w:val="auto"/>
                <w:highlight w:val="none"/>
              </w:rPr>
            </w:pPr>
          </w:p>
        </w:tc>
        <w:tc>
          <w:tcPr>
            <w:tcW w:w="1417" w:type="dxa"/>
            <w:vAlign w:val="center"/>
          </w:tcPr>
          <w:p w14:paraId="1547CF21">
            <w:pPr>
              <w:jc w:val="center"/>
              <w:rPr>
                <w:rFonts w:ascii="宋体" w:hAnsi="宋体" w:cs="宋体"/>
                <w:color w:val="auto"/>
                <w:highlight w:val="none"/>
              </w:rPr>
            </w:pPr>
          </w:p>
        </w:tc>
        <w:tc>
          <w:tcPr>
            <w:tcW w:w="992" w:type="dxa"/>
            <w:vAlign w:val="center"/>
          </w:tcPr>
          <w:p w14:paraId="3DC0089A">
            <w:pPr>
              <w:jc w:val="center"/>
              <w:rPr>
                <w:rFonts w:ascii="宋体" w:hAnsi="宋体" w:cs="宋体"/>
                <w:color w:val="auto"/>
                <w:highlight w:val="none"/>
              </w:rPr>
            </w:pPr>
          </w:p>
        </w:tc>
      </w:tr>
      <w:tr w14:paraId="5274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B6CA049">
            <w:pPr>
              <w:spacing w:line="400" w:lineRule="exact"/>
              <w:jc w:val="center"/>
              <w:rPr>
                <w:rFonts w:ascii="宋体" w:hAnsi="宋体" w:cs="宋体"/>
                <w:color w:val="auto"/>
                <w:szCs w:val="21"/>
                <w:highlight w:val="none"/>
              </w:rPr>
            </w:pPr>
          </w:p>
        </w:tc>
        <w:tc>
          <w:tcPr>
            <w:tcW w:w="2307" w:type="dxa"/>
            <w:vAlign w:val="center"/>
          </w:tcPr>
          <w:p w14:paraId="3ADF038A">
            <w:pPr>
              <w:widowControl/>
              <w:rPr>
                <w:rFonts w:ascii="宋体" w:hAnsi="宋体" w:cs="宋体"/>
                <w:color w:val="auto"/>
                <w:sz w:val="18"/>
                <w:szCs w:val="18"/>
                <w:highlight w:val="none"/>
              </w:rPr>
            </w:pPr>
          </w:p>
        </w:tc>
        <w:tc>
          <w:tcPr>
            <w:tcW w:w="2655" w:type="dxa"/>
            <w:vAlign w:val="center"/>
          </w:tcPr>
          <w:p w14:paraId="64995711">
            <w:pPr>
              <w:jc w:val="center"/>
              <w:rPr>
                <w:rFonts w:ascii="宋体" w:hAnsi="宋体" w:cs="宋体"/>
                <w:color w:val="auto"/>
                <w:highlight w:val="none"/>
              </w:rPr>
            </w:pPr>
          </w:p>
        </w:tc>
        <w:tc>
          <w:tcPr>
            <w:tcW w:w="1417" w:type="dxa"/>
            <w:vAlign w:val="center"/>
          </w:tcPr>
          <w:p w14:paraId="356F913D">
            <w:pPr>
              <w:jc w:val="center"/>
              <w:rPr>
                <w:rFonts w:ascii="宋体" w:hAnsi="宋体" w:cs="宋体"/>
                <w:color w:val="auto"/>
                <w:highlight w:val="none"/>
              </w:rPr>
            </w:pPr>
          </w:p>
        </w:tc>
        <w:tc>
          <w:tcPr>
            <w:tcW w:w="992" w:type="dxa"/>
            <w:vAlign w:val="center"/>
          </w:tcPr>
          <w:p w14:paraId="0C5AD1DD">
            <w:pPr>
              <w:jc w:val="center"/>
              <w:rPr>
                <w:rFonts w:ascii="宋体" w:hAnsi="宋体" w:cs="宋体"/>
                <w:color w:val="auto"/>
                <w:highlight w:val="none"/>
              </w:rPr>
            </w:pPr>
          </w:p>
        </w:tc>
      </w:tr>
      <w:tr w14:paraId="6278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D83636C">
            <w:pPr>
              <w:spacing w:line="400" w:lineRule="exact"/>
              <w:jc w:val="center"/>
              <w:rPr>
                <w:rFonts w:ascii="宋体" w:hAnsi="宋体" w:cs="宋体"/>
                <w:color w:val="auto"/>
                <w:szCs w:val="21"/>
                <w:highlight w:val="none"/>
              </w:rPr>
            </w:pPr>
          </w:p>
        </w:tc>
        <w:tc>
          <w:tcPr>
            <w:tcW w:w="2307" w:type="dxa"/>
            <w:vAlign w:val="center"/>
          </w:tcPr>
          <w:p w14:paraId="3FBBC864">
            <w:pPr>
              <w:widowControl/>
              <w:rPr>
                <w:rFonts w:ascii="宋体" w:hAnsi="宋体" w:cs="宋体"/>
                <w:color w:val="auto"/>
                <w:sz w:val="18"/>
                <w:szCs w:val="18"/>
                <w:highlight w:val="none"/>
              </w:rPr>
            </w:pPr>
          </w:p>
        </w:tc>
        <w:tc>
          <w:tcPr>
            <w:tcW w:w="2655" w:type="dxa"/>
            <w:vAlign w:val="center"/>
          </w:tcPr>
          <w:p w14:paraId="08529126">
            <w:pPr>
              <w:jc w:val="center"/>
              <w:rPr>
                <w:rFonts w:ascii="宋体" w:hAnsi="宋体" w:cs="宋体"/>
                <w:color w:val="auto"/>
                <w:highlight w:val="none"/>
              </w:rPr>
            </w:pPr>
          </w:p>
        </w:tc>
        <w:tc>
          <w:tcPr>
            <w:tcW w:w="1417" w:type="dxa"/>
            <w:vAlign w:val="center"/>
          </w:tcPr>
          <w:p w14:paraId="0F9C3AD1">
            <w:pPr>
              <w:jc w:val="center"/>
              <w:rPr>
                <w:rFonts w:ascii="宋体" w:hAnsi="宋体" w:cs="宋体"/>
                <w:color w:val="auto"/>
                <w:highlight w:val="none"/>
              </w:rPr>
            </w:pPr>
          </w:p>
        </w:tc>
        <w:tc>
          <w:tcPr>
            <w:tcW w:w="992" w:type="dxa"/>
            <w:vAlign w:val="center"/>
          </w:tcPr>
          <w:p w14:paraId="11EED75C">
            <w:pPr>
              <w:jc w:val="center"/>
              <w:rPr>
                <w:rFonts w:ascii="宋体" w:hAnsi="宋体" w:cs="宋体"/>
                <w:color w:val="auto"/>
                <w:highlight w:val="none"/>
              </w:rPr>
            </w:pPr>
          </w:p>
        </w:tc>
      </w:tr>
      <w:tr w14:paraId="459F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4C73A39">
            <w:pPr>
              <w:spacing w:line="400" w:lineRule="exact"/>
              <w:jc w:val="center"/>
              <w:rPr>
                <w:rFonts w:ascii="宋体" w:hAnsi="宋体" w:cs="宋体"/>
                <w:color w:val="auto"/>
                <w:szCs w:val="21"/>
                <w:highlight w:val="none"/>
              </w:rPr>
            </w:pPr>
          </w:p>
        </w:tc>
        <w:tc>
          <w:tcPr>
            <w:tcW w:w="2307" w:type="dxa"/>
            <w:vAlign w:val="center"/>
          </w:tcPr>
          <w:p w14:paraId="127F6AEC">
            <w:pPr>
              <w:widowControl/>
              <w:rPr>
                <w:rFonts w:ascii="宋体" w:hAnsi="宋体" w:cs="宋体"/>
                <w:color w:val="auto"/>
                <w:sz w:val="18"/>
                <w:szCs w:val="18"/>
                <w:highlight w:val="none"/>
              </w:rPr>
            </w:pPr>
          </w:p>
        </w:tc>
        <w:tc>
          <w:tcPr>
            <w:tcW w:w="2655" w:type="dxa"/>
            <w:vAlign w:val="center"/>
          </w:tcPr>
          <w:p w14:paraId="3D8E58ED">
            <w:pPr>
              <w:jc w:val="center"/>
              <w:rPr>
                <w:rFonts w:ascii="宋体" w:hAnsi="宋体" w:cs="宋体"/>
                <w:color w:val="auto"/>
                <w:highlight w:val="none"/>
              </w:rPr>
            </w:pPr>
          </w:p>
        </w:tc>
        <w:tc>
          <w:tcPr>
            <w:tcW w:w="1417" w:type="dxa"/>
            <w:vAlign w:val="center"/>
          </w:tcPr>
          <w:p w14:paraId="6AE17BFF">
            <w:pPr>
              <w:jc w:val="center"/>
              <w:rPr>
                <w:rFonts w:ascii="宋体" w:hAnsi="宋体" w:cs="宋体"/>
                <w:color w:val="auto"/>
                <w:highlight w:val="none"/>
              </w:rPr>
            </w:pPr>
          </w:p>
        </w:tc>
        <w:tc>
          <w:tcPr>
            <w:tcW w:w="992" w:type="dxa"/>
            <w:vAlign w:val="center"/>
          </w:tcPr>
          <w:p w14:paraId="77EAFEF6">
            <w:pPr>
              <w:jc w:val="center"/>
              <w:rPr>
                <w:rFonts w:ascii="宋体" w:hAnsi="宋体" w:cs="宋体"/>
                <w:color w:val="auto"/>
                <w:highlight w:val="none"/>
              </w:rPr>
            </w:pPr>
          </w:p>
        </w:tc>
      </w:tr>
      <w:tr w14:paraId="09C6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2918C4">
            <w:pPr>
              <w:spacing w:line="400" w:lineRule="exact"/>
              <w:jc w:val="center"/>
              <w:rPr>
                <w:rFonts w:ascii="宋体" w:hAnsi="宋体" w:cs="宋体"/>
                <w:color w:val="auto"/>
                <w:szCs w:val="21"/>
                <w:highlight w:val="none"/>
              </w:rPr>
            </w:pPr>
          </w:p>
        </w:tc>
        <w:tc>
          <w:tcPr>
            <w:tcW w:w="2307" w:type="dxa"/>
            <w:vAlign w:val="center"/>
          </w:tcPr>
          <w:p w14:paraId="10E6FF91">
            <w:pPr>
              <w:widowControl/>
              <w:rPr>
                <w:rFonts w:ascii="宋体" w:hAnsi="宋体" w:cs="宋体"/>
                <w:color w:val="auto"/>
                <w:sz w:val="18"/>
                <w:szCs w:val="18"/>
                <w:highlight w:val="none"/>
              </w:rPr>
            </w:pPr>
          </w:p>
        </w:tc>
        <w:tc>
          <w:tcPr>
            <w:tcW w:w="2655" w:type="dxa"/>
            <w:vAlign w:val="center"/>
          </w:tcPr>
          <w:p w14:paraId="2304838F">
            <w:pPr>
              <w:jc w:val="center"/>
              <w:rPr>
                <w:rFonts w:ascii="宋体" w:hAnsi="宋体" w:cs="宋体"/>
                <w:color w:val="auto"/>
                <w:highlight w:val="none"/>
              </w:rPr>
            </w:pPr>
          </w:p>
        </w:tc>
        <w:tc>
          <w:tcPr>
            <w:tcW w:w="1417" w:type="dxa"/>
            <w:vAlign w:val="center"/>
          </w:tcPr>
          <w:p w14:paraId="0A84D002">
            <w:pPr>
              <w:jc w:val="center"/>
              <w:rPr>
                <w:rFonts w:ascii="宋体" w:hAnsi="宋体" w:cs="宋体"/>
                <w:color w:val="auto"/>
                <w:highlight w:val="none"/>
              </w:rPr>
            </w:pPr>
          </w:p>
        </w:tc>
        <w:tc>
          <w:tcPr>
            <w:tcW w:w="992" w:type="dxa"/>
            <w:vAlign w:val="center"/>
          </w:tcPr>
          <w:p w14:paraId="05BC3685">
            <w:pPr>
              <w:jc w:val="center"/>
              <w:rPr>
                <w:rFonts w:ascii="宋体" w:hAnsi="宋体" w:cs="宋体"/>
                <w:color w:val="auto"/>
                <w:highlight w:val="none"/>
              </w:rPr>
            </w:pPr>
          </w:p>
        </w:tc>
      </w:tr>
      <w:tr w14:paraId="07A4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93EFE14">
            <w:pPr>
              <w:spacing w:line="400" w:lineRule="exact"/>
              <w:jc w:val="center"/>
              <w:rPr>
                <w:rFonts w:ascii="宋体" w:hAnsi="宋体" w:cs="宋体"/>
                <w:color w:val="auto"/>
                <w:szCs w:val="21"/>
                <w:highlight w:val="none"/>
              </w:rPr>
            </w:pPr>
          </w:p>
        </w:tc>
        <w:tc>
          <w:tcPr>
            <w:tcW w:w="2307" w:type="dxa"/>
            <w:vAlign w:val="center"/>
          </w:tcPr>
          <w:p w14:paraId="4E57A642">
            <w:pPr>
              <w:widowControl/>
              <w:rPr>
                <w:rFonts w:ascii="宋体" w:hAnsi="宋体" w:cs="宋体"/>
                <w:color w:val="auto"/>
                <w:sz w:val="18"/>
                <w:szCs w:val="18"/>
                <w:highlight w:val="none"/>
              </w:rPr>
            </w:pPr>
          </w:p>
        </w:tc>
        <w:tc>
          <w:tcPr>
            <w:tcW w:w="2655" w:type="dxa"/>
            <w:vAlign w:val="center"/>
          </w:tcPr>
          <w:p w14:paraId="4E59D820">
            <w:pPr>
              <w:jc w:val="center"/>
              <w:rPr>
                <w:rFonts w:ascii="宋体" w:hAnsi="宋体" w:cs="宋体"/>
                <w:color w:val="auto"/>
                <w:highlight w:val="none"/>
              </w:rPr>
            </w:pPr>
          </w:p>
        </w:tc>
        <w:tc>
          <w:tcPr>
            <w:tcW w:w="1417" w:type="dxa"/>
            <w:vAlign w:val="center"/>
          </w:tcPr>
          <w:p w14:paraId="22D280B6">
            <w:pPr>
              <w:jc w:val="center"/>
              <w:rPr>
                <w:rFonts w:ascii="宋体" w:hAnsi="宋体" w:cs="宋体"/>
                <w:color w:val="auto"/>
                <w:highlight w:val="none"/>
              </w:rPr>
            </w:pPr>
          </w:p>
        </w:tc>
        <w:tc>
          <w:tcPr>
            <w:tcW w:w="992" w:type="dxa"/>
            <w:vAlign w:val="center"/>
          </w:tcPr>
          <w:p w14:paraId="227EFC25">
            <w:pPr>
              <w:jc w:val="center"/>
              <w:rPr>
                <w:rFonts w:ascii="宋体" w:hAnsi="宋体" w:cs="宋体"/>
                <w:color w:val="auto"/>
                <w:highlight w:val="none"/>
              </w:rPr>
            </w:pPr>
          </w:p>
        </w:tc>
      </w:tr>
      <w:tr w14:paraId="7C31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BF35434">
            <w:pPr>
              <w:spacing w:line="400" w:lineRule="exact"/>
              <w:jc w:val="center"/>
              <w:rPr>
                <w:rFonts w:ascii="宋体" w:hAnsi="宋体" w:cs="宋体"/>
                <w:color w:val="auto"/>
                <w:szCs w:val="21"/>
                <w:highlight w:val="none"/>
              </w:rPr>
            </w:pPr>
          </w:p>
        </w:tc>
        <w:tc>
          <w:tcPr>
            <w:tcW w:w="2307" w:type="dxa"/>
            <w:vAlign w:val="center"/>
          </w:tcPr>
          <w:p w14:paraId="383EA98E">
            <w:pPr>
              <w:widowControl/>
              <w:rPr>
                <w:rFonts w:ascii="宋体" w:hAnsi="宋体" w:cs="宋体"/>
                <w:color w:val="auto"/>
                <w:sz w:val="18"/>
                <w:szCs w:val="18"/>
                <w:highlight w:val="none"/>
              </w:rPr>
            </w:pPr>
          </w:p>
        </w:tc>
        <w:tc>
          <w:tcPr>
            <w:tcW w:w="2655" w:type="dxa"/>
            <w:vAlign w:val="center"/>
          </w:tcPr>
          <w:p w14:paraId="0ADCEBD9">
            <w:pPr>
              <w:jc w:val="center"/>
              <w:rPr>
                <w:rFonts w:ascii="宋体" w:hAnsi="宋体" w:cs="宋体"/>
                <w:color w:val="auto"/>
                <w:highlight w:val="none"/>
              </w:rPr>
            </w:pPr>
          </w:p>
        </w:tc>
        <w:tc>
          <w:tcPr>
            <w:tcW w:w="1417" w:type="dxa"/>
            <w:vAlign w:val="center"/>
          </w:tcPr>
          <w:p w14:paraId="6A9C1673">
            <w:pPr>
              <w:jc w:val="center"/>
              <w:rPr>
                <w:rFonts w:ascii="宋体" w:hAnsi="宋体" w:cs="宋体"/>
                <w:color w:val="auto"/>
                <w:highlight w:val="none"/>
              </w:rPr>
            </w:pPr>
          </w:p>
        </w:tc>
        <w:tc>
          <w:tcPr>
            <w:tcW w:w="992" w:type="dxa"/>
            <w:vAlign w:val="center"/>
          </w:tcPr>
          <w:p w14:paraId="53EA743A">
            <w:pPr>
              <w:jc w:val="center"/>
              <w:rPr>
                <w:rFonts w:ascii="宋体" w:hAnsi="宋体" w:cs="宋体"/>
                <w:color w:val="auto"/>
                <w:highlight w:val="none"/>
              </w:rPr>
            </w:pPr>
          </w:p>
        </w:tc>
      </w:tr>
      <w:tr w14:paraId="1B53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523376">
            <w:pPr>
              <w:spacing w:line="400" w:lineRule="exact"/>
              <w:jc w:val="center"/>
              <w:rPr>
                <w:rFonts w:ascii="宋体" w:hAnsi="宋体" w:cs="宋体"/>
                <w:color w:val="auto"/>
                <w:szCs w:val="21"/>
                <w:highlight w:val="none"/>
              </w:rPr>
            </w:pPr>
          </w:p>
        </w:tc>
        <w:tc>
          <w:tcPr>
            <w:tcW w:w="2307" w:type="dxa"/>
            <w:vAlign w:val="center"/>
          </w:tcPr>
          <w:p w14:paraId="0064ECEF">
            <w:pPr>
              <w:widowControl/>
              <w:rPr>
                <w:rFonts w:ascii="宋体" w:hAnsi="宋体" w:cs="宋体"/>
                <w:color w:val="auto"/>
                <w:sz w:val="18"/>
                <w:szCs w:val="18"/>
                <w:highlight w:val="none"/>
              </w:rPr>
            </w:pPr>
          </w:p>
        </w:tc>
        <w:tc>
          <w:tcPr>
            <w:tcW w:w="2655" w:type="dxa"/>
            <w:vAlign w:val="center"/>
          </w:tcPr>
          <w:p w14:paraId="5406B1FA">
            <w:pPr>
              <w:jc w:val="center"/>
              <w:rPr>
                <w:rFonts w:ascii="宋体" w:hAnsi="宋体" w:cs="宋体"/>
                <w:color w:val="auto"/>
                <w:highlight w:val="none"/>
              </w:rPr>
            </w:pPr>
          </w:p>
        </w:tc>
        <w:tc>
          <w:tcPr>
            <w:tcW w:w="1417" w:type="dxa"/>
            <w:vAlign w:val="center"/>
          </w:tcPr>
          <w:p w14:paraId="3CBC264D">
            <w:pPr>
              <w:jc w:val="center"/>
              <w:rPr>
                <w:rFonts w:ascii="宋体" w:hAnsi="宋体" w:cs="宋体"/>
                <w:color w:val="auto"/>
                <w:highlight w:val="none"/>
              </w:rPr>
            </w:pPr>
          </w:p>
        </w:tc>
        <w:tc>
          <w:tcPr>
            <w:tcW w:w="992" w:type="dxa"/>
            <w:vAlign w:val="center"/>
          </w:tcPr>
          <w:p w14:paraId="1A04FC2F">
            <w:pPr>
              <w:jc w:val="center"/>
              <w:rPr>
                <w:rFonts w:ascii="宋体" w:hAnsi="宋体" w:cs="宋体"/>
                <w:color w:val="auto"/>
                <w:highlight w:val="none"/>
              </w:rPr>
            </w:pPr>
          </w:p>
        </w:tc>
      </w:tr>
      <w:tr w14:paraId="083B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E571AD">
            <w:pPr>
              <w:spacing w:line="400" w:lineRule="exact"/>
              <w:jc w:val="center"/>
              <w:rPr>
                <w:rFonts w:ascii="宋体" w:hAnsi="宋体" w:cs="宋体"/>
                <w:color w:val="auto"/>
                <w:szCs w:val="21"/>
                <w:highlight w:val="none"/>
              </w:rPr>
            </w:pPr>
          </w:p>
        </w:tc>
        <w:tc>
          <w:tcPr>
            <w:tcW w:w="2307" w:type="dxa"/>
            <w:vAlign w:val="center"/>
          </w:tcPr>
          <w:p w14:paraId="7C344347">
            <w:pPr>
              <w:widowControl/>
              <w:rPr>
                <w:rFonts w:ascii="宋体" w:hAnsi="宋体" w:cs="宋体"/>
                <w:color w:val="auto"/>
                <w:sz w:val="18"/>
                <w:szCs w:val="18"/>
                <w:highlight w:val="none"/>
              </w:rPr>
            </w:pPr>
          </w:p>
        </w:tc>
        <w:tc>
          <w:tcPr>
            <w:tcW w:w="2655" w:type="dxa"/>
            <w:vAlign w:val="center"/>
          </w:tcPr>
          <w:p w14:paraId="793BBE7D">
            <w:pPr>
              <w:jc w:val="center"/>
              <w:rPr>
                <w:rFonts w:ascii="宋体" w:hAnsi="宋体" w:cs="宋体"/>
                <w:color w:val="auto"/>
                <w:highlight w:val="none"/>
              </w:rPr>
            </w:pPr>
          </w:p>
        </w:tc>
        <w:tc>
          <w:tcPr>
            <w:tcW w:w="1417" w:type="dxa"/>
            <w:vAlign w:val="center"/>
          </w:tcPr>
          <w:p w14:paraId="5EC137CC">
            <w:pPr>
              <w:jc w:val="center"/>
              <w:rPr>
                <w:rFonts w:ascii="宋体" w:hAnsi="宋体" w:cs="宋体"/>
                <w:color w:val="auto"/>
                <w:highlight w:val="none"/>
              </w:rPr>
            </w:pPr>
          </w:p>
        </w:tc>
        <w:tc>
          <w:tcPr>
            <w:tcW w:w="992" w:type="dxa"/>
            <w:vAlign w:val="center"/>
          </w:tcPr>
          <w:p w14:paraId="714E1B36">
            <w:pPr>
              <w:jc w:val="center"/>
              <w:rPr>
                <w:rFonts w:ascii="宋体" w:hAnsi="宋体" w:cs="宋体"/>
                <w:color w:val="auto"/>
                <w:highlight w:val="none"/>
              </w:rPr>
            </w:pPr>
          </w:p>
        </w:tc>
      </w:tr>
    </w:tbl>
    <w:p w14:paraId="4D024B89">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42CE56B4">
      <w:pPr>
        <w:pStyle w:val="2"/>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770F72FE">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1A0C04D5">
      <w:pPr>
        <w:pStyle w:val="2"/>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066C27B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111A0BD7">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4AE2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2F7C9D85">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61AFCA7E">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4843A91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74602E8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3C60BC1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53C3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2C6AA7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5734D39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299242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60971F8D">
            <w:pPr>
              <w:spacing w:line="360" w:lineRule="auto"/>
              <w:rPr>
                <w:rFonts w:hint="eastAsia" w:ascii="宋体" w:hAnsi="宋体" w:eastAsia="宋体" w:cs="宋体"/>
                <w:sz w:val="24"/>
                <w:szCs w:val="24"/>
                <w:highlight w:val="none"/>
              </w:rPr>
            </w:pPr>
          </w:p>
        </w:tc>
        <w:tc>
          <w:tcPr>
            <w:tcW w:w="1346" w:type="dxa"/>
            <w:vAlign w:val="center"/>
          </w:tcPr>
          <w:p w14:paraId="709C18DE">
            <w:pPr>
              <w:spacing w:line="360" w:lineRule="auto"/>
              <w:rPr>
                <w:rFonts w:hint="eastAsia" w:ascii="宋体" w:hAnsi="宋体" w:eastAsia="宋体" w:cs="宋体"/>
                <w:sz w:val="24"/>
                <w:szCs w:val="24"/>
                <w:highlight w:val="none"/>
              </w:rPr>
            </w:pPr>
          </w:p>
        </w:tc>
        <w:tc>
          <w:tcPr>
            <w:tcW w:w="731" w:type="dxa"/>
            <w:vAlign w:val="center"/>
          </w:tcPr>
          <w:p w14:paraId="7B7ED8AD">
            <w:pPr>
              <w:spacing w:line="360" w:lineRule="auto"/>
              <w:rPr>
                <w:rFonts w:hint="eastAsia" w:ascii="宋体" w:hAnsi="宋体" w:eastAsia="宋体" w:cs="宋体"/>
                <w:sz w:val="24"/>
                <w:szCs w:val="24"/>
                <w:highlight w:val="none"/>
              </w:rPr>
            </w:pPr>
          </w:p>
        </w:tc>
      </w:tr>
      <w:tr w14:paraId="40AA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11AA4D1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6A923472">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36F0A39E">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3FD0C9A6">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0B331441">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36B43295">
            <w:pPr>
              <w:spacing w:line="360" w:lineRule="auto"/>
              <w:rPr>
                <w:rFonts w:hint="eastAsia" w:ascii="宋体" w:hAnsi="宋体" w:eastAsia="宋体" w:cs="宋体"/>
                <w:sz w:val="24"/>
                <w:szCs w:val="24"/>
                <w:highlight w:val="none"/>
              </w:rPr>
            </w:pPr>
          </w:p>
        </w:tc>
        <w:tc>
          <w:tcPr>
            <w:tcW w:w="1346" w:type="dxa"/>
            <w:vAlign w:val="center"/>
          </w:tcPr>
          <w:p w14:paraId="27375B90">
            <w:pPr>
              <w:spacing w:line="360" w:lineRule="auto"/>
              <w:rPr>
                <w:rFonts w:hint="eastAsia" w:ascii="宋体" w:hAnsi="宋体" w:eastAsia="宋体" w:cs="宋体"/>
                <w:sz w:val="24"/>
                <w:szCs w:val="24"/>
                <w:highlight w:val="none"/>
              </w:rPr>
            </w:pPr>
          </w:p>
        </w:tc>
        <w:tc>
          <w:tcPr>
            <w:tcW w:w="731" w:type="dxa"/>
            <w:vAlign w:val="center"/>
          </w:tcPr>
          <w:p w14:paraId="43F75F7F">
            <w:pPr>
              <w:spacing w:line="360" w:lineRule="auto"/>
              <w:rPr>
                <w:rFonts w:hint="eastAsia" w:ascii="宋体" w:hAnsi="宋体" w:eastAsia="宋体" w:cs="宋体"/>
                <w:sz w:val="24"/>
                <w:szCs w:val="24"/>
                <w:highlight w:val="none"/>
              </w:rPr>
            </w:pPr>
          </w:p>
        </w:tc>
      </w:tr>
      <w:tr w14:paraId="3A1B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086D5B5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39807B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50A40804">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国内产品合同签订生效之日起30天内完成供货及安装；</w:t>
            </w:r>
          </w:p>
          <w:p w14:paraId="0F2DB81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进口产品合同签订生效之日起90天内完成供货及安装；</w:t>
            </w:r>
          </w:p>
          <w:p w14:paraId="0D22DA5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2B695D9">
            <w:pPr>
              <w:spacing w:line="360" w:lineRule="auto"/>
              <w:rPr>
                <w:rFonts w:hint="eastAsia" w:ascii="宋体" w:hAnsi="宋体" w:eastAsia="宋体" w:cs="宋体"/>
                <w:sz w:val="24"/>
                <w:szCs w:val="24"/>
                <w:highlight w:val="none"/>
              </w:rPr>
            </w:pPr>
          </w:p>
        </w:tc>
        <w:tc>
          <w:tcPr>
            <w:tcW w:w="1346" w:type="dxa"/>
            <w:vAlign w:val="center"/>
          </w:tcPr>
          <w:p w14:paraId="06BCBF90">
            <w:pPr>
              <w:spacing w:line="360" w:lineRule="auto"/>
              <w:rPr>
                <w:rFonts w:hint="eastAsia" w:ascii="宋体" w:hAnsi="宋体" w:eastAsia="宋体" w:cs="宋体"/>
                <w:sz w:val="24"/>
                <w:szCs w:val="24"/>
                <w:highlight w:val="none"/>
              </w:rPr>
            </w:pPr>
          </w:p>
        </w:tc>
        <w:tc>
          <w:tcPr>
            <w:tcW w:w="731" w:type="dxa"/>
            <w:vAlign w:val="center"/>
          </w:tcPr>
          <w:p w14:paraId="461DC785">
            <w:pPr>
              <w:spacing w:line="360" w:lineRule="auto"/>
              <w:rPr>
                <w:rFonts w:hint="eastAsia" w:ascii="宋体" w:hAnsi="宋体" w:eastAsia="宋体" w:cs="宋体"/>
                <w:sz w:val="24"/>
                <w:szCs w:val="24"/>
                <w:highlight w:val="none"/>
              </w:rPr>
            </w:pPr>
          </w:p>
        </w:tc>
      </w:tr>
      <w:tr w14:paraId="1BBB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C3843D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1866981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2EA06F6E">
            <w:pPr>
              <w:spacing w:line="360" w:lineRule="auto"/>
              <w:rPr>
                <w:rFonts w:hint="eastAsia" w:ascii="宋体" w:hAnsi="宋体" w:eastAsia="宋体" w:cs="宋体"/>
                <w:sz w:val="24"/>
                <w:szCs w:val="24"/>
                <w:highlight w:val="none"/>
              </w:rPr>
            </w:pPr>
          </w:p>
        </w:tc>
        <w:tc>
          <w:tcPr>
            <w:tcW w:w="1346" w:type="dxa"/>
            <w:vAlign w:val="center"/>
          </w:tcPr>
          <w:p w14:paraId="70DDE67A">
            <w:pPr>
              <w:spacing w:line="360" w:lineRule="auto"/>
              <w:rPr>
                <w:rFonts w:hint="eastAsia" w:ascii="宋体" w:hAnsi="宋体" w:eastAsia="宋体" w:cs="宋体"/>
                <w:sz w:val="24"/>
                <w:szCs w:val="24"/>
                <w:highlight w:val="none"/>
              </w:rPr>
            </w:pPr>
          </w:p>
        </w:tc>
        <w:tc>
          <w:tcPr>
            <w:tcW w:w="731" w:type="dxa"/>
            <w:vAlign w:val="center"/>
          </w:tcPr>
          <w:p w14:paraId="1DA525D0">
            <w:pPr>
              <w:spacing w:line="360" w:lineRule="auto"/>
              <w:rPr>
                <w:rFonts w:hint="eastAsia" w:ascii="宋体" w:hAnsi="宋体" w:eastAsia="宋体" w:cs="宋体"/>
                <w:sz w:val="24"/>
                <w:szCs w:val="24"/>
                <w:highlight w:val="none"/>
              </w:rPr>
            </w:pPr>
          </w:p>
        </w:tc>
      </w:tr>
      <w:tr w14:paraId="546B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6CA7BF">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272AC0A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3D536C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1426BCC9">
            <w:pPr>
              <w:spacing w:line="360" w:lineRule="auto"/>
              <w:rPr>
                <w:rFonts w:hint="eastAsia" w:ascii="宋体" w:hAnsi="宋体" w:eastAsia="宋体" w:cs="宋体"/>
                <w:sz w:val="24"/>
                <w:szCs w:val="24"/>
                <w:highlight w:val="none"/>
              </w:rPr>
            </w:pPr>
          </w:p>
        </w:tc>
        <w:tc>
          <w:tcPr>
            <w:tcW w:w="1346" w:type="dxa"/>
            <w:vAlign w:val="center"/>
          </w:tcPr>
          <w:p w14:paraId="14E926A3">
            <w:pPr>
              <w:spacing w:line="360" w:lineRule="auto"/>
              <w:rPr>
                <w:rFonts w:hint="eastAsia" w:ascii="宋体" w:hAnsi="宋体" w:eastAsia="宋体" w:cs="宋体"/>
                <w:sz w:val="24"/>
                <w:szCs w:val="24"/>
                <w:highlight w:val="none"/>
              </w:rPr>
            </w:pPr>
          </w:p>
        </w:tc>
        <w:tc>
          <w:tcPr>
            <w:tcW w:w="731" w:type="dxa"/>
            <w:vAlign w:val="center"/>
          </w:tcPr>
          <w:p w14:paraId="4611EB6D">
            <w:pPr>
              <w:spacing w:line="360" w:lineRule="auto"/>
              <w:rPr>
                <w:rFonts w:hint="eastAsia" w:ascii="宋体" w:hAnsi="宋体" w:eastAsia="宋体" w:cs="宋体"/>
                <w:sz w:val="24"/>
                <w:szCs w:val="24"/>
                <w:highlight w:val="none"/>
              </w:rPr>
            </w:pPr>
          </w:p>
        </w:tc>
      </w:tr>
      <w:tr w14:paraId="102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537EFB4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69D9DE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043B9805">
            <w:pPr>
              <w:spacing w:line="360" w:lineRule="auto"/>
              <w:rPr>
                <w:rFonts w:hint="eastAsia" w:ascii="宋体" w:hAnsi="宋体" w:eastAsia="宋体" w:cs="宋体"/>
                <w:sz w:val="24"/>
                <w:szCs w:val="24"/>
                <w:highlight w:val="none"/>
              </w:rPr>
            </w:pPr>
          </w:p>
        </w:tc>
        <w:tc>
          <w:tcPr>
            <w:tcW w:w="1346" w:type="dxa"/>
            <w:vAlign w:val="center"/>
          </w:tcPr>
          <w:p w14:paraId="0BAA587E">
            <w:pPr>
              <w:spacing w:line="360" w:lineRule="auto"/>
              <w:rPr>
                <w:rFonts w:hint="eastAsia" w:ascii="宋体" w:hAnsi="宋体" w:eastAsia="宋体" w:cs="宋体"/>
                <w:sz w:val="24"/>
                <w:szCs w:val="24"/>
                <w:highlight w:val="none"/>
              </w:rPr>
            </w:pPr>
          </w:p>
        </w:tc>
        <w:tc>
          <w:tcPr>
            <w:tcW w:w="731" w:type="dxa"/>
            <w:vAlign w:val="center"/>
          </w:tcPr>
          <w:p w14:paraId="30717B01">
            <w:pPr>
              <w:spacing w:line="360" w:lineRule="auto"/>
              <w:rPr>
                <w:rFonts w:hint="eastAsia" w:ascii="宋体" w:hAnsi="宋体" w:eastAsia="宋体" w:cs="宋体"/>
                <w:sz w:val="24"/>
                <w:szCs w:val="24"/>
                <w:highlight w:val="none"/>
              </w:rPr>
            </w:pPr>
          </w:p>
        </w:tc>
      </w:tr>
      <w:tr w14:paraId="2D9E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6C64DC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33504F7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C028A08">
            <w:pPr>
              <w:spacing w:line="360" w:lineRule="auto"/>
              <w:rPr>
                <w:rFonts w:hint="eastAsia" w:ascii="宋体" w:hAnsi="宋体" w:eastAsia="宋体" w:cs="宋体"/>
                <w:sz w:val="24"/>
                <w:szCs w:val="24"/>
                <w:highlight w:val="none"/>
              </w:rPr>
            </w:pPr>
          </w:p>
        </w:tc>
        <w:tc>
          <w:tcPr>
            <w:tcW w:w="1346" w:type="dxa"/>
            <w:vAlign w:val="center"/>
          </w:tcPr>
          <w:p w14:paraId="339391E9">
            <w:pPr>
              <w:spacing w:line="360" w:lineRule="auto"/>
              <w:rPr>
                <w:rFonts w:hint="eastAsia" w:ascii="宋体" w:hAnsi="宋体" w:eastAsia="宋体" w:cs="宋体"/>
                <w:sz w:val="24"/>
                <w:szCs w:val="24"/>
                <w:highlight w:val="none"/>
              </w:rPr>
            </w:pPr>
          </w:p>
        </w:tc>
        <w:tc>
          <w:tcPr>
            <w:tcW w:w="731" w:type="dxa"/>
            <w:vAlign w:val="center"/>
          </w:tcPr>
          <w:p w14:paraId="31B993EF">
            <w:pPr>
              <w:spacing w:line="360" w:lineRule="auto"/>
              <w:rPr>
                <w:rFonts w:hint="eastAsia" w:ascii="宋体" w:hAnsi="宋体" w:eastAsia="宋体" w:cs="宋体"/>
                <w:sz w:val="24"/>
                <w:szCs w:val="24"/>
                <w:highlight w:val="none"/>
              </w:rPr>
            </w:pPr>
          </w:p>
        </w:tc>
      </w:tr>
      <w:tr w14:paraId="16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318820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27D4D6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6CD1E25C">
            <w:pPr>
              <w:spacing w:line="360" w:lineRule="auto"/>
              <w:rPr>
                <w:rFonts w:hint="eastAsia" w:ascii="宋体" w:hAnsi="宋体" w:eastAsia="宋体" w:cs="宋体"/>
                <w:sz w:val="24"/>
                <w:szCs w:val="24"/>
                <w:highlight w:val="none"/>
              </w:rPr>
            </w:pPr>
          </w:p>
        </w:tc>
        <w:tc>
          <w:tcPr>
            <w:tcW w:w="1346" w:type="dxa"/>
            <w:vAlign w:val="center"/>
          </w:tcPr>
          <w:p w14:paraId="04BCC764">
            <w:pPr>
              <w:spacing w:line="360" w:lineRule="auto"/>
              <w:rPr>
                <w:rFonts w:hint="eastAsia" w:ascii="宋体" w:hAnsi="宋体" w:eastAsia="宋体" w:cs="宋体"/>
                <w:sz w:val="24"/>
                <w:szCs w:val="24"/>
                <w:highlight w:val="none"/>
              </w:rPr>
            </w:pPr>
          </w:p>
        </w:tc>
        <w:tc>
          <w:tcPr>
            <w:tcW w:w="731" w:type="dxa"/>
            <w:vAlign w:val="center"/>
          </w:tcPr>
          <w:p w14:paraId="624CF0B2">
            <w:pPr>
              <w:spacing w:line="360" w:lineRule="auto"/>
              <w:rPr>
                <w:rFonts w:hint="eastAsia" w:ascii="宋体" w:hAnsi="宋体" w:eastAsia="宋体" w:cs="宋体"/>
                <w:sz w:val="24"/>
                <w:szCs w:val="24"/>
                <w:highlight w:val="none"/>
              </w:rPr>
            </w:pPr>
          </w:p>
        </w:tc>
      </w:tr>
      <w:tr w14:paraId="5345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0CEB57B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6F82538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645EB94F">
            <w:pPr>
              <w:spacing w:line="360" w:lineRule="auto"/>
              <w:rPr>
                <w:rFonts w:hint="eastAsia" w:ascii="宋体" w:hAnsi="宋体" w:eastAsia="宋体" w:cs="宋体"/>
                <w:sz w:val="24"/>
                <w:szCs w:val="24"/>
                <w:highlight w:val="none"/>
              </w:rPr>
            </w:pPr>
          </w:p>
        </w:tc>
        <w:tc>
          <w:tcPr>
            <w:tcW w:w="1346" w:type="dxa"/>
            <w:vAlign w:val="center"/>
          </w:tcPr>
          <w:p w14:paraId="127442A1">
            <w:pPr>
              <w:spacing w:line="360" w:lineRule="auto"/>
              <w:rPr>
                <w:rFonts w:hint="eastAsia" w:ascii="宋体" w:hAnsi="宋体" w:eastAsia="宋体" w:cs="宋体"/>
                <w:sz w:val="24"/>
                <w:szCs w:val="24"/>
                <w:highlight w:val="none"/>
              </w:rPr>
            </w:pPr>
          </w:p>
        </w:tc>
        <w:tc>
          <w:tcPr>
            <w:tcW w:w="731" w:type="dxa"/>
            <w:vAlign w:val="center"/>
          </w:tcPr>
          <w:p w14:paraId="155647E7">
            <w:pPr>
              <w:spacing w:line="360" w:lineRule="auto"/>
              <w:rPr>
                <w:rFonts w:hint="eastAsia" w:ascii="宋体" w:hAnsi="宋体" w:eastAsia="宋体" w:cs="宋体"/>
                <w:sz w:val="24"/>
                <w:szCs w:val="24"/>
                <w:highlight w:val="none"/>
              </w:rPr>
            </w:pPr>
          </w:p>
        </w:tc>
      </w:tr>
      <w:tr w14:paraId="1271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4F6553F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423D5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54F2FB3">
            <w:pPr>
              <w:spacing w:line="360" w:lineRule="auto"/>
              <w:rPr>
                <w:rFonts w:hint="eastAsia" w:ascii="宋体" w:hAnsi="宋体" w:eastAsia="宋体" w:cs="宋体"/>
                <w:sz w:val="24"/>
                <w:szCs w:val="24"/>
                <w:highlight w:val="none"/>
              </w:rPr>
            </w:pPr>
          </w:p>
        </w:tc>
        <w:tc>
          <w:tcPr>
            <w:tcW w:w="1346" w:type="dxa"/>
            <w:vAlign w:val="center"/>
          </w:tcPr>
          <w:p w14:paraId="396C9E30">
            <w:pPr>
              <w:spacing w:line="360" w:lineRule="auto"/>
              <w:rPr>
                <w:rFonts w:hint="eastAsia" w:ascii="宋体" w:hAnsi="宋体" w:eastAsia="宋体" w:cs="宋体"/>
                <w:sz w:val="24"/>
                <w:szCs w:val="24"/>
                <w:highlight w:val="none"/>
              </w:rPr>
            </w:pPr>
          </w:p>
        </w:tc>
        <w:tc>
          <w:tcPr>
            <w:tcW w:w="731" w:type="dxa"/>
            <w:vAlign w:val="center"/>
          </w:tcPr>
          <w:p w14:paraId="39D4A95B">
            <w:pPr>
              <w:spacing w:line="360" w:lineRule="auto"/>
              <w:rPr>
                <w:rFonts w:hint="eastAsia" w:ascii="宋体" w:hAnsi="宋体" w:eastAsia="宋体" w:cs="宋体"/>
                <w:sz w:val="24"/>
                <w:szCs w:val="24"/>
                <w:highlight w:val="none"/>
              </w:rPr>
            </w:pPr>
          </w:p>
        </w:tc>
      </w:tr>
      <w:tr w14:paraId="581E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48ADE81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3D332DA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4C55F9D7">
            <w:pPr>
              <w:spacing w:line="360" w:lineRule="auto"/>
              <w:rPr>
                <w:rFonts w:hint="eastAsia" w:ascii="宋体" w:hAnsi="宋体" w:eastAsia="宋体" w:cs="宋体"/>
                <w:sz w:val="24"/>
                <w:szCs w:val="24"/>
                <w:highlight w:val="none"/>
              </w:rPr>
            </w:pPr>
          </w:p>
        </w:tc>
        <w:tc>
          <w:tcPr>
            <w:tcW w:w="1346" w:type="dxa"/>
            <w:vAlign w:val="center"/>
          </w:tcPr>
          <w:p w14:paraId="62378BBC">
            <w:pPr>
              <w:spacing w:line="360" w:lineRule="auto"/>
              <w:rPr>
                <w:rFonts w:hint="eastAsia" w:ascii="宋体" w:hAnsi="宋体" w:eastAsia="宋体" w:cs="宋体"/>
                <w:sz w:val="24"/>
                <w:szCs w:val="24"/>
                <w:highlight w:val="none"/>
              </w:rPr>
            </w:pPr>
          </w:p>
        </w:tc>
        <w:tc>
          <w:tcPr>
            <w:tcW w:w="731" w:type="dxa"/>
            <w:vAlign w:val="center"/>
          </w:tcPr>
          <w:p w14:paraId="714C67E8">
            <w:pPr>
              <w:spacing w:line="360" w:lineRule="auto"/>
              <w:rPr>
                <w:rFonts w:hint="eastAsia" w:ascii="宋体" w:hAnsi="宋体" w:eastAsia="宋体" w:cs="宋体"/>
                <w:sz w:val="24"/>
                <w:szCs w:val="24"/>
                <w:highlight w:val="none"/>
              </w:rPr>
            </w:pPr>
          </w:p>
        </w:tc>
      </w:tr>
      <w:tr w14:paraId="4859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3221619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59C45A4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604D792F">
            <w:pPr>
              <w:spacing w:line="360" w:lineRule="auto"/>
              <w:rPr>
                <w:rFonts w:hint="eastAsia" w:ascii="宋体" w:hAnsi="宋体" w:eastAsia="宋体" w:cs="宋体"/>
                <w:sz w:val="24"/>
                <w:szCs w:val="24"/>
                <w:highlight w:val="none"/>
              </w:rPr>
            </w:pPr>
          </w:p>
        </w:tc>
        <w:tc>
          <w:tcPr>
            <w:tcW w:w="1346" w:type="dxa"/>
            <w:vAlign w:val="center"/>
          </w:tcPr>
          <w:p w14:paraId="453D57BE">
            <w:pPr>
              <w:spacing w:line="360" w:lineRule="auto"/>
              <w:rPr>
                <w:rFonts w:hint="eastAsia" w:ascii="宋体" w:hAnsi="宋体" w:eastAsia="宋体" w:cs="宋体"/>
                <w:sz w:val="24"/>
                <w:szCs w:val="24"/>
                <w:highlight w:val="none"/>
              </w:rPr>
            </w:pPr>
          </w:p>
        </w:tc>
        <w:tc>
          <w:tcPr>
            <w:tcW w:w="731" w:type="dxa"/>
            <w:vAlign w:val="center"/>
          </w:tcPr>
          <w:p w14:paraId="5D39AD5C">
            <w:pPr>
              <w:spacing w:line="360" w:lineRule="auto"/>
              <w:rPr>
                <w:rFonts w:hint="eastAsia" w:ascii="宋体" w:hAnsi="宋体" w:eastAsia="宋体" w:cs="宋体"/>
                <w:sz w:val="24"/>
                <w:szCs w:val="24"/>
                <w:highlight w:val="none"/>
              </w:rPr>
            </w:pPr>
          </w:p>
        </w:tc>
      </w:tr>
      <w:tr w14:paraId="7E23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775455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2B82812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7543C08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444EBFBD">
            <w:pPr>
              <w:spacing w:line="360" w:lineRule="auto"/>
              <w:rPr>
                <w:rFonts w:hint="eastAsia" w:ascii="宋体" w:hAnsi="宋体" w:eastAsia="宋体" w:cs="宋体"/>
                <w:sz w:val="24"/>
                <w:szCs w:val="24"/>
                <w:highlight w:val="none"/>
              </w:rPr>
            </w:pPr>
          </w:p>
        </w:tc>
        <w:tc>
          <w:tcPr>
            <w:tcW w:w="1346" w:type="dxa"/>
            <w:vAlign w:val="center"/>
          </w:tcPr>
          <w:p w14:paraId="2F1E0271">
            <w:pPr>
              <w:spacing w:line="360" w:lineRule="auto"/>
              <w:rPr>
                <w:rFonts w:hint="eastAsia" w:ascii="宋体" w:hAnsi="宋体" w:eastAsia="宋体" w:cs="宋体"/>
                <w:sz w:val="24"/>
                <w:szCs w:val="24"/>
                <w:highlight w:val="none"/>
              </w:rPr>
            </w:pPr>
          </w:p>
        </w:tc>
        <w:tc>
          <w:tcPr>
            <w:tcW w:w="731" w:type="dxa"/>
            <w:vAlign w:val="center"/>
          </w:tcPr>
          <w:p w14:paraId="49E04C4C">
            <w:pPr>
              <w:spacing w:line="360" w:lineRule="auto"/>
              <w:rPr>
                <w:rFonts w:hint="eastAsia" w:ascii="宋体" w:hAnsi="宋体" w:eastAsia="宋体" w:cs="宋体"/>
                <w:sz w:val="24"/>
                <w:szCs w:val="24"/>
                <w:highlight w:val="none"/>
              </w:rPr>
            </w:pPr>
          </w:p>
        </w:tc>
      </w:tr>
      <w:tr w14:paraId="21B3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C81039E">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入库时限</w:t>
            </w:r>
          </w:p>
        </w:tc>
        <w:tc>
          <w:tcPr>
            <w:tcW w:w="4542" w:type="dxa"/>
            <w:vAlign w:val="center"/>
          </w:tcPr>
          <w:p w14:paraId="36796DA5">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5C1343C3">
            <w:pPr>
              <w:spacing w:line="360" w:lineRule="auto"/>
              <w:rPr>
                <w:rFonts w:hint="eastAsia" w:ascii="宋体" w:hAnsi="宋体" w:eastAsia="宋体" w:cs="宋体"/>
                <w:sz w:val="24"/>
                <w:szCs w:val="24"/>
                <w:highlight w:val="none"/>
              </w:rPr>
            </w:pPr>
          </w:p>
        </w:tc>
        <w:tc>
          <w:tcPr>
            <w:tcW w:w="1346" w:type="dxa"/>
            <w:vAlign w:val="center"/>
          </w:tcPr>
          <w:p w14:paraId="611CA8E1">
            <w:pPr>
              <w:spacing w:line="360" w:lineRule="auto"/>
              <w:rPr>
                <w:rFonts w:hint="eastAsia" w:ascii="宋体" w:hAnsi="宋体" w:eastAsia="宋体" w:cs="宋体"/>
                <w:sz w:val="24"/>
                <w:szCs w:val="24"/>
                <w:highlight w:val="none"/>
              </w:rPr>
            </w:pPr>
          </w:p>
        </w:tc>
        <w:tc>
          <w:tcPr>
            <w:tcW w:w="731" w:type="dxa"/>
            <w:vAlign w:val="center"/>
          </w:tcPr>
          <w:p w14:paraId="29567DFA">
            <w:pPr>
              <w:spacing w:line="360" w:lineRule="auto"/>
              <w:rPr>
                <w:rFonts w:hint="eastAsia" w:ascii="宋体" w:hAnsi="宋体" w:eastAsia="宋体" w:cs="宋体"/>
                <w:sz w:val="24"/>
                <w:szCs w:val="24"/>
                <w:highlight w:val="none"/>
              </w:rPr>
            </w:pPr>
          </w:p>
        </w:tc>
      </w:tr>
      <w:tr w14:paraId="3CA1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23C2178">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lang w:val="en-US" w:eastAsia="zh-CN"/>
              </w:rPr>
              <w:t>产品生产日期</w:t>
            </w:r>
          </w:p>
        </w:tc>
        <w:tc>
          <w:tcPr>
            <w:tcW w:w="4542" w:type="dxa"/>
            <w:vAlign w:val="center"/>
          </w:tcPr>
          <w:p w14:paraId="2F82174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产品的生产日期为本合同签订 12 个月内</w:t>
            </w:r>
          </w:p>
        </w:tc>
        <w:tc>
          <w:tcPr>
            <w:tcW w:w="1304" w:type="dxa"/>
            <w:vAlign w:val="center"/>
          </w:tcPr>
          <w:p w14:paraId="7D3CC221">
            <w:pPr>
              <w:spacing w:line="360" w:lineRule="auto"/>
              <w:rPr>
                <w:rFonts w:hint="eastAsia" w:ascii="宋体" w:hAnsi="宋体" w:eastAsia="宋体" w:cs="宋体"/>
                <w:sz w:val="24"/>
                <w:szCs w:val="24"/>
                <w:highlight w:val="none"/>
              </w:rPr>
            </w:pPr>
          </w:p>
        </w:tc>
        <w:tc>
          <w:tcPr>
            <w:tcW w:w="1346" w:type="dxa"/>
            <w:vAlign w:val="center"/>
          </w:tcPr>
          <w:p w14:paraId="726D6B50">
            <w:pPr>
              <w:spacing w:line="360" w:lineRule="auto"/>
              <w:rPr>
                <w:rFonts w:hint="eastAsia" w:ascii="宋体" w:hAnsi="宋体" w:eastAsia="宋体" w:cs="宋体"/>
                <w:sz w:val="24"/>
                <w:szCs w:val="24"/>
                <w:highlight w:val="none"/>
              </w:rPr>
            </w:pPr>
          </w:p>
        </w:tc>
        <w:tc>
          <w:tcPr>
            <w:tcW w:w="731" w:type="dxa"/>
            <w:vAlign w:val="center"/>
          </w:tcPr>
          <w:p w14:paraId="6F9DC4D8">
            <w:pPr>
              <w:spacing w:line="360" w:lineRule="auto"/>
              <w:rPr>
                <w:rFonts w:hint="eastAsia" w:ascii="宋体" w:hAnsi="宋体" w:eastAsia="宋体" w:cs="宋体"/>
                <w:sz w:val="24"/>
                <w:szCs w:val="24"/>
                <w:highlight w:val="none"/>
              </w:rPr>
            </w:pPr>
          </w:p>
        </w:tc>
      </w:tr>
    </w:tbl>
    <w:p w14:paraId="66A16365">
      <w:pPr>
        <w:autoSpaceDE w:val="0"/>
        <w:autoSpaceDN w:val="0"/>
        <w:adjustRightInd w:val="0"/>
        <w:spacing w:line="360" w:lineRule="auto"/>
        <w:ind w:firstLine="420"/>
        <w:rPr>
          <w:rFonts w:hint="eastAsia" w:ascii="宋体" w:hAnsi="宋体" w:eastAsia="宋体" w:cs="宋体"/>
          <w:b/>
          <w:bCs/>
          <w:szCs w:val="21"/>
          <w:highlight w:val="none"/>
          <w:lang w:val="zh-CN"/>
        </w:rPr>
      </w:pPr>
    </w:p>
    <w:p w14:paraId="0431A94B">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39318BFA">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CE141C0">
      <w:pPr>
        <w:autoSpaceDE w:val="0"/>
        <w:autoSpaceDN w:val="0"/>
        <w:adjustRightInd w:val="0"/>
        <w:spacing w:line="320" w:lineRule="exact"/>
        <w:rPr>
          <w:rFonts w:hint="eastAsia" w:ascii="宋体" w:hAnsi="宋体" w:eastAsia="宋体" w:cs="宋体"/>
          <w:b/>
          <w:bCs/>
          <w:sz w:val="24"/>
          <w:szCs w:val="24"/>
          <w:highlight w:val="none"/>
        </w:rPr>
      </w:pPr>
    </w:p>
    <w:p w14:paraId="1EA140F0">
      <w:pPr>
        <w:autoSpaceDE w:val="0"/>
        <w:autoSpaceDN w:val="0"/>
        <w:adjustRightInd w:val="0"/>
        <w:spacing w:line="320" w:lineRule="exact"/>
        <w:rPr>
          <w:rFonts w:hint="eastAsia" w:ascii="宋体" w:hAnsi="宋体" w:eastAsia="宋体" w:cs="宋体"/>
          <w:b/>
          <w:bCs/>
          <w:sz w:val="24"/>
          <w:szCs w:val="24"/>
          <w:highlight w:val="none"/>
          <w:lang w:val="zh-CN"/>
        </w:rPr>
      </w:pPr>
    </w:p>
    <w:p w14:paraId="510C9E67">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2F24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4A02A0E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58CA9F2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1BFF01E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5D4D2F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739AA0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D12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A980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09C2A92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3A9643E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33108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4DA62D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EC8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409AA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04DC5B8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5EED2E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4875EFC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FA7F8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B2DC4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F9A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062F8E2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69C83D4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58F2D63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44C174B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8FC490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9732E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1A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134212C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425C0E7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37AAB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4DC36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9E614B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A4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0B8787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67D557B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7AE7A49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4DF18B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CF27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FD4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0056C85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534D0EC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2D3F55C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D431A5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6884787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35A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782CA2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4701500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73597EE">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61D7C53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12660F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DEC303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A34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0B4E3C3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6164686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5A493D0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2E95EA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10E84EB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550160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B2EC14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51C664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B80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56681A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60EA550A">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5371FEA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7D107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258C12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86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37694F2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1FF4481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15B232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1B570D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C1BEB2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8DF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0BDC4DF7">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08CCA19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5DA0B4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79523C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F7984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1F22C0E5">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2F33C83">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4BCD43C5">
      <w:pPr>
        <w:pStyle w:val="5"/>
        <w:rPr>
          <w:rFonts w:hint="default" w:eastAsia="宋体"/>
          <w:highlight w:val="none"/>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4F4F1119">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6AA70177">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77BA387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63D43509">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12524F03">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0E691AF5">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193F6A50">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1C90B400">
      <w:pPr>
        <w:pStyle w:val="24"/>
        <w:numPr>
          <w:ilvl w:val="0"/>
          <w:numId w:val="4"/>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415C1734">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7E40507E">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6F7D7C1A">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532D3D7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0F108383">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2E508753">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537CEAF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6E4CCB40">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43E3350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27CECEF0">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06A9DF0B">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4C753752">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CD65866">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E21CEFD">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8DCBCD4">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540CF859">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73113B61">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330C3495">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2C2E48D4">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50B03BDE">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0DB9BC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5064E6F0">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4C6F456E">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12248067">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30213B8C">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38C00F71">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9DF807">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6CA269DC">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7764E2">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17C582F">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220DB6D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BBD175C">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07ECE5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AAA4A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162ED0B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58D3824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A15AB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AA9596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6983850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0ADE6C3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0B4CA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B908E3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79C3C78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0378CB0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4CCED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A5890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26B6972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3D57CA5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3FD50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556102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34EDE52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5D009F2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46620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1B12E2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E1A8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15006CC2">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B6F818E">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5ED68E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751F189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CB13FD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464E1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529416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EC9D87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061E06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97DF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A4DBAF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74D6992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033DCF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7FD99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4F121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7C502F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226C0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38BEC7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E58BFF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D538CE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012D4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503C2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8D40B0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148AFE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38EFD61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725CB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FF4558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367BDCA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1879C87D">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904DE8C">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F522E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28B087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5472BA13">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1C342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4BA3D1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586ECD7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5D4FDB34">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102796C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2FD89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16547146">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8414F7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26B227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2B44B1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629DAFA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2AE6D62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DF788C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0FE9BD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3F702D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4AC989B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9077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A9DC8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10B8BE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48B9E92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FE2A8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7DADC01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500529E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41BFCB9A">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1D47EA4A">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88AB81E">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47C886BE">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1A1C5B63">
      <w:pPr>
        <w:spacing w:beforeLines="50" w:afterLines="50"/>
        <w:jc w:val="center"/>
        <w:rPr>
          <w:rFonts w:hint="eastAsia" w:eastAsia="宋体"/>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364E4E27">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3FF70A57">
      <w:pPr>
        <w:pStyle w:val="24"/>
        <w:keepNext w:val="0"/>
        <w:keepLines w:val="0"/>
        <w:pageBreakBefore w:val="0"/>
        <w:widowControl w:val="0"/>
        <w:numPr>
          <w:ilvl w:val="0"/>
          <w:numId w:val="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29F08F8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44945CB2">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D5A654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3949806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6EB1BF40">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3BDE749">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67BD7B0">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1E593B2D">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6EF592E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FC16F7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025E0F6B">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911FFC5">
      <w:pPr>
        <w:keepNext w:val="0"/>
        <w:keepLines w:val="0"/>
        <w:pageBreakBefore w:val="0"/>
        <w:widowControl w:val="0"/>
        <w:numPr>
          <w:ilvl w:val="0"/>
          <w:numId w:val="6"/>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584FFE41">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2864E6F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75C93F8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3252D0AC">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5AF35509">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D0E916">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759BD13A">
      <w:pPr>
        <w:tabs>
          <w:tab w:val="left" w:pos="525"/>
        </w:tabs>
        <w:spacing w:beforeLines="50" w:afterLines="50"/>
        <w:jc w:val="left"/>
        <w:rPr>
          <w:szCs w:val="21"/>
          <w:highlight w:val="none"/>
        </w:rPr>
      </w:pPr>
      <w:r>
        <w:rPr>
          <w:rFonts w:hint="eastAsia"/>
          <w:szCs w:val="21"/>
          <w:highlight w:val="none"/>
        </w:rPr>
        <w:t>附件：</w:t>
      </w:r>
    </w:p>
    <w:p w14:paraId="7F0102AE">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4"/>
        <w:tblW w:w="9072" w:type="dxa"/>
        <w:jc w:val="center"/>
        <w:tblLayout w:type="fixed"/>
        <w:tblCellMar>
          <w:top w:w="0" w:type="dxa"/>
          <w:left w:w="108" w:type="dxa"/>
          <w:bottom w:w="0" w:type="dxa"/>
          <w:right w:w="108" w:type="dxa"/>
        </w:tblCellMar>
      </w:tblPr>
      <w:tblGrid>
        <w:gridCol w:w="709"/>
        <w:gridCol w:w="849"/>
        <w:gridCol w:w="1136"/>
        <w:gridCol w:w="1276"/>
        <w:gridCol w:w="1277"/>
        <w:gridCol w:w="1415"/>
        <w:gridCol w:w="2410"/>
      </w:tblGrid>
      <w:tr w14:paraId="77DB3948">
        <w:tblPrEx>
          <w:tblCellMar>
            <w:top w:w="0" w:type="dxa"/>
            <w:left w:w="108" w:type="dxa"/>
            <w:bottom w:w="0" w:type="dxa"/>
            <w:right w:w="108" w:type="dxa"/>
          </w:tblCellMar>
        </w:tblPrEx>
        <w:trPr>
          <w:trHeight w:val="73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397251C">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noWrap w:val="0"/>
            <w:vAlign w:val="center"/>
          </w:tcPr>
          <w:p w14:paraId="2DB51AD2">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noWrap w:val="0"/>
            <w:vAlign w:val="center"/>
          </w:tcPr>
          <w:p w14:paraId="02FE564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noWrap w:val="0"/>
            <w:vAlign w:val="center"/>
          </w:tcPr>
          <w:p w14:paraId="377A762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noWrap w:val="0"/>
            <w:vAlign w:val="center"/>
          </w:tcPr>
          <w:p w14:paraId="28FFE18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noWrap w:val="0"/>
            <w:vAlign w:val="center"/>
          </w:tcPr>
          <w:p w14:paraId="21D26E6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noWrap w:val="0"/>
            <w:vAlign w:val="center"/>
          </w:tcPr>
          <w:p w14:paraId="63AAB05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607309C1">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1BD7C80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卫生材料</w:t>
            </w:r>
          </w:p>
        </w:tc>
        <w:tc>
          <w:tcPr>
            <w:tcW w:w="849" w:type="dxa"/>
            <w:tcBorders>
              <w:top w:val="nil"/>
              <w:left w:val="nil"/>
              <w:bottom w:val="single" w:color="auto" w:sz="4" w:space="0"/>
              <w:right w:val="single" w:color="auto" w:sz="4" w:space="0"/>
            </w:tcBorders>
            <w:noWrap w:val="0"/>
            <w:vAlign w:val="center"/>
          </w:tcPr>
          <w:p w14:paraId="4BEDA66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30B821A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w:t>
            </w:r>
          </w:p>
          <w:p w14:paraId="07B3911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上午</w:t>
            </w:r>
          </w:p>
        </w:tc>
        <w:tc>
          <w:tcPr>
            <w:tcW w:w="1276" w:type="dxa"/>
            <w:tcBorders>
              <w:top w:val="nil"/>
              <w:left w:val="nil"/>
              <w:bottom w:val="single" w:color="auto" w:sz="4" w:space="0"/>
              <w:right w:val="single" w:color="auto" w:sz="4" w:space="0"/>
            </w:tcBorders>
            <w:noWrap w:val="0"/>
            <w:vAlign w:val="center"/>
          </w:tcPr>
          <w:p w14:paraId="1D9D6CF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noWrap w:val="0"/>
            <w:vAlign w:val="center"/>
          </w:tcPr>
          <w:p w14:paraId="7741A25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第一个自然周的周四</w:t>
            </w:r>
          </w:p>
        </w:tc>
        <w:tc>
          <w:tcPr>
            <w:tcW w:w="1415" w:type="dxa"/>
            <w:tcBorders>
              <w:top w:val="nil"/>
              <w:left w:val="nil"/>
              <w:bottom w:val="single" w:color="auto" w:sz="4" w:space="0"/>
              <w:right w:val="single" w:color="auto" w:sz="4" w:space="0"/>
            </w:tcBorders>
            <w:noWrap w:val="0"/>
            <w:vAlign w:val="center"/>
          </w:tcPr>
          <w:p w14:paraId="272E633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noWrap w:val="0"/>
            <w:vAlign w:val="center"/>
          </w:tcPr>
          <w:p w14:paraId="6B077D67">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周期订单的送货周期为</w:t>
            </w:r>
            <w:r>
              <w:rPr>
                <w:rFonts w:hint="eastAsia" w:ascii="宋体" w:hAnsi="宋体" w:cs="宋体"/>
                <w:color w:val="FF0000"/>
                <w:kern w:val="0"/>
                <w:szCs w:val="21"/>
                <w:highlight w:val="none"/>
              </w:rPr>
              <w:t>4天</w:t>
            </w:r>
            <w:r>
              <w:rPr>
                <w:rFonts w:hint="eastAsia" w:ascii="宋体" w:hAnsi="宋体" w:cs="宋体"/>
                <w:color w:val="000000"/>
                <w:kern w:val="0"/>
                <w:szCs w:val="21"/>
                <w:highlight w:val="none"/>
              </w:rPr>
              <w:t>，即周一至周四，每周五统计上一周的到货情况，如未到货，视为供货不及时</w:t>
            </w:r>
          </w:p>
        </w:tc>
      </w:tr>
      <w:tr w14:paraId="6B3E1AD8">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51CCFEFD">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2AA283E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临时性订单</w:t>
            </w:r>
          </w:p>
        </w:tc>
        <w:tc>
          <w:tcPr>
            <w:tcW w:w="1136" w:type="dxa"/>
            <w:tcBorders>
              <w:top w:val="nil"/>
              <w:left w:val="nil"/>
              <w:bottom w:val="single" w:color="auto" w:sz="4" w:space="0"/>
              <w:right w:val="single" w:color="auto" w:sz="4" w:space="0"/>
            </w:tcBorders>
            <w:noWrap w:val="0"/>
            <w:vAlign w:val="center"/>
          </w:tcPr>
          <w:p w14:paraId="7DB18A3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w:t>
            </w:r>
          </w:p>
          <w:p w14:paraId="276E87D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至周四</w:t>
            </w:r>
          </w:p>
        </w:tc>
        <w:tc>
          <w:tcPr>
            <w:tcW w:w="1276" w:type="dxa"/>
            <w:tcBorders>
              <w:top w:val="nil"/>
              <w:left w:val="nil"/>
              <w:bottom w:val="single" w:color="auto" w:sz="4" w:space="0"/>
              <w:right w:val="single" w:color="auto" w:sz="4" w:space="0"/>
            </w:tcBorders>
            <w:noWrap w:val="0"/>
            <w:vAlign w:val="center"/>
          </w:tcPr>
          <w:p w14:paraId="31BB1DB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w:t>
            </w:r>
          </w:p>
        </w:tc>
        <w:tc>
          <w:tcPr>
            <w:tcW w:w="1277" w:type="dxa"/>
            <w:tcBorders>
              <w:top w:val="nil"/>
              <w:left w:val="nil"/>
              <w:bottom w:val="single" w:color="auto" w:sz="4" w:space="0"/>
              <w:right w:val="single" w:color="auto" w:sz="4" w:space="0"/>
            </w:tcBorders>
            <w:noWrap w:val="0"/>
            <w:vAlign w:val="center"/>
          </w:tcPr>
          <w:p w14:paraId="71D8421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当周的周四</w:t>
            </w:r>
          </w:p>
        </w:tc>
        <w:tc>
          <w:tcPr>
            <w:tcW w:w="1415" w:type="dxa"/>
            <w:tcBorders>
              <w:top w:val="nil"/>
              <w:left w:val="nil"/>
              <w:bottom w:val="single" w:color="auto" w:sz="4" w:space="0"/>
              <w:right w:val="single" w:color="auto" w:sz="4" w:space="0"/>
            </w:tcBorders>
            <w:noWrap w:val="0"/>
            <w:vAlign w:val="center"/>
          </w:tcPr>
          <w:p w14:paraId="7777EF7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noWrap w:val="0"/>
            <w:vAlign w:val="center"/>
          </w:tcPr>
          <w:p w14:paraId="00079F97">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每周的临时性订单，补货时间为当周的周四，最迟不能超过隔周的周二，否则视为供货不及时</w:t>
            </w:r>
          </w:p>
        </w:tc>
      </w:tr>
      <w:tr w14:paraId="444115FA">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5630196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高值耗材</w:t>
            </w:r>
          </w:p>
        </w:tc>
        <w:tc>
          <w:tcPr>
            <w:tcW w:w="849" w:type="dxa"/>
            <w:tcBorders>
              <w:top w:val="nil"/>
              <w:left w:val="nil"/>
              <w:bottom w:val="single" w:color="auto" w:sz="4" w:space="0"/>
              <w:right w:val="single" w:color="auto" w:sz="4" w:space="0"/>
            </w:tcBorders>
            <w:noWrap w:val="0"/>
            <w:vAlign w:val="center"/>
          </w:tcPr>
          <w:p w14:paraId="32FEA44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（智能货柜）</w:t>
            </w:r>
          </w:p>
        </w:tc>
        <w:tc>
          <w:tcPr>
            <w:tcW w:w="1136" w:type="dxa"/>
            <w:tcBorders>
              <w:top w:val="nil"/>
              <w:left w:val="nil"/>
              <w:bottom w:val="single" w:color="auto" w:sz="4" w:space="0"/>
              <w:right w:val="single" w:color="auto" w:sz="4" w:space="0"/>
            </w:tcBorders>
            <w:noWrap w:val="0"/>
            <w:vAlign w:val="center"/>
          </w:tcPr>
          <w:p w14:paraId="1237A86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noWrap w:val="0"/>
            <w:vAlign w:val="center"/>
          </w:tcPr>
          <w:p w14:paraId="045B187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277" w:type="dxa"/>
            <w:tcBorders>
              <w:top w:val="nil"/>
              <w:left w:val="nil"/>
              <w:bottom w:val="single" w:color="auto" w:sz="4" w:space="0"/>
              <w:right w:val="single" w:color="auto" w:sz="4" w:space="0"/>
            </w:tcBorders>
            <w:noWrap w:val="0"/>
            <w:vAlign w:val="center"/>
          </w:tcPr>
          <w:p w14:paraId="4F5C95E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415" w:type="dxa"/>
            <w:tcBorders>
              <w:top w:val="nil"/>
              <w:left w:val="nil"/>
              <w:bottom w:val="single" w:color="auto" w:sz="4" w:space="0"/>
              <w:right w:val="single" w:color="auto" w:sz="4" w:space="0"/>
            </w:tcBorders>
            <w:noWrap w:val="0"/>
            <w:vAlign w:val="center"/>
          </w:tcPr>
          <w:p w14:paraId="20F7882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14天</w:t>
            </w:r>
          </w:p>
        </w:tc>
        <w:tc>
          <w:tcPr>
            <w:tcW w:w="2410" w:type="dxa"/>
            <w:tcBorders>
              <w:top w:val="nil"/>
              <w:left w:val="nil"/>
              <w:bottom w:val="single" w:color="auto" w:sz="4" w:space="0"/>
              <w:right w:val="single" w:color="auto" w:sz="4" w:space="0"/>
            </w:tcBorders>
            <w:noWrap w:val="0"/>
            <w:vAlign w:val="center"/>
          </w:tcPr>
          <w:p w14:paraId="623D6FBC">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14:paraId="293E9F69">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2F9C11D3">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098B2AB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临时性订单</w:t>
            </w:r>
          </w:p>
        </w:tc>
        <w:tc>
          <w:tcPr>
            <w:tcW w:w="1136" w:type="dxa"/>
            <w:tcBorders>
              <w:top w:val="nil"/>
              <w:left w:val="nil"/>
              <w:bottom w:val="single" w:color="auto" w:sz="4" w:space="0"/>
              <w:right w:val="single" w:color="auto" w:sz="4" w:space="0"/>
            </w:tcBorders>
            <w:noWrap w:val="0"/>
            <w:vAlign w:val="center"/>
          </w:tcPr>
          <w:p w14:paraId="34C203D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w:t>
            </w:r>
          </w:p>
          <w:p w14:paraId="1DD27D9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至周五</w:t>
            </w:r>
          </w:p>
        </w:tc>
        <w:tc>
          <w:tcPr>
            <w:tcW w:w="1276" w:type="dxa"/>
            <w:tcBorders>
              <w:top w:val="nil"/>
              <w:left w:val="nil"/>
              <w:bottom w:val="single" w:color="auto" w:sz="4" w:space="0"/>
              <w:right w:val="single" w:color="auto" w:sz="4" w:space="0"/>
            </w:tcBorders>
            <w:noWrap w:val="0"/>
            <w:vAlign w:val="center"/>
          </w:tcPr>
          <w:p w14:paraId="34FB193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277" w:type="dxa"/>
            <w:tcBorders>
              <w:top w:val="nil"/>
              <w:left w:val="nil"/>
              <w:bottom w:val="single" w:color="auto" w:sz="4" w:space="0"/>
              <w:right w:val="single" w:color="auto" w:sz="4" w:space="0"/>
            </w:tcBorders>
            <w:noWrap w:val="0"/>
            <w:vAlign w:val="center"/>
          </w:tcPr>
          <w:p w14:paraId="1ECC6AC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415" w:type="dxa"/>
            <w:tcBorders>
              <w:top w:val="nil"/>
              <w:left w:val="nil"/>
              <w:bottom w:val="single" w:color="auto" w:sz="4" w:space="0"/>
              <w:right w:val="single" w:color="auto" w:sz="4" w:space="0"/>
            </w:tcBorders>
            <w:noWrap w:val="0"/>
            <w:vAlign w:val="center"/>
          </w:tcPr>
          <w:p w14:paraId="4E2CE79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14天</w:t>
            </w:r>
          </w:p>
        </w:tc>
        <w:tc>
          <w:tcPr>
            <w:tcW w:w="2410" w:type="dxa"/>
            <w:tcBorders>
              <w:top w:val="nil"/>
              <w:left w:val="nil"/>
              <w:bottom w:val="single" w:color="auto" w:sz="4" w:space="0"/>
              <w:right w:val="single" w:color="auto" w:sz="4" w:space="0"/>
            </w:tcBorders>
            <w:noWrap w:val="0"/>
            <w:vAlign w:val="center"/>
          </w:tcPr>
          <w:p w14:paraId="178209A4">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14:paraId="4F1915BD">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723B114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试剂</w:t>
            </w:r>
          </w:p>
        </w:tc>
        <w:tc>
          <w:tcPr>
            <w:tcW w:w="849" w:type="dxa"/>
            <w:tcBorders>
              <w:top w:val="nil"/>
              <w:left w:val="nil"/>
              <w:bottom w:val="single" w:color="auto" w:sz="4" w:space="0"/>
              <w:right w:val="single" w:color="auto" w:sz="4" w:space="0"/>
            </w:tcBorders>
            <w:noWrap w:val="0"/>
            <w:vAlign w:val="center"/>
          </w:tcPr>
          <w:p w14:paraId="3F82865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63B75E9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w:t>
            </w:r>
          </w:p>
          <w:p w14:paraId="6169121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上午</w:t>
            </w:r>
          </w:p>
        </w:tc>
        <w:tc>
          <w:tcPr>
            <w:tcW w:w="1276" w:type="dxa"/>
            <w:tcBorders>
              <w:top w:val="nil"/>
              <w:left w:val="nil"/>
              <w:bottom w:val="single" w:color="auto" w:sz="4" w:space="0"/>
              <w:right w:val="single" w:color="auto" w:sz="4" w:space="0"/>
            </w:tcBorders>
            <w:noWrap w:val="0"/>
            <w:vAlign w:val="center"/>
          </w:tcPr>
          <w:p w14:paraId="5C36D2A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noWrap w:val="0"/>
            <w:vAlign w:val="center"/>
          </w:tcPr>
          <w:p w14:paraId="6003845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noWrap w:val="0"/>
            <w:vAlign w:val="center"/>
          </w:tcPr>
          <w:p w14:paraId="77BF93D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第二个自然周周四</w:t>
            </w:r>
          </w:p>
        </w:tc>
        <w:tc>
          <w:tcPr>
            <w:tcW w:w="2410" w:type="dxa"/>
            <w:tcBorders>
              <w:top w:val="nil"/>
              <w:left w:val="nil"/>
              <w:bottom w:val="single" w:color="auto" w:sz="4" w:space="0"/>
              <w:right w:val="single" w:color="auto" w:sz="4" w:space="0"/>
            </w:tcBorders>
            <w:noWrap w:val="0"/>
            <w:vAlign w:val="center"/>
          </w:tcPr>
          <w:p w14:paraId="1B123F71">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即周期订单的送货周期为</w:t>
            </w:r>
            <w:r>
              <w:rPr>
                <w:rFonts w:hint="eastAsia" w:ascii="宋体" w:hAnsi="宋体" w:cs="宋体"/>
                <w:color w:val="FF0000"/>
                <w:kern w:val="0"/>
                <w:szCs w:val="21"/>
                <w:highlight w:val="none"/>
              </w:rPr>
              <w:t>14天</w:t>
            </w:r>
            <w:r>
              <w:rPr>
                <w:rFonts w:hint="eastAsia" w:ascii="宋体" w:hAnsi="宋体" w:cs="宋体"/>
                <w:color w:val="000000"/>
                <w:kern w:val="0"/>
                <w:szCs w:val="21"/>
                <w:highlight w:val="none"/>
              </w:rPr>
              <w:t>，每周五统计到货情况，如未到货，视为供货不及时</w:t>
            </w:r>
          </w:p>
        </w:tc>
      </w:tr>
      <w:tr w14:paraId="3179DB4B">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13AE15CC">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3DE416C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临时订单</w:t>
            </w:r>
          </w:p>
        </w:tc>
        <w:tc>
          <w:tcPr>
            <w:tcW w:w="1136" w:type="dxa"/>
            <w:tcBorders>
              <w:top w:val="nil"/>
              <w:left w:val="nil"/>
              <w:bottom w:val="single" w:color="auto" w:sz="4" w:space="0"/>
              <w:right w:val="single" w:color="auto" w:sz="4" w:space="0"/>
            </w:tcBorders>
            <w:noWrap w:val="0"/>
            <w:vAlign w:val="center"/>
          </w:tcPr>
          <w:p w14:paraId="137DD6F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每周一、三、五上午</w:t>
            </w:r>
          </w:p>
        </w:tc>
        <w:tc>
          <w:tcPr>
            <w:tcW w:w="1276" w:type="dxa"/>
            <w:tcBorders>
              <w:top w:val="nil"/>
              <w:left w:val="nil"/>
              <w:bottom w:val="single" w:color="auto" w:sz="4" w:space="0"/>
              <w:right w:val="single" w:color="auto" w:sz="4" w:space="0"/>
            </w:tcBorders>
            <w:noWrap w:val="0"/>
            <w:vAlign w:val="center"/>
          </w:tcPr>
          <w:p w14:paraId="5CBD429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每周一、三、五下午</w:t>
            </w:r>
          </w:p>
        </w:tc>
        <w:tc>
          <w:tcPr>
            <w:tcW w:w="1277" w:type="dxa"/>
            <w:tcBorders>
              <w:top w:val="nil"/>
              <w:left w:val="nil"/>
              <w:bottom w:val="single" w:color="auto" w:sz="4" w:space="0"/>
              <w:right w:val="single" w:color="auto" w:sz="4" w:space="0"/>
            </w:tcBorders>
            <w:noWrap w:val="0"/>
            <w:vAlign w:val="center"/>
          </w:tcPr>
          <w:p w14:paraId="70FA94D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每周三、五下午</w:t>
            </w:r>
          </w:p>
        </w:tc>
        <w:tc>
          <w:tcPr>
            <w:tcW w:w="1415" w:type="dxa"/>
            <w:tcBorders>
              <w:top w:val="nil"/>
              <w:left w:val="nil"/>
              <w:bottom w:val="single" w:color="auto" w:sz="4" w:space="0"/>
              <w:right w:val="single" w:color="auto" w:sz="4" w:space="0"/>
            </w:tcBorders>
            <w:noWrap w:val="0"/>
            <w:vAlign w:val="center"/>
          </w:tcPr>
          <w:p w14:paraId="12016A7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noWrap w:val="0"/>
            <w:vAlign w:val="center"/>
          </w:tcPr>
          <w:p w14:paraId="4CC39CD6">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即临时订单的送货周期为</w:t>
            </w:r>
            <w:r>
              <w:rPr>
                <w:rFonts w:hint="eastAsia" w:ascii="宋体" w:hAnsi="宋体" w:cs="宋体"/>
                <w:color w:val="FF0000"/>
                <w:kern w:val="0"/>
                <w:szCs w:val="21"/>
                <w:highlight w:val="none"/>
              </w:rPr>
              <w:t>5天</w:t>
            </w:r>
            <w:r>
              <w:rPr>
                <w:rFonts w:hint="eastAsia" w:ascii="宋体" w:hAnsi="宋体" w:cs="宋体"/>
                <w:color w:val="000000"/>
                <w:kern w:val="0"/>
                <w:szCs w:val="21"/>
                <w:highlight w:val="none"/>
              </w:rPr>
              <w:t>，每周一统计上一周的到货情况，如未到货，视为供货不及时</w:t>
            </w:r>
          </w:p>
        </w:tc>
      </w:tr>
      <w:tr w14:paraId="00476EED">
        <w:tblPrEx>
          <w:tblCellMar>
            <w:top w:w="0" w:type="dxa"/>
            <w:left w:w="108" w:type="dxa"/>
            <w:bottom w:w="0" w:type="dxa"/>
            <w:right w:w="108" w:type="dxa"/>
          </w:tblCellMar>
        </w:tblPrEx>
        <w:trPr>
          <w:trHeight w:val="1200"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14:paraId="073D1DA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办公用品</w:t>
            </w:r>
          </w:p>
        </w:tc>
        <w:tc>
          <w:tcPr>
            <w:tcW w:w="849" w:type="dxa"/>
            <w:tcBorders>
              <w:top w:val="nil"/>
              <w:left w:val="nil"/>
              <w:bottom w:val="single" w:color="auto" w:sz="4" w:space="0"/>
              <w:right w:val="single" w:color="auto" w:sz="4" w:space="0"/>
            </w:tcBorders>
            <w:noWrap w:val="0"/>
            <w:vAlign w:val="center"/>
          </w:tcPr>
          <w:p w14:paraId="1C66DA2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7BDE6BF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每周五上午</w:t>
            </w:r>
          </w:p>
        </w:tc>
        <w:tc>
          <w:tcPr>
            <w:tcW w:w="1276" w:type="dxa"/>
            <w:tcBorders>
              <w:top w:val="nil"/>
              <w:left w:val="nil"/>
              <w:bottom w:val="single" w:color="auto" w:sz="4" w:space="0"/>
              <w:right w:val="single" w:color="auto" w:sz="4" w:space="0"/>
            </w:tcBorders>
            <w:noWrap w:val="0"/>
            <w:vAlign w:val="center"/>
          </w:tcPr>
          <w:p w14:paraId="3756A17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noWrap w:val="0"/>
            <w:vAlign w:val="center"/>
          </w:tcPr>
          <w:p w14:paraId="146961F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下一自然周的周四</w:t>
            </w:r>
          </w:p>
        </w:tc>
        <w:tc>
          <w:tcPr>
            <w:tcW w:w="1415" w:type="dxa"/>
            <w:tcBorders>
              <w:top w:val="nil"/>
              <w:left w:val="nil"/>
              <w:bottom w:val="single" w:color="auto" w:sz="4" w:space="0"/>
              <w:right w:val="single" w:color="auto" w:sz="4" w:space="0"/>
            </w:tcBorders>
            <w:noWrap w:val="0"/>
            <w:vAlign w:val="center"/>
          </w:tcPr>
          <w:p w14:paraId="4D04422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noWrap w:val="0"/>
            <w:vAlign w:val="center"/>
          </w:tcPr>
          <w:p w14:paraId="7BF5690E">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周期订单的送货周期为</w:t>
            </w:r>
            <w:r>
              <w:rPr>
                <w:rFonts w:hint="eastAsia" w:ascii="宋体" w:hAnsi="宋体" w:cs="宋体"/>
                <w:color w:val="FF0000"/>
                <w:kern w:val="0"/>
                <w:szCs w:val="21"/>
                <w:highlight w:val="none"/>
              </w:rPr>
              <w:t>4天</w:t>
            </w:r>
            <w:r>
              <w:rPr>
                <w:rFonts w:hint="eastAsia" w:ascii="宋体" w:hAnsi="宋体" w:cs="宋体"/>
                <w:color w:val="000000"/>
                <w:kern w:val="0"/>
                <w:szCs w:val="21"/>
                <w:highlight w:val="none"/>
              </w:rPr>
              <w:t>，即周一至周四，每周五统计上一周的到货情况，如未到货，视为供货不及时</w:t>
            </w:r>
          </w:p>
        </w:tc>
      </w:tr>
      <w:tr w14:paraId="567E692E">
        <w:tblPrEx>
          <w:tblCellMar>
            <w:top w:w="0" w:type="dxa"/>
            <w:left w:w="108" w:type="dxa"/>
            <w:bottom w:w="0" w:type="dxa"/>
            <w:right w:w="108" w:type="dxa"/>
          </w:tblCellMar>
        </w:tblPrEx>
        <w:trPr>
          <w:trHeight w:val="1350"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14:paraId="0FFB2A0C">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21F2B66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临采报告订单</w:t>
            </w:r>
          </w:p>
        </w:tc>
        <w:tc>
          <w:tcPr>
            <w:tcW w:w="1136" w:type="dxa"/>
            <w:tcBorders>
              <w:top w:val="nil"/>
              <w:left w:val="nil"/>
              <w:bottom w:val="single" w:color="auto" w:sz="4" w:space="0"/>
              <w:right w:val="single" w:color="auto" w:sz="4" w:space="0"/>
            </w:tcBorders>
            <w:noWrap w:val="0"/>
            <w:vAlign w:val="center"/>
          </w:tcPr>
          <w:p w14:paraId="71CE949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随时</w:t>
            </w:r>
          </w:p>
        </w:tc>
        <w:tc>
          <w:tcPr>
            <w:tcW w:w="1276" w:type="dxa"/>
            <w:tcBorders>
              <w:top w:val="nil"/>
              <w:left w:val="nil"/>
              <w:bottom w:val="single" w:color="auto" w:sz="4" w:space="0"/>
              <w:right w:val="single" w:color="auto" w:sz="4" w:space="0"/>
            </w:tcBorders>
            <w:noWrap w:val="0"/>
            <w:vAlign w:val="center"/>
          </w:tcPr>
          <w:p w14:paraId="3259C625">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noWrap w:val="0"/>
            <w:vAlign w:val="center"/>
          </w:tcPr>
          <w:p w14:paraId="01D7CFD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415" w:type="dxa"/>
            <w:tcBorders>
              <w:top w:val="nil"/>
              <w:left w:val="nil"/>
              <w:bottom w:val="single" w:color="auto" w:sz="4" w:space="0"/>
              <w:right w:val="single" w:color="auto" w:sz="4" w:space="0"/>
            </w:tcBorders>
            <w:noWrap w:val="0"/>
            <w:vAlign w:val="center"/>
          </w:tcPr>
          <w:p w14:paraId="32D9377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2410" w:type="dxa"/>
            <w:tcBorders>
              <w:top w:val="nil"/>
              <w:left w:val="nil"/>
              <w:bottom w:val="single" w:color="auto" w:sz="4" w:space="0"/>
              <w:right w:val="single" w:color="auto" w:sz="4" w:space="0"/>
            </w:tcBorders>
            <w:noWrap w:val="0"/>
            <w:vAlign w:val="center"/>
          </w:tcPr>
          <w:p w14:paraId="322893C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bl>
    <w:p w14:paraId="62A233E1">
      <w:pPr>
        <w:rPr>
          <w:rFonts w:hint="eastAsia" w:ascii="宋体" w:hAnsi="宋体" w:eastAsia="宋体" w:cs="宋体"/>
          <w:b/>
          <w:bCs/>
          <w:color w:val="000000"/>
          <w:kern w:val="0"/>
          <w:sz w:val="24"/>
          <w:szCs w:val="24"/>
          <w:highlight w:val="none"/>
          <w:lang w:val="en-US" w:eastAsia="zh-CN" w:bidi="ar"/>
        </w:rPr>
      </w:pPr>
    </w:p>
    <w:p w14:paraId="79072F73">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727780A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F20C87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3D7C61F1">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082CB12A">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0A79EFF4">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0B4FFFE9">
      <w:pPr>
        <w:jc w:val="center"/>
        <w:rPr>
          <w:rFonts w:hint="eastAsia"/>
          <w:b/>
          <w:bCs/>
          <w:sz w:val="44"/>
          <w:szCs w:val="44"/>
          <w:highlight w:val="none"/>
          <w:lang w:val="en-US" w:eastAsia="zh-CN"/>
        </w:rPr>
      </w:pPr>
    </w:p>
    <w:p w14:paraId="4F99D564">
      <w:pPr>
        <w:jc w:val="center"/>
        <w:rPr>
          <w:rFonts w:hint="eastAsia"/>
          <w:b/>
          <w:bCs/>
          <w:sz w:val="44"/>
          <w:szCs w:val="44"/>
          <w:highlight w:val="none"/>
          <w:lang w:val="en-US" w:eastAsia="zh-CN"/>
        </w:rPr>
      </w:pPr>
    </w:p>
    <w:p w14:paraId="1552666B">
      <w:pPr>
        <w:jc w:val="center"/>
        <w:rPr>
          <w:rFonts w:hint="eastAsia"/>
          <w:b/>
          <w:bCs/>
          <w:sz w:val="44"/>
          <w:szCs w:val="44"/>
          <w:highlight w:val="none"/>
          <w:lang w:val="en-US" w:eastAsia="zh-CN"/>
        </w:rPr>
      </w:pPr>
      <w:r>
        <w:rPr>
          <w:rFonts w:hint="eastAsia"/>
          <w:b/>
          <w:bCs/>
          <w:sz w:val="44"/>
          <w:szCs w:val="44"/>
          <w:highlight w:val="none"/>
          <w:lang w:val="en-US" w:eastAsia="zh-CN"/>
        </w:rPr>
        <w:t>耗材专机专用说明</w:t>
      </w:r>
    </w:p>
    <w:p w14:paraId="42EB1EC9">
      <w:pPr>
        <w:ind w:firstLine="3162" w:firstLineChars="1500"/>
        <w:rPr>
          <w:rFonts w:hint="eastAsia"/>
          <w:b/>
          <w:bCs/>
          <w:highlight w:val="none"/>
          <w:lang w:val="en-US" w:eastAsia="zh-CN"/>
        </w:rPr>
      </w:pPr>
    </w:p>
    <w:p w14:paraId="6D12CCFD">
      <w:pPr>
        <w:ind w:firstLine="422" w:firstLineChars="200"/>
        <w:rPr>
          <w:rFonts w:hint="eastAsia"/>
          <w:b/>
          <w:bCs/>
          <w:highlight w:val="none"/>
          <w:lang w:val="en-US" w:eastAsia="zh-CN"/>
        </w:rPr>
      </w:pPr>
    </w:p>
    <w:p w14:paraId="5F5AE22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highlight w:val="none"/>
          <w:lang w:val="en-US" w:eastAsia="zh-CN"/>
        </w:rPr>
      </w:pPr>
    </w:p>
    <w:p w14:paraId="08258F8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本函旨在说明以下耗材为xx品牌（设备注册证名称：xx  ，规格型号：xx）设备的专机专用。</w:t>
      </w:r>
    </w:p>
    <w:p w14:paraId="11C688C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耗材1:耗材注册证名称：xx  ，规格型号：xx  ，包装规格：xx</w:t>
      </w:r>
    </w:p>
    <w:p w14:paraId="64ED57B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耗材2: ......</w:t>
      </w:r>
    </w:p>
    <w:p w14:paraId="10A45B1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耗材3：......</w:t>
      </w:r>
    </w:p>
    <w:p w14:paraId="435C6AFE">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highlight w:val="none"/>
          <w:lang w:val="en-US" w:eastAsia="zh-CN"/>
        </w:rPr>
      </w:pPr>
    </w:p>
    <w:p w14:paraId="01E17E8C">
      <w:pPr>
        <w:ind w:firstLine="843" w:firstLineChars="400"/>
        <w:rPr>
          <w:rFonts w:hint="eastAsia" w:ascii="仿宋" w:hAnsi="仿宋" w:eastAsia="仿宋" w:cs="仿宋"/>
          <w:b/>
          <w:bCs/>
          <w:highlight w:val="none"/>
          <w:lang w:val="en-US" w:eastAsia="zh-CN"/>
        </w:rPr>
      </w:pPr>
    </w:p>
    <w:p w14:paraId="25025431">
      <w:pPr>
        <w:ind w:firstLine="843" w:firstLineChars="400"/>
        <w:rPr>
          <w:rFonts w:hint="eastAsia" w:ascii="仿宋" w:hAnsi="仿宋" w:eastAsia="仿宋" w:cs="仿宋"/>
          <w:b/>
          <w:bCs/>
          <w:highlight w:val="none"/>
          <w:lang w:val="en-US" w:eastAsia="zh-CN"/>
        </w:rPr>
      </w:pPr>
    </w:p>
    <w:p w14:paraId="2F8AA762">
      <w:pPr>
        <w:ind w:firstLine="422" w:firstLineChars="200"/>
        <w:rPr>
          <w:rFonts w:hint="eastAsia" w:ascii="仿宋" w:hAnsi="仿宋" w:eastAsia="仿宋" w:cs="仿宋"/>
          <w:b/>
          <w:bCs/>
          <w:highlight w:val="none"/>
          <w:lang w:val="en-US" w:eastAsia="zh-CN"/>
        </w:rPr>
      </w:pPr>
    </w:p>
    <w:p w14:paraId="165A0D12">
      <w:pPr>
        <w:ind w:firstLine="422" w:firstLineChars="200"/>
        <w:rPr>
          <w:rFonts w:hint="eastAsia" w:ascii="仿宋" w:hAnsi="仿宋" w:eastAsia="仿宋" w:cs="仿宋"/>
          <w:b/>
          <w:bCs/>
          <w:highlight w:val="none"/>
          <w:lang w:val="en-US" w:eastAsia="zh-CN"/>
        </w:rPr>
      </w:pPr>
    </w:p>
    <w:p w14:paraId="6248EC2C">
      <w:pPr>
        <w:ind w:firstLine="422" w:firstLineChars="200"/>
        <w:rPr>
          <w:rFonts w:hint="eastAsia" w:ascii="仿宋" w:hAnsi="仿宋" w:eastAsia="仿宋" w:cs="仿宋"/>
          <w:b/>
          <w:bCs/>
          <w:highlight w:val="none"/>
          <w:lang w:val="en-US" w:eastAsia="zh-CN"/>
        </w:rPr>
      </w:pPr>
    </w:p>
    <w:p w14:paraId="4D1F4752">
      <w:pPr>
        <w:ind w:firstLine="422" w:firstLineChars="200"/>
        <w:rPr>
          <w:rFonts w:hint="eastAsia" w:ascii="仿宋" w:hAnsi="仿宋" w:eastAsia="仿宋" w:cs="仿宋"/>
          <w:b/>
          <w:bCs/>
          <w:highlight w:val="none"/>
          <w:lang w:val="en-US" w:eastAsia="zh-CN"/>
        </w:rPr>
      </w:pPr>
    </w:p>
    <w:p w14:paraId="5AB33B15">
      <w:pPr>
        <w:ind w:firstLine="422" w:firstLineChars="200"/>
        <w:rPr>
          <w:rFonts w:hint="eastAsia" w:ascii="仿宋" w:hAnsi="仿宋" w:eastAsia="仿宋" w:cs="仿宋"/>
          <w:b/>
          <w:bCs/>
          <w:highlight w:val="none"/>
          <w:lang w:val="en-US" w:eastAsia="zh-CN"/>
        </w:rPr>
      </w:pPr>
    </w:p>
    <w:p w14:paraId="0F94EE2C">
      <w:pPr>
        <w:ind w:firstLine="422" w:firstLineChars="200"/>
        <w:rPr>
          <w:rFonts w:hint="eastAsia" w:ascii="仿宋" w:hAnsi="仿宋" w:eastAsia="仿宋" w:cs="仿宋"/>
          <w:b/>
          <w:bCs/>
          <w:highlight w:val="none"/>
          <w:lang w:val="en-US" w:eastAsia="zh-CN"/>
        </w:rPr>
      </w:pPr>
    </w:p>
    <w:p w14:paraId="41CCA3A9">
      <w:pPr>
        <w:ind w:firstLine="632" w:firstLineChars="30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特此说明：以上耗材为专机专用，该设备耗材不开放使用。</w:t>
      </w:r>
    </w:p>
    <w:p w14:paraId="01250FFD">
      <w:pPr>
        <w:ind w:firstLine="632" w:firstLineChars="300"/>
        <w:rPr>
          <w:rFonts w:hint="eastAsia" w:ascii="仿宋" w:hAnsi="仿宋" w:eastAsia="仿宋" w:cs="仿宋"/>
          <w:b/>
          <w:bCs/>
          <w:highlight w:val="none"/>
          <w:lang w:val="en-US" w:eastAsia="zh-CN"/>
        </w:rPr>
      </w:pPr>
    </w:p>
    <w:p w14:paraId="4B9886D2">
      <w:pPr>
        <w:ind w:firstLine="632" w:firstLineChars="300"/>
        <w:rPr>
          <w:rFonts w:hint="eastAsia" w:ascii="仿宋" w:hAnsi="仿宋" w:eastAsia="仿宋" w:cs="仿宋"/>
          <w:b/>
          <w:bCs/>
          <w:highlight w:val="none"/>
          <w:lang w:val="en-US" w:eastAsia="zh-CN"/>
        </w:rPr>
      </w:pPr>
    </w:p>
    <w:p w14:paraId="1123F4A1">
      <w:pPr>
        <w:ind w:firstLine="632" w:firstLineChars="300"/>
        <w:rPr>
          <w:rFonts w:hint="eastAsia" w:ascii="仿宋" w:hAnsi="仿宋" w:eastAsia="仿宋" w:cs="仿宋"/>
          <w:b/>
          <w:bCs/>
          <w:highlight w:val="none"/>
          <w:lang w:val="en-US" w:eastAsia="zh-CN"/>
        </w:rPr>
      </w:pPr>
    </w:p>
    <w:p w14:paraId="3B8BA35B">
      <w:pPr>
        <w:ind w:firstLine="632" w:firstLineChars="300"/>
        <w:rPr>
          <w:rFonts w:hint="eastAsia" w:ascii="仿宋" w:hAnsi="仿宋" w:eastAsia="仿宋" w:cs="仿宋"/>
          <w:b/>
          <w:bCs/>
          <w:highlight w:val="none"/>
          <w:lang w:val="en-US" w:eastAsia="zh-CN"/>
        </w:rPr>
      </w:pPr>
    </w:p>
    <w:p w14:paraId="4A40EA44">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highlight w:val="none"/>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724B36B3">
      <w:pPr>
        <w:ind w:firstLine="4830" w:firstLineChars="2300"/>
        <w:rPr>
          <w:rFonts w:hint="eastAsia" w:ascii="仿宋" w:hAnsi="仿宋" w:eastAsia="仿宋" w:cs="仿宋"/>
          <w:b/>
          <w:bCs/>
          <w:sz w:val="21"/>
          <w:szCs w:val="21"/>
          <w:highlight w:val="none"/>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07F545A7">
      <w:pPr>
        <w:ind w:firstLine="632" w:firstLineChars="300"/>
        <w:rPr>
          <w:rFonts w:hint="default" w:ascii="仿宋" w:hAnsi="仿宋" w:eastAsia="仿宋" w:cs="仿宋"/>
          <w:b/>
          <w:bCs/>
          <w:sz w:val="21"/>
          <w:szCs w:val="21"/>
          <w:highlight w:val="none"/>
          <w:lang w:val="en-US" w:eastAsia="zh-CN"/>
        </w:rPr>
      </w:pPr>
    </w:p>
    <w:p w14:paraId="4D0ACAD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502B94AE">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b/>
          <w:szCs w:val="21"/>
          <w:highlight w:val="none"/>
        </w:rPr>
        <w:br w:type="page"/>
      </w:r>
    </w:p>
    <w:p w14:paraId="1E767D2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A520946">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45E648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1DB8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36992F5C">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3AFEC06C">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2F82E77B">
            <w:pPr>
              <w:jc w:val="center"/>
              <w:rPr>
                <w:rFonts w:ascii="宋体" w:hAnsi="宋体"/>
                <w:b/>
                <w:sz w:val="20"/>
                <w:szCs w:val="20"/>
                <w:highlight w:val="none"/>
              </w:rPr>
            </w:pPr>
            <w:r>
              <w:rPr>
                <w:rFonts w:hint="eastAsia" w:ascii="宋体" w:hAnsi="宋体"/>
                <w:b/>
                <w:sz w:val="20"/>
                <w:szCs w:val="20"/>
                <w:highlight w:val="none"/>
              </w:rPr>
              <w:t>设备名称</w:t>
            </w:r>
          </w:p>
          <w:p w14:paraId="4E47C985">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39B3391E">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686CF6CF">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100BE505">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506F8D4D">
            <w:pPr>
              <w:jc w:val="center"/>
              <w:rPr>
                <w:rFonts w:hint="eastAsia" w:ascii="宋体" w:hAnsi="宋体"/>
                <w:b/>
                <w:sz w:val="20"/>
                <w:szCs w:val="20"/>
                <w:highlight w:val="none"/>
              </w:rPr>
            </w:pPr>
            <w:r>
              <w:rPr>
                <w:rFonts w:hint="eastAsia" w:ascii="宋体" w:hAnsi="宋体"/>
                <w:b/>
                <w:sz w:val="20"/>
                <w:szCs w:val="20"/>
                <w:highlight w:val="none"/>
              </w:rPr>
              <w:t>单价</w:t>
            </w:r>
          </w:p>
          <w:p w14:paraId="42CA5DDD">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C9FB1E0">
            <w:pPr>
              <w:jc w:val="center"/>
              <w:rPr>
                <w:rFonts w:hint="eastAsia" w:ascii="宋体" w:hAnsi="宋体"/>
                <w:b/>
                <w:sz w:val="20"/>
                <w:szCs w:val="20"/>
                <w:highlight w:val="none"/>
              </w:rPr>
            </w:pPr>
            <w:r>
              <w:rPr>
                <w:rFonts w:hint="eastAsia" w:ascii="宋体" w:hAnsi="宋体"/>
                <w:b/>
                <w:sz w:val="20"/>
                <w:szCs w:val="20"/>
                <w:highlight w:val="none"/>
              </w:rPr>
              <w:t>总价</w:t>
            </w:r>
          </w:p>
          <w:p w14:paraId="11691F8B">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047D3F1F">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93C68B8">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529EF86B">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2B2F37BA">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62F2D16D">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507DE6C1">
            <w:pPr>
              <w:jc w:val="center"/>
              <w:rPr>
                <w:rFonts w:ascii="宋体" w:hAnsi="宋体"/>
                <w:b/>
                <w:sz w:val="20"/>
                <w:szCs w:val="20"/>
                <w:highlight w:val="none"/>
              </w:rPr>
            </w:pPr>
            <w:r>
              <w:rPr>
                <w:rFonts w:hint="eastAsia" w:ascii="宋体" w:hAnsi="宋体"/>
                <w:b/>
                <w:sz w:val="20"/>
                <w:szCs w:val="20"/>
                <w:highlight w:val="none"/>
              </w:rPr>
              <w:t>保修期</w:t>
            </w:r>
          </w:p>
          <w:p w14:paraId="77C6D7CF">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7D985C15">
            <w:pPr>
              <w:jc w:val="center"/>
              <w:rPr>
                <w:rFonts w:ascii="宋体" w:hAnsi="宋体" w:cs="宋体"/>
                <w:sz w:val="20"/>
                <w:szCs w:val="20"/>
                <w:highlight w:val="none"/>
              </w:rPr>
            </w:pPr>
            <w:r>
              <w:rPr>
                <w:rFonts w:hint="eastAsia" w:ascii="宋体" w:hAnsi="宋体" w:cs="宋体"/>
                <w:sz w:val="20"/>
                <w:szCs w:val="20"/>
                <w:highlight w:val="none"/>
              </w:rPr>
              <w:t>备注</w:t>
            </w:r>
          </w:p>
        </w:tc>
      </w:tr>
      <w:tr w14:paraId="5E72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48709C26">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41712FB4">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00BEFF33">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155FE9EF">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41C891D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71AF2AC1">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C7CD153">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1798561D">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53A4CB1B">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6BFDE8D7">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638081F8">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72A43DE">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AA0F577">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25D6A09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26CC7EAB">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8A4C4AC">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3DB5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35BEC62A">
            <w:pPr>
              <w:jc w:val="center"/>
              <w:rPr>
                <w:rFonts w:ascii="宋体" w:hAnsi="宋体"/>
                <w:b/>
                <w:szCs w:val="21"/>
                <w:highlight w:val="none"/>
              </w:rPr>
            </w:pPr>
          </w:p>
        </w:tc>
        <w:tc>
          <w:tcPr>
            <w:tcW w:w="1091" w:type="dxa"/>
          </w:tcPr>
          <w:p w14:paraId="5C52A7D1">
            <w:pPr>
              <w:jc w:val="center"/>
              <w:rPr>
                <w:rFonts w:ascii="宋体" w:hAnsi="宋体"/>
                <w:b/>
                <w:szCs w:val="21"/>
                <w:highlight w:val="none"/>
              </w:rPr>
            </w:pPr>
          </w:p>
        </w:tc>
        <w:tc>
          <w:tcPr>
            <w:tcW w:w="1206" w:type="dxa"/>
          </w:tcPr>
          <w:p w14:paraId="635C9167">
            <w:pPr>
              <w:jc w:val="center"/>
              <w:rPr>
                <w:rFonts w:ascii="宋体" w:hAnsi="宋体"/>
                <w:b/>
                <w:szCs w:val="21"/>
                <w:highlight w:val="none"/>
              </w:rPr>
            </w:pPr>
          </w:p>
        </w:tc>
        <w:tc>
          <w:tcPr>
            <w:tcW w:w="600" w:type="dxa"/>
          </w:tcPr>
          <w:p w14:paraId="2B782D21">
            <w:pPr>
              <w:jc w:val="center"/>
              <w:rPr>
                <w:rFonts w:ascii="宋体" w:hAnsi="宋体"/>
                <w:b/>
                <w:szCs w:val="21"/>
                <w:highlight w:val="none"/>
              </w:rPr>
            </w:pPr>
          </w:p>
        </w:tc>
        <w:tc>
          <w:tcPr>
            <w:tcW w:w="577" w:type="dxa"/>
          </w:tcPr>
          <w:p w14:paraId="47724503">
            <w:pPr>
              <w:jc w:val="center"/>
              <w:rPr>
                <w:rFonts w:ascii="宋体" w:hAnsi="宋体"/>
                <w:b/>
                <w:szCs w:val="21"/>
                <w:highlight w:val="none"/>
              </w:rPr>
            </w:pPr>
          </w:p>
        </w:tc>
        <w:tc>
          <w:tcPr>
            <w:tcW w:w="576" w:type="dxa"/>
          </w:tcPr>
          <w:p w14:paraId="3C4DD04B">
            <w:pPr>
              <w:jc w:val="center"/>
              <w:rPr>
                <w:rFonts w:ascii="宋体" w:hAnsi="宋体"/>
                <w:b/>
                <w:szCs w:val="21"/>
                <w:highlight w:val="none"/>
              </w:rPr>
            </w:pPr>
          </w:p>
        </w:tc>
        <w:tc>
          <w:tcPr>
            <w:tcW w:w="1182" w:type="dxa"/>
          </w:tcPr>
          <w:p w14:paraId="1DDF6AA4">
            <w:pPr>
              <w:jc w:val="center"/>
              <w:rPr>
                <w:rFonts w:ascii="宋体" w:hAnsi="宋体"/>
                <w:b/>
                <w:szCs w:val="21"/>
                <w:highlight w:val="none"/>
              </w:rPr>
            </w:pPr>
          </w:p>
        </w:tc>
        <w:tc>
          <w:tcPr>
            <w:tcW w:w="1182" w:type="dxa"/>
          </w:tcPr>
          <w:p w14:paraId="2FBFC26B">
            <w:pPr>
              <w:widowControl/>
              <w:jc w:val="center"/>
              <w:rPr>
                <w:rFonts w:ascii="宋体" w:hAnsi="宋体"/>
                <w:b/>
                <w:szCs w:val="21"/>
                <w:highlight w:val="none"/>
              </w:rPr>
            </w:pPr>
          </w:p>
        </w:tc>
        <w:tc>
          <w:tcPr>
            <w:tcW w:w="765" w:type="dxa"/>
          </w:tcPr>
          <w:p w14:paraId="26687855">
            <w:pPr>
              <w:widowControl/>
              <w:jc w:val="center"/>
              <w:rPr>
                <w:rFonts w:ascii="宋体" w:hAnsi="宋体"/>
                <w:b/>
                <w:szCs w:val="21"/>
                <w:highlight w:val="none"/>
              </w:rPr>
            </w:pPr>
          </w:p>
        </w:tc>
        <w:tc>
          <w:tcPr>
            <w:tcW w:w="1089" w:type="dxa"/>
          </w:tcPr>
          <w:p w14:paraId="097DFD07">
            <w:pPr>
              <w:widowControl/>
              <w:jc w:val="center"/>
              <w:rPr>
                <w:rFonts w:ascii="宋体" w:hAnsi="宋体"/>
                <w:b/>
                <w:szCs w:val="21"/>
                <w:highlight w:val="none"/>
              </w:rPr>
            </w:pPr>
          </w:p>
        </w:tc>
        <w:tc>
          <w:tcPr>
            <w:tcW w:w="1139" w:type="dxa"/>
          </w:tcPr>
          <w:p w14:paraId="14F1FF6E">
            <w:pPr>
              <w:widowControl/>
              <w:jc w:val="center"/>
              <w:rPr>
                <w:rFonts w:ascii="宋体" w:hAnsi="宋体"/>
                <w:b/>
                <w:szCs w:val="21"/>
                <w:highlight w:val="none"/>
              </w:rPr>
            </w:pPr>
          </w:p>
        </w:tc>
        <w:tc>
          <w:tcPr>
            <w:tcW w:w="1126" w:type="dxa"/>
          </w:tcPr>
          <w:p w14:paraId="227D0BFC">
            <w:pPr>
              <w:widowControl/>
              <w:jc w:val="center"/>
              <w:rPr>
                <w:rFonts w:ascii="宋体" w:hAnsi="宋体"/>
                <w:b/>
                <w:szCs w:val="21"/>
                <w:highlight w:val="none"/>
              </w:rPr>
            </w:pPr>
          </w:p>
        </w:tc>
        <w:tc>
          <w:tcPr>
            <w:tcW w:w="1134" w:type="dxa"/>
          </w:tcPr>
          <w:p w14:paraId="4922888C">
            <w:pPr>
              <w:widowControl/>
              <w:jc w:val="center"/>
              <w:rPr>
                <w:rFonts w:ascii="宋体" w:hAnsi="宋体"/>
                <w:b/>
                <w:szCs w:val="21"/>
                <w:highlight w:val="none"/>
              </w:rPr>
            </w:pPr>
          </w:p>
        </w:tc>
        <w:tc>
          <w:tcPr>
            <w:tcW w:w="1618" w:type="dxa"/>
            <w:vAlign w:val="center"/>
          </w:tcPr>
          <w:p w14:paraId="3894CA7B">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2CD805CA">
            <w:pPr>
              <w:jc w:val="center"/>
              <w:rPr>
                <w:highlight w:val="none"/>
              </w:rPr>
            </w:pPr>
            <w:r>
              <w:rPr>
                <w:rFonts w:hint="eastAsia"/>
                <w:b/>
                <w:bCs/>
                <w:sz w:val="18"/>
                <w:szCs w:val="18"/>
                <w:highlight w:val="none"/>
              </w:rPr>
              <w:t>专机专用耗材：</w:t>
            </w:r>
          </w:p>
          <w:p w14:paraId="548B7559">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21C37C0F">
            <w:pPr>
              <w:jc w:val="center"/>
              <w:rPr>
                <w:rFonts w:ascii="宋体" w:hAnsi="宋体" w:cs="宋体"/>
                <w:sz w:val="24"/>
                <w:szCs w:val="24"/>
                <w:highlight w:val="none"/>
                <w:u w:val="single"/>
              </w:rPr>
            </w:pPr>
          </w:p>
        </w:tc>
      </w:tr>
    </w:tbl>
    <w:p w14:paraId="17DE62F3">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1A50D03">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AD97CFD">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12B8C3C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3A9F3F58">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1D6D8572">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777F77A0">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51BC9BA8">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0D183E8A">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7B13A67D">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00287812">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0BA4B9A7">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321ABAB7">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528E9EF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CF4369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7D8F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1A0BD909">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5213FDA3">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564EB113">
            <w:pPr>
              <w:jc w:val="center"/>
              <w:rPr>
                <w:rFonts w:ascii="宋体" w:hAnsi="宋体"/>
                <w:b/>
                <w:sz w:val="20"/>
                <w:szCs w:val="20"/>
                <w:highlight w:val="none"/>
              </w:rPr>
            </w:pPr>
            <w:r>
              <w:rPr>
                <w:rFonts w:hint="eastAsia" w:ascii="宋体" w:hAnsi="宋体"/>
                <w:b/>
                <w:sz w:val="20"/>
                <w:szCs w:val="20"/>
                <w:highlight w:val="none"/>
              </w:rPr>
              <w:t>设备名称</w:t>
            </w:r>
          </w:p>
          <w:p w14:paraId="737DF8F2">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2F82363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0CCBF082">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79737F93">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09A6105">
            <w:pPr>
              <w:jc w:val="center"/>
              <w:rPr>
                <w:rFonts w:hint="eastAsia" w:ascii="宋体" w:hAnsi="宋体"/>
                <w:b/>
                <w:sz w:val="20"/>
                <w:szCs w:val="20"/>
                <w:highlight w:val="none"/>
              </w:rPr>
            </w:pPr>
            <w:r>
              <w:rPr>
                <w:rFonts w:hint="eastAsia" w:ascii="宋体" w:hAnsi="宋体"/>
                <w:b/>
                <w:sz w:val="20"/>
                <w:szCs w:val="20"/>
                <w:highlight w:val="none"/>
              </w:rPr>
              <w:t>单价</w:t>
            </w:r>
          </w:p>
          <w:p w14:paraId="2ED6D9A9">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7F1F4A1">
            <w:pPr>
              <w:jc w:val="center"/>
              <w:rPr>
                <w:rFonts w:hint="eastAsia" w:ascii="宋体" w:hAnsi="宋体"/>
                <w:b/>
                <w:sz w:val="20"/>
                <w:szCs w:val="20"/>
                <w:highlight w:val="none"/>
              </w:rPr>
            </w:pPr>
            <w:r>
              <w:rPr>
                <w:rFonts w:hint="eastAsia" w:ascii="宋体" w:hAnsi="宋体"/>
                <w:b/>
                <w:sz w:val="20"/>
                <w:szCs w:val="20"/>
                <w:highlight w:val="none"/>
              </w:rPr>
              <w:t>总价</w:t>
            </w:r>
          </w:p>
          <w:p w14:paraId="56790AF8">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38B56AA3">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17D045B4">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1D0F7F2F">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5377CB1B">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57F072B1">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1F540BA8">
            <w:pPr>
              <w:jc w:val="center"/>
              <w:rPr>
                <w:rFonts w:ascii="宋体" w:hAnsi="宋体"/>
                <w:b/>
                <w:sz w:val="20"/>
                <w:szCs w:val="20"/>
                <w:highlight w:val="none"/>
              </w:rPr>
            </w:pPr>
            <w:r>
              <w:rPr>
                <w:rFonts w:hint="eastAsia" w:ascii="宋体" w:hAnsi="宋体"/>
                <w:b/>
                <w:sz w:val="20"/>
                <w:szCs w:val="20"/>
                <w:highlight w:val="none"/>
              </w:rPr>
              <w:t>保修期</w:t>
            </w:r>
          </w:p>
          <w:p w14:paraId="6D04C5A6">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2A3D4D55">
            <w:pPr>
              <w:jc w:val="center"/>
              <w:rPr>
                <w:rFonts w:ascii="宋体" w:hAnsi="宋体" w:cs="宋体"/>
                <w:sz w:val="20"/>
                <w:szCs w:val="20"/>
                <w:highlight w:val="none"/>
              </w:rPr>
            </w:pPr>
            <w:r>
              <w:rPr>
                <w:rFonts w:hint="eastAsia" w:ascii="宋体" w:hAnsi="宋体" w:cs="宋体"/>
                <w:sz w:val="20"/>
                <w:szCs w:val="20"/>
                <w:highlight w:val="none"/>
              </w:rPr>
              <w:t>备注</w:t>
            </w:r>
          </w:p>
        </w:tc>
      </w:tr>
      <w:tr w14:paraId="36B8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382C7A73">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0CE0EF0A">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0DA69F27">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424265CD">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04B14AF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5847C80F">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A4B8C1C">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77F7253C">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7431CCD4">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2978D504">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27CF49F3">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13EF3857">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6A2035E2">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1C6AA64C">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5AE47F31">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43F18D9">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72D0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38D1AF8E">
            <w:pPr>
              <w:jc w:val="center"/>
              <w:rPr>
                <w:rFonts w:ascii="宋体" w:hAnsi="宋体"/>
                <w:b/>
                <w:szCs w:val="21"/>
                <w:highlight w:val="none"/>
              </w:rPr>
            </w:pPr>
          </w:p>
        </w:tc>
        <w:tc>
          <w:tcPr>
            <w:tcW w:w="1227" w:type="dxa"/>
          </w:tcPr>
          <w:p w14:paraId="131CDA0F">
            <w:pPr>
              <w:jc w:val="center"/>
              <w:rPr>
                <w:rFonts w:ascii="宋体" w:hAnsi="宋体"/>
                <w:b/>
                <w:szCs w:val="21"/>
                <w:highlight w:val="none"/>
              </w:rPr>
            </w:pPr>
          </w:p>
        </w:tc>
        <w:tc>
          <w:tcPr>
            <w:tcW w:w="1151" w:type="dxa"/>
          </w:tcPr>
          <w:p w14:paraId="6AD87DA5">
            <w:pPr>
              <w:jc w:val="center"/>
              <w:rPr>
                <w:rFonts w:ascii="宋体" w:hAnsi="宋体"/>
                <w:b/>
                <w:szCs w:val="21"/>
                <w:highlight w:val="none"/>
              </w:rPr>
            </w:pPr>
          </w:p>
        </w:tc>
        <w:tc>
          <w:tcPr>
            <w:tcW w:w="600" w:type="dxa"/>
          </w:tcPr>
          <w:p w14:paraId="22381AE5">
            <w:pPr>
              <w:jc w:val="center"/>
              <w:rPr>
                <w:rFonts w:ascii="宋体" w:hAnsi="宋体"/>
                <w:b/>
                <w:szCs w:val="21"/>
                <w:highlight w:val="none"/>
              </w:rPr>
            </w:pPr>
          </w:p>
        </w:tc>
        <w:tc>
          <w:tcPr>
            <w:tcW w:w="577" w:type="dxa"/>
          </w:tcPr>
          <w:p w14:paraId="25D25E25">
            <w:pPr>
              <w:jc w:val="center"/>
              <w:rPr>
                <w:rFonts w:ascii="宋体" w:hAnsi="宋体"/>
                <w:b/>
                <w:szCs w:val="21"/>
                <w:highlight w:val="none"/>
              </w:rPr>
            </w:pPr>
          </w:p>
        </w:tc>
        <w:tc>
          <w:tcPr>
            <w:tcW w:w="576" w:type="dxa"/>
          </w:tcPr>
          <w:p w14:paraId="545820D4">
            <w:pPr>
              <w:jc w:val="center"/>
              <w:rPr>
                <w:rFonts w:ascii="宋体" w:hAnsi="宋体"/>
                <w:b/>
                <w:szCs w:val="21"/>
                <w:highlight w:val="none"/>
              </w:rPr>
            </w:pPr>
          </w:p>
        </w:tc>
        <w:tc>
          <w:tcPr>
            <w:tcW w:w="1182" w:type="dxa"/>
          </w:tcPr>
          <w:p w14:paraId="77743EB8">
            <w:pPr>
              <w:jc w:val="center"/>
              <w:rPr>
                <w:rFonts w:ascii="宋体" w:hAnsi="宋体"/>
                <w:b/>
                <w:szCs w:val="21"/>
                <w:highlight w:val="none"/>
              </w:rPr>
            </w:pPr>
          </w:p>
        </w:tc>
        <w:tc>
          <w:tcPr>
            <w:tcW w:w="1182" w:type="dxa"/>
          </w:tcPr>
          <w:p w14:paraId="4846CDED">
            <w:pPr>
              <w:widowControl/>
              <w:jc w:val="center"/>
              <w:rPr>
                <w:rFonts w:ascii="宋体" w:hAnsi="宋体"/>
                <w:b/>
                <w:szCs w:val="21"/>
                <w:highlight w:val="none"/>
              </w:rPr>
            </w:pPr>
          </w:p>
        </w:tc>
        <w:tc>
          <w:tcPr>
            <w:tcW w:w="765" w:type="dxa"/>
          </w:tcPr>
          <w:p w14:paraId="79FFC1BA">
            <w:pPr>
              <w:widowControl/>
              <w:jc w:val="center"/>
              <w:rPr>
                <w:rFonts w:ascii="宋体" w:hAnsi="宋体"/>
                <w:b/>
                <w:szCs w:val="21"/>
                <w:highlight w:val="none"/>
              </w:rPr>
            </w:pPr>
          </w:p>
        </w:tc>
        <w:tc>
          <w:tcPr>
            <w:tcW w:w="1089" w:type="dxa"/>
          </w:tcPr>
          <w:p w14:paraId="588FAC36">
            <w:pPr>
              <w:widowControl/>
              <w:jc w:val="center"/>
              <w:rPr>
                <w:rFonts w:ascii="宋体" w:hAnsi="宋体"/>
                <w:b/>
                <w:szCs w:val="21"/>
                <w:highlight w:val="none"/>
              </w:rPr>
            </w:pPr>
          </w:p>
        </w:tc>
        <w:tc>
          <w:tcPr>
            <w:tcW w:w="1139" w:type="dxa"/>
          </w:tcPr>
          <w:p w14:paraId="52ABFE9F">
            <w:pPr>
              <w:widowControl/>
              <w:jc w:val="center"/>
              <w:rPr>
                <w:rFonts w:ascii="宋体" w:hAnsi="宋体"/>
                <w:b/>
                <w:szCs w:val="21"/>
                <w:highlight w:val="none"/>
              </w:rPr>
            </w:pPr>
          </w:p>
        </w:tc>
        <w:tc>
          <w:tcPr>
            <w:tcW w:w="1126" w:type="dxa"/>
          </w:tcPr>
          <w:p w14:paraId="059E0FA3">
            <w:pPr>
              <w:widowControl/>
              <w:jc w:val="center"/>
              <w:rPr>
                <w:rFonts w:ascii="宋体" w:hAnsi="宋体"/>
                <w:b/>
                <w:szCs w:val="21"/>
                <w:highlight w:val="none"/>
              </w:rPr>
            </w:pPr>
          </w:p>
        </w:tc>
        <w:tc>
          <w:tcPr>
            <w:tcW w:w="1134" w:type="dxa"/>
          </w:tcPr>
          <w:p w14:paraId="0C16CBA2">
            <w:pPr>
              <w:widowControl/>
              <w:jc w:val="center"/>
              <w:rPr>
                <w:rFonts w:ascii="宋体" w:hAnsi="宋体"/>
                <w:b/>
                <w:szCs w:val="21"/>
                <w:highlight w:val="none"/>
              </w:rPr>
            </w:pPr>
          </w:p>
        </w:tc>
        <w:tc>
          <w:tcPr>
            <w:tcW w:w="1618" w:type="dxa"/>
            <w:vAlign w:val="center"/>
          </w:tcPr>
          <w:p w14:paraId="605A6648">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34BEA749">
            <w:pPr>
              <w:jc w:val="center"/>
              <w:rPr>
                <w:highlight w:val="none"/>
              </w:rPr>
            </w:pPr>
            <w:r>
              <w:rPr>
                <w:rFonts w:hint="eastAsia"/>
                <w:b/>
                <w:bCs/>
                <w:sz w:val="18"/>
                <w:szCs w:val="18"/>
                <w:highlight w:val="none"/>
              </w:rPr>
              <w:t>专机专用耗材：</w:t>
            </w:r>
          </w:p>
          <w:p w14:paraId="40D6C80C">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0D63626A">
            <w:pPr>
              <w:jc w:val="center"/>
              <w:rPr>
                <w:rFonts w:ascii="宋体" w:hAnsi="宋体" w:cs="宋体"/>
                <w:sz w:val="24"/>
                <w:szCs w:val="24"/>
                <w:highlight w:val="none"/>
                <w:u w:val="single"/>
              </w:rPr>
            </w:pPr>
          </w:p>
        </w:tc>
      </w:tr>
    </w:tbl>
    <w:p w14:paraId="43A676B1">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A9361E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6FEB77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6D58E13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7D3AFD05">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64AF33B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0A77341">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24148A01">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4F535BD7">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402B466C">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3E4FCD0">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24D8E9D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0DDA926C">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1995B176">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16804735">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70F6A8C">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3AAD72E4">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0156A9CD">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251409">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20FD1094">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DB27D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16C7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10930CA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670A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4D23AA9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6FFCF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5E7C64B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99701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35289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3186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56288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1A82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E7C1F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6542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5FD4C2D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DF33A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4D7F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99DE0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44A0D8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1BCEE43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0D4F94F9">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010A8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5C72F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1704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0FC3A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7A96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5C96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2A38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EE426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EA3EE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D7EE04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787B3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7BC6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450A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AC364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0EB533E">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311A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8597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4DBCD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846FB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1EDC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B580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99F45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04E2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28454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6C107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A0FE8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1BB8A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00FD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D0D82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0576A1B7">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7BE1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5C43D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E5A8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C66D1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D3B82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9B87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4F299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BA78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2908B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01A69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A361F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EBF9D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EE708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5D5C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549DE35A">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6E5C9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45E2D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449B7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E4CC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264E2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55660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47BB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DCCFA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8F2E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68B2D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7A997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B4D19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1529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614DE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664A991">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58FA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C4057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98F88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D051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DA60D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46F9D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F2BDB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4CA13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D045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F4C8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A9168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CCAA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047F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6CD22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6492295D">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0489DC">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3A72E95E">
      <w:pPr>
        <w:pStyle w:val="23"/>
        <w:rPr>
          <w:rFonts w:hint="eastAsia" w:ascii="宋体" w:hAnsi="宋体" w:eastAsia="宋体" w:cs="宋体"/>
          <w:b/>
          <w:bCs/>
          <w:color w:val="auto"/>
          <w:kern w:val="2"/>
          <w:sz w:val="24"/>
          <w:szCs w:val="24"/>
          <w:highlight w:val="none"/>
          <w:lang w:val="en-US" w:eastAsia="zh-CN" w:bidi="ar-SA"/>
        </w:rPr>
      </w:pPr>
    </w:p>
    <w:p w14:paraId="40043810">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2300C5ED">
      <w:pPr>
        <w:pStyle w:val="23"/>
        <w:ind w:firstLine="422" w:firstLineChars="200"/>
        <w:jc w:val="both"/>
        <w:rPr>
          <w:rFonts w:hint="eastAsia" w:ascii="宋体" w:hAnsi="宋体" w:eastAsia="宋体" w:cs="宋体"/>
          <w:b/>
          <w:color w:val="auto"/>
          <w:sz w:val="21"/>
          <w:szCs w:val="21"/>
          <w:highlight w:val="none"/>
          <w:lang w:val="en-US" w:eastAsia="zh-CN"/>
        </w:rPr>
      </w:pPr>
    </w:p>
    <w:p w14:paraId="3CD6287A">
      <w:pPr>
        <w:rPr>
          <w:rFonts w:hint="eastAsia" w:ascii="宋体" w:hAnsi="宋体" w:eastAsia="宋体" w:cs="宋体"/>
          <w:b/>
          <w:color w:val="auto"/>
          <w:sz w:val="21"/>
          <w:szCs w:val="21"/>
          <w:highlight w:val="none"/>
          <w:lang w:val="en-US" w:eastAsia="zh-CN"/>
        </w:rPr>
      </w:pPr>
    </w:p>
    <w:p w14:paraId="6722DC40">
      <w:pPr>
        <w:pStyle w:val="2"/>
        <w:rPr>
          <w:rFonts w:hint="eastAsia"/>
          <w:highlight w:val="none"/>
          <w:lang w:val="en-US" w:eastAsia="zh-CN"/>
        </w:rPr>
      </w:pPr>
    </w:p>
    <w:p w14:paraId="138E3A43">
      <w:pPr>
        <w:autoSpaceDE w:val="0"/>
        <w:autoSpaceDN w:val="0"/>
        <w:adjustRightInd w:val="0"/>
        <w:rPr>
          <w:rFonts w:hint="eastAsia" w:ascii="宋体" w:hAnsi="宋体" w:eastAsia="宋体" w:cs="宋体"/>
          <w:b/>
          <w:bCs/>
          <w:sz w:val="24"/>
          <w:szCs w:val="24"/>
          <w:highlight w:val="none"/>
          <w:lang w:val="zh-CN" w:eastAsia="zh-CN"/>
        </w:rPr>
      </w:pPr>
    </w:p>
    <w:p w14:paraId="53328F8D">
      <w:pPr>
        <w:autoSpaceDE w:val="0"/>
        <w:autoSpaceDN w:val="0"/>
        <w:adjustRightInd w:val="0"/>
        <w:rPr>
          <w:rFonts w:hint="eastAsia" w:ascii="宋体" w:hAnsi="宋体" w:eastAsia="宋体" w:cs="宋体"/>
          <w:b/>
          <w:bCs/>
          <w:sz w:val="24"/>
          <w:szCs w:val="24"/>
          <w:highlight w:val="none"/>
          <w:lang w:val="zh-CN" w:eastAsia="zh-CN"/>
        </w:rPr>
      </w:pPr>
    </w:p>
    <w:p w14:paraId="1B260491">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556D2A9">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783"/>
        <w:gridCol w:w="1672"/>
        <w:gridCol w:w="1773"/>
        <w:gridCol w:w="1572"/>
        <w:gridCol w:w="2408"/>
        <w:gridCol w:w="1484"/>
      </w:tblGrid>
      <w:tr w14:paraId="3AE0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A25BA54">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783" w:type="dxa"/>
            <w:noWrap w:val="0"/>
            <w:vAlign w:val="center"/>
          </w:tcPr>
          <w:p w14:paraId="0ED2C39B">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411EB842">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672" w:type="dxa"/>
            <w:noWrap w:val="0"/>
            <w:vAlign w:val="center"/>
          </w:tcPr>
          <w:p w14:paraId="3F6C2D3B">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773" w:type="dxa"/>
            <w:noWrap w:val="0"/>
            <w:vAlign w:val="center"/>
          </w:tcPr>
          <w:p w14:paraId="5DAE6AB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15C5E570">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572" w:type="dxa"/>
            <w:noWrap w:val="0"/>
            <w:vAlign w:val="center"/>
          </w:tcPr>
          <w:p w14:paraId="485DC4F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408" w:type="dxa"/>
            <w:noWrap w:val="0"/>
            <w:vAlign w:val="center"/>
          </w:tcPr>
          <w:p w14:paraId="75BE022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484" w:type="dxa"/>
            <w:noWrap w:val="0"/>
            <w:vAlign w:val="center"/>
          </w:tcPr>
          <w:p w14:paraId="03C3EC3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7AE0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93F44E5">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301A1CF6">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158D6111">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10B1FCC2">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2C94CAB2">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4FACC25">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2B4905E0">
            <w:pPr>
              <w:jc w:val="center"/>
              <w:rPr>
                <w:rFonts w:hint="eastAsia" w:ascii="宋体" w:hAnsi="宋体" w:eastAsia="宋体" w:cs="宋体"/>
                <w:b/>
                <w:bCs/>
                <w:color w:val="000000"/>
                <w:sz w:val="21"/>
                <w:szCs w:val="21"/>
                <w:highlight w:val="none"/>
                <w:vertAlign w:val="baseline"/>
                <w:lang w:val="zh-CN" w:eastAsia="zh-CN"/>
              </w:rPr>
            </w:pPr>
          </w:p>
        </w:tc>
      </w:tr>
      <w:tr w14:paraId="4D8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52CFDE0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47A32E17">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42E284D4">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5F0EED2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3A69B4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3AA8879">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113F1867">
            <w:pPr>
              <w:jc w:val="center"/>
              <w:rPr>
                <w:rFonts w:hint="eastAsia" w:ascii="宋体" w:hAnsi="宋体" w:eastAsia="宋体" w:cs="宋体"/>
                <w:b/>
                <w:bCs/>
                <w:color w:val="000000"/>
                <w:sz w:val="21"/>
                <w:szCs w:val="21"/>
                <w:highlight w:val="none"/>
                <w:vertAlign w:val="baseline"/>
                <w:lang w:val="zh-CN" w:eastAsia="zh-CN"/>
              </w:rPr>
            </w:pPr>
          </w:p>
        </w:tc>
      </w:tr>
      <w:tr w14:paraId="223E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D85F6B3">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0E836072">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0D3C9453">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0F931F5D">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0410140">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2189093B">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323D7FC1">
            <w:pPr>
              <w:jc w:val="center"/>
              <w:rPr>
                <w:rFonts w:hint="eastAsia" w:ascii="宋体" w:hAnsi="宋体" w:eastAsia="宋体" w:cs="宋体"/>
                <w:b/>
                <w:bCs/>
                <w:color w:val="000000"/>
                <w:sz w:val="21"/>
                <w:szCs w:val="21"/>
                <w:highlight w:val="none"/>
                <w:vertAlign w:val="baseline"/>
                <w:lang w:val="zh-CN" w:eastAsia="zh-CN"/>
              </w:rPr>
            </w:pPr>
          </w:p>
        </w:tc>
      </w:tr>
      <w:tr w14:paraId="03A2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453AD4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ED67563">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3DE26D5">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4F7583C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384AF8B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B14E697">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07F80DBC">
            <w:pPr>
              <w:jc w:val="center"/>
              <w:rPr>
                <w:rFonts w:hint="eastAsia" w:ascii="宋体" w:hAnsi="宋体" w:eastAsia="宋体" w:cs="宋体"/>
                <w:b/>
                <w:bCs/>
                <w:color w:val="000000"/>
                <w:sz w:val="21"/>
                <w:szCs w:val="21"/>
                <w:highlight w:val="none"/>
                <w:vertAlign w:val="baseline"/>
                <w:lang w:val="zh-CN" w:eastAsia="zh-CN"/>
              </w:rPr>
            </w:pPr>
          </w:p>
        </w:tc>
      </w:tr>
      <w:tr w14:paraId="5073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noWrap w:val="0"/>
            <w:vAlign w:val="center"/>
          </w:tcPr>
          <w:p w14:paraId="51B218FB">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926F57E">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1283E92">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3E870060">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635B73F">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44D8CEF">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672C777D">
            <w:pPr>
              <w:jc w:val="center"/>
              <w:rPr>
                <w:rFonts w:hint="eastAsia" w:ascii="宋体" w:hAnsi="宋体" w:eastAsia="宋体" w:cs="宋体"/>
                <w:b/>
                <w:bCs/>
                <w:color w:val="000000"/>
                <w:sz w:val="21"/>
                <w:szCs w:val="21"/>
                <w:highlight w:val="none"/>
                <w:vertAlign w:val="baseline"/>
                <w:lang w:val="zh-CN" w:eastAsia="zh-CN"/>
              </w:rPr>
            </w:pPr>
          </w:p>
        </w:tc>
      </w:tr>
    </w:tbl>
    <w:p w14:paraId="0B7CE8BA">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0847CA54">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27F05699">
      <w:pPr>
        <w:rPr>
          <w:highlight w:val="none"/>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250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7B4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1F38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31F38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B0A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F85B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50F85B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55863">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F3CA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85F3CA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DED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EA8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9E85C568"/>
    <w:multiLevelType w:val="singleLevel"/>
    <w:tmpl w:val="9E85C568"/>
    <w:lvl w:ilvl="0" w:tentative="0">
      <w:start w:val="2"/>
      <w:numFmt w:val="chineseCounting"/>
      <w:suff w:val="space"/>
      <w:lvlText w:val="第%1章"/>
      <w:lvlJc w:val="left"/>
      <w:rPr>
        <w:rFonts w:hint="eastAsia"/>
      </w:rPr>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BF25CB"/>
    <w:rsid w:val="01BF74E7"/>
    <w:rsid w:val="02090084"/>
    <w:rsid w:val="02184C85"/>
    <w:rsid w:val="022E27E0"/>
    <w:rsid w:val="02C927A1"/>
    <w:rsid w:val="0490334F"/>
    <w:rsid w:val="04E9700E"/>
    <w:rsid w:val="050A3A03"/>
    <w:rsid w:val="058D7738"/>
    <w:rsid w:val="05B227CB"/>
    <w:rsid w:val="069E6B8D"/>
    <w:rsid w:val="06E65CD9"/>
    <w:rsid w:val="06F74FB2"/>
    <w:rsid w:val="073D614E"/>
    <w:rsid w:val="07675698"/>
    <w:rsid w:val="076B7F01"/>
    <w:rsid w:val="07C61A2F"/>
    <w:rsid w:val="07E62B3F"/>
    <w:rsid w:val="07E656BE"/>
    <w:rsid w:val="07E65C20"/>
    <w:rsid w:val="084A292B"/>
    <w:rsid w:val="091259E0"/>
    <w:rsid w:val="09BA59BE"/>
    <w:rsid w:val="0AED3943"/>
    <w:rsid w:val="0B597947"/>
    <w:rsid w:val="0B8A7E28"/>
    <w:rsid w:val="0BBF4658"/>
    <w:rsid w:val="0C3258D1"/>
    <w:rsid w:val="0D365987"/>
    <w:rsid w:val="0E150DED"/>
    <w:rsid w:val="0E4D5DE5"/>
    <w:rsid w:val="0E5F143F"/>
    <w:rsid w:val="0EAC6B4A"/>
    <w:rsid w:val="0FA60903"/>
    <w:rsid w:val="105C40E1"/>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6E128E"/>
    <w:rsid w:val="1C9130DC"/>
    <w:rsid w:val="1CB137D2"/>
    <w:rsid w:val="1CD15969"/>
    <w:rsid w:val="1D1B3F41"/>
    <w:rsid w:val="1D2C75C0"/>
    <w:rsid w:val="1E354DD8"/>
    <w:rsid w:val="1E860450"/>
    <w:rsid w:val="1EAC724E"/>
    <w:rsid w:val="1EC75F2D"/>
    <w:rsid w:val="1EE355E9"/>
    <w:rsid w:val="1F06043E"/>
    <w:rsid w:val="1F50646A"/>
    <w:rsid w:val="1FC97167"/>
    <w:rsid w:val="1FD77AD6"/>
    <w:rsid w:val="200762AE"/>
    <w:rsid w:val="20497CF3"/>
    <w:rsid w:val="20CA0488"/>
    <w:rsid w:val="21554A8C"/>
    <w:rsid w:val="217F37F1"/>
    <w:rsid w:val="21886884"/>
    <w:rsid w:val="219D3E3B"/>
    <w:rsid w:val="21F4671D"/>
    <w:rsid w:val="223C6316"/>
    <w:rsid w:val="22EC3BCE"/>
    <w:rsid w:val="22F4634C"/>
    <w:rsid w:val="234A3E31"/>
    <w:rsid w:val="236B58FB"/>
    <w:rsid w:val="23876130"/>
    <w:rsid w:val="243B51E0"/>
    <w:rsid w:val="24CA45F1"/>
    <w:rsid w:val="24EE1B49"/>
    <w:rsid w:val="2500285A"/>
    <w:rsid w:val="250D579E"/>
    <w:rsid w:val="25494348"/>
    <w:rsid w:val="259667D1"/>
    <w:rsid w:val="25A47540"/>
    <w:rsid w:val="26204A40"/>
    <w:rsid w:val="26BD3179"/>
    <w:rsid w:val="26FA4716"/>
    <w:rsid w:val="275D01D5"/>
    <w:rsid w:val="279A3AD7"/>
    <w:rsid w:val="27CF373D"/>
    <w:rsid w:val="281B1724"/>
    <w:rsid w:val="2842607D"/>
    <w:rsid w:val="289A2489"/>
    <w:rsid w:val="28E2682A"/>
    <w:rsid w:val="29381057"/>
    <w:rsid w:val="29866619"/>
    <w:rsid w:val="29E140B7"/>
    <w:rsid w:val="2A1076DA"/>
    <w:rsid w:val="2A6379F0"/>
    <w:rsid w:val="2AAD6082"/>
    <w:rsid w:val="2B3009D4"/>
    <w:rsid w:val="2B601CDD"/>
    <w:rsid w:val="2B780EB8"/>
    <w:rsid w:val="2B894753"/>
    <w:rsid w:val="2B8D4DBA"/>
    <w:rsid w:val="2B94255C"/>
    <w:rsid w:val="2BD926F3"/>
    <w:rsid w:val="2C0F0DD6"/>
    <w:rsid w:val="2C5544DD"/>
    <w:rsid w:val="2CD418C9"/>
    <w:rsid w:val="2D093907"/>
    <w:rsid w:val="2DCC3697"/>
    <w:rsid w:val="2DF4181D"/>
    <w:rsid w:val="2DF44523"/>
    <w:rsid w:val="2E753075"/>
    <w:rsid w:val="2EA9114B"/>
    <w:rsid w:val="2ED449DD"/>
    <w:rsid w:val="2F5C6B97"/>
    <w:rsid w:val="2F675CA4"/>
    <w:rsid w:val="2FC13F2A"/>
    <w:rsid w:val="2FFE4352"/>
    <w:rsid w:val="303B1B22"/>
    <w:rsid w:val="30632B87"/>
    <w:rsid w:val="30AD1EC5"/>
    <w:rsid w:val="30C531D2"/>
    <w:rsid w:val="30D40010"/>
    <w:rsid w:val="317767B0"/>
    <w:rsid w:val="31951EE9"/>
    <w:rsid w:val="32790FD3"/>
    <w:rsid w:val="32E542DC"/>
    <w:rsid w:val="33BA381B"/>
    <w:rsid w:val="33CD182D"/>
    <w:rsid w:val="34422DB6"/>
    <w:rsid w:val="34A00986"/>
    <w:rsid w:val="34BE37C1"/>
    <w:rsid w:val="34CA77B1"/>
    <w:rsid w:val="34E622D6"/>
    <w:rsid w:val="354561F7"/>
    <w:rsid w:val="35704203"/>
    <w:rsid w:val="35A77ACF"/>
    <w:rsid w:val="36026CE5"/>
    <w:rsid w:val="36457B1B"/>
    <w:rsid w:val="36484883"/>
    <w:rsid w:val="364A2B97"/>
    <w:rsid w:val="365333CB"/>
    <w:rsid w:val="37C824A9"/>
    <w:rsid w:val="38D176A1"/>
    <w:rsid w:val="39BC591B"/>
    <w:rsid w:val="39D771DD"/>
    <w:rsid w:val="39DF5AAD"/>
    <w:rsid w:val="3A7F607A"/>
    <w:rsid w:val="3A8E2FC5"/>
    <w:rsid w:val="3AE73375"/>
    <w:rsid w:val="3C2B1B71"/>
    <w:rsid w:val="3C3D3F09"/>
    <w:rsid w:val="3CF72A87"/>
    <w:rsid w:val="3D4A5672"/>
    <w:rsid w:val="3DB065CF"/>
    <w:rsid w:val="3DCD08C7"/>
    <w:rsid w:val="3E5F761F"/>
    <w:rsid w:val="3EC4291B"/>
    <w:rsid w:val="3F5710F1"/>
    <w:rsid w:val="3F877658"/>
    <w:rsid w:val="3FD943E3"/>
    <w:rsid w:val="401E6000"/>
    <w:rsid w:val="407556DD"/>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B74606"/>
    <w:rsid w:val="4B6977C6"/>
    <w:rsid w:val="4B985576"/>
    <w:rsid w:val="4C065FE3"/>
    <w:rsid w:val="4CF431C6"/>
    <w:rsid w:val="4D13022B"/>
    <w:rsid w:val="4D2B081D"/>
    <w:rsid w:val="4D4237F7"/>
    <w:rsid w:val="4DEB1D72"/>
    <w:rsid w:val="4E3840B3"/>
    <w:rsid w:val="4E6B5632"/>
    <w:rsid w:val="4F686209"/>
    <w:rsid w:val="4F907EF0"/>
    <w:rsid w:val="4FCC501F"/>
    <w:rsid w:val="50477807"/>
    <w:rsid w:val="50914E57"/>
    <w:rsid w:val="50C741D9"/>
    <w:rsid w:val="50CF01D2"/>
    <w:rsid w:val="516813B7"/>
    <w:rsid w:val="51961C80"/>
    <w:rsid w:val="51A34303"/>
    <w:rsid w:val="51A87F19"/>
    <w:rsid w:val="52390929"/>
    <w:rsid w:val="52467027"/>
    <w:rsid w:val="52616DA0"/>
    <w:rsid w:val="53BC6309"/>
    <w:rsid w:val="53E67E71"/>
    <w:rsid w:val="53E95C3D"/>
    <w:rsid w:val="54244390"/>
    <w:rsid w:val="546A0236"/>
    <w:rsid w:val="547A002E"/>
    <w:rsid w:val="549E5733"/>
    <w:rsid w:val="550757F5"/>
    <w:rsid w:val="55292016"/>
    <w:rsid w:val="555A708C"/>
    <w:rsid w:val="561E6E3A"/>
    <w:rsid w:val="56516F63"/>
    <w:rsid w:val="567C4775"/>
    <w:rsid w:val="56A4075B"/>
    <w:rsid w:val="56C655B6"/>
    <w:rsid w:val="576840C9"/>
    <w:rsid w:val="585005EC"/>
    <w:rsid w:val="58670B4D"/>
    <w:rsid w:val="58BB4167"/>
    <w:rsid w:val="58E93DFA"/>
    <w:rsid w:val="58FB7ABB"/>
    <w:rsid w:val="59921DEC"/>
    <w:rsid w:val="59C03AA4"/>
    <w:rsid w:val="59DE576D"/>
    <w:rsid w:val="5A12434D"/>
    <w:rsid w:val="5A3773F8"/>
    <w:rsid w:val="5AC24903"/>
    <w:rsid w:val="5AF76FDF"/>
    <w:rsid w:val="5B23548E"/>
    <w:rsid w:val="5B686961"/>
    <w:rsid w:val="5B6F03CE"/>
    <w:rsid w:val="5B812B90"/>
    <w:rsid w:val="5B9C5BD2"/>
    <w:rsid w:val="5BCE46F7"/>
    <w:rsid w:val="5C141877"/>
    <w:rsid w:val="5C177BFF"/>
    <w:rsid w:val="5C1A48FD"/>
    <w:rsid w:val="5C3C1834"/>
    <w:rsid w:val="5C7D4918"/>
    <w:rsid w:val="5C9820E8"/>
    <w:rsid w:val="5DD966A6"/>
    <w:rsid w:val="5DF37838"/>
    <w:rsid w:val="5DF620A1"/>
    <w:rsid w:val="5E015851"/>
    <w:rsid w:val="5E360CA9"/>
    <w:rsid w:val="5E4253B2"/>
    <w:rsid w:val="5E837C57"/>
    <w:rsid w:val="60A51DE4"/>
    <w:rsid w:val="61613AB1"/>
    <w:rsid w:val="617C3BE1"/>
    <w:rsid w:val="617F1EC8"/>
    <w:rsid w:val="61A06D7F"/>
    <w:rsid w:val="626277DF"/>
    <w:rsid w:val="627748B5"/>
    <w:rsid w:val="62876290"/>
    <w:rsid w:val="63045DB3"/>
    <w:rsid w:val="63DD1280"/>
    <w:rsid w:val="64A24E36"/>
    <w:rsid w:val="64B96719"/>
    <w:rsid w:val="64C8792F"/>
    <w:rsid w:val="64E21E2A"/>
    <w:rsid w:val="64F83802"/>
    <w:rsid w:val="650D0D78"/>
    <w:rsid w:val="65387C9C"/>
    <w:rsid w:val="659A15A4"/>
    <w:rsid w:val="65D32FF8"/>
    <w:rsid w:val="66651532"/>
    <w:rsid w:val="670C4881"/>
    <w:rsid w:val="670E33AA"/>
    <w:rsid w:val="67526DE5"/>
    <w:rsid w:val="675E140E"/>
    <w:rsid w:val="680622D0"/>
    <w:rsid w:val="682C523E"/>
    <w:rsid w:val="684706A4"/>
    <w:rsid w:val="68E06832"/>
    <w:rsid w:val="68E84068"/>
    <w:rsid w:val="693B5FAC"/>
    <w:rsid w:val="69521BE5"/>
    <w:rsid w:val="6A8A58E9"/>
    <w:rsid w:val="6AD62492"/>
    <w:rsid w:val="6B5668D9"/>
    <w:rsid w:val="6CDE73B7"/>
    <w:rsid w:val="6D060974"/>
    <w:rsid w:val="6DA4338E"/>
    <w:rsid w:val="6E476D7E"/>
    <w:rsid w:val="6EC24A7A"/>
    <w:rsid w:val="6EE3414D"/>
    <w:rsid w:val="6F0B7529"/>
    <w:rsid w:val="6FA0300D"/>
    <w:rsid w:val="701B6CFF"/>
    <w:rsid w:val="728F0D78"/>
    <w:rsid w:val="730E6F0C"/>
    <w:rsid w:val="73E012D1"/>
    <w:rsid w:val="73FF1C70"/>
    <w:rsid w:val="7439413B"/>
    <w:rsid w:val="743A5053"/>
    <w:rsid w:val="74D70EAA"/>
    <w:rsid w:val="758E30F2"/>
    <w:rsid w:val="75E865A6"/>
    <w:rsid w:val="76CE2028"/>
    <w:rsid w:val="77C90B4A"/>
    <w:rsid w:val="78465F9A"/>
    <w:rsid w:val="78D313C9"/>
    <w:rsid w:val="78D8310A"/>
    <w:rsid w:val="79116E24"/>
    <w:rsid w:val="7998662A"/>
    <w:rsid w:val="79FC47F9"/>
    <w:rsid w:val="7A3945A5"/>
    <w:rsid w:val="7A510139"/>
    <w:rsid w:val="7AE21D55"/>
    <w:rsid w:val="7B7016C6"/>
    <w:rsid w:val="7B7E2FB6"/>
    <w:rsid w:val="7B89289F"/>
    <w:rsid w:val="7C1B7DAC"/>
    <w:rsid w:val="7C605FFE"/>
    <w:rsid w:val="7C617254"/>
    <w:rsid w:val="7C9F7BAB"/>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5">
    <w:name w:val="annotation text"/>
    <w:basedOn w:val="1"/>
    <w:qFormat/>
    <w:uiPriority w:val="99"/>
    <w:pPr>
      <w:jc w:val="left"/>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autoRedefine/>
    <w:qFormat/>
    <w:uiPriority w:val="0"/>
    <w:rPr>
      <w:i/>
    </w:rPr>
  </w:style>
  <w:style w:type="character" w:styleId="19">
    <w:name w:val="annotation reference"/>
    <w:basedOn w:val="16"/>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6"/>
    <w:autoRedefine/>
    <w:qFormat/>
    <w:uiPriority w:val="0"/>
    <w:rPr>
      <w:rFonts w:hint="default" w:ascii="Arial" w:hAnsi="Arial" w:cs="Arial"/>
      <w:color w:val="000000"/>
      <w:sz w:val="16"/>
      <w:szCs w:val="16"/>
      <w:u w:val="none"/>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10751</Words>
  <Characters>11294</Characters>
  <Lines>0</Lines>
  <Paragraphs>0</Paragraphs>
  <TotalTime>21</TotalTime>
  <ScaleCrop>false</ScaleCrop>
  <LinksUpToDate>false</LinksUpToDate>
  <CharactersWithSpaces>12405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cp:lastPrinted>2024-06-12T05:59:00Z</cp:lastPrinted>
  <dcterms:modified xsi:type="dcterms:W3CDTF">2025-07-22T00:58:36Z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D50D65988F624B4F8B89B78309596A69_13</vt:lpwstr>
  </property>
  <property fmtid="{D5CDD505-2E9C-101B-9397-08002B2CF9AE}" pid="4" name="KSOTemplateDocerSaveRecord">
    <vt:lpwstr>eyJoZGlkIjoiMmIwOTFlMjM3Y2U1MGMxNTk3ZjBlMTI1NzBmOGJhMzUiLCJ1c2VySWQiOiIxMDYzNTk2MTg5In0=</vt:lpwstr>
  </property>
</Properties>
</file>