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113</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人才公寓空调设备采购项目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4973FA">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理机构：</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吉林企泰工程咨询有限公司</w:t>
      </w:r>
    </w:p>
    <w:p w14:paraId="41354442">
      <w:pPr>
        <w:spacing w:line="480" w:lineRule="auto"/>
        <w:ind w:firstLine="964" w:firstLineChars="3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rFonts w:hint="eastAsia"/>
          <w:highlight w:val="none"/>
          <w:lang w:val="en-US" w:eastAsia="zh-CN"/>
        </w:rPr>
        <w:tab/>
      </w:r>
      <w:r>
        <w:rPr>
          <w:rFonts w:hint="eastAsia"/>
          <w:highlight w:val="none"/>
          <w:lang w:val="en-US" w:eastAsia="zh-CN"/>
        </w:rPr>
        <w:t>1</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01A0740">
      <w:pPr>
        <w:pStyle w:val="14"/>
        <w:pageBreakBefore w:val="0"/>
        <w:widowControl/>
        <w:kinsoku/>
        <w:wordWrap/>
        <w:overflowPunct/>
        <w:topLinePunct w:val="0"/>
        <w:autoSpaceDE/>
        <w:autoSpaceDN/>
        <w:bidi w:val="0"/>
        <w:snapToGrid/>
        <w:spacing w:before="0" w:beforeAutospacing="0" w:after="0" w:afterAutospacing="0" w:line="500" w:lineRule="atLeast"/>
        <w:ind w:firstLine="48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0" w:name="_Toc7300"/>
      <w:bookmarkStart w:id="1" w:name="_Toc2118"/>
      <w:bookmarkStart w:id="2" w:name="_Toc28895"/>
      <w:bookmarkStart w:id="3" w:name="_Toc11932"/>
      <w:r>
        <w:rPr>
          <w:rFonts w:hint="eastAsia" w:ascii="宋体" w:hAnsi="宋体" w:eastAsia="宋体" w:cs="宋体"/>
          <w:b/>
          <w:bCs/>
          <w:color w:val="000000" w:themeColor="text1"/>
          <w:sz w:val="28"/>
          <w:szCs w:val="28"/>
          <w:highlight w:val="none"/>
          <w:lang w:eastAsia="zh-CN"/>
          <w14:textFill>
            <w14:solidFill>
              <w14:schemeClr w14:val="tx1"/>
            </w14:solidFill>
          </w14:textFill>
        </w:rPr>
        <w:t>吉林大学第一医院25-YJ-</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113</w:t>
      </w:r>
      <w:r>
        <w:rPr>
          <w:rFonts w:hint="eastAsia" w:ascii="宋体" w:hAnsi="宋体" w:eastAsia="宋体" w:cs="宋体"/>
          <w:b/>
          <w:bCs/>
          <w:color w:val="000000" w:themeColor="text1"/>
          <w:sz w:val="28"/>
          <w:szCs w:val="28"/>
          <w:highlight w:val="none"/>
          <w:lang w:eastAsia="zh-CN"/>
          <w14:textFill>
            <w14:solidFill>
              <w14:schemeClr w14:val="tx1"/>
            </w14:solidFill>
          </w14:textFill>
        </w:rPr>
        <w:t>人才公寓空调设备采购项目</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w:t>
      </w:r>
      <w:r>
        <w:rPr>
          <w:rFonts w:hint="eastAsia" w:ascii="宋体" w:hAnsi="宋体" w:cs="宋体"/>
          <w:highlight w:val="none"/>
          <w:lang w:val="en-US" w:eastAsia="zh-CN"/>
        </w:rPr>
        <w:t>113</w:t>
      </w:r>
      <w:r>
        <w:rPr>
          <w:rFonts w:hint="eastAsia" w:ascii="宋体" w:hAnsi="宋体" w:cs="宋体"/>
          <w:highlight w:val="none"/>
          <w:lang w:eastAsia="zh-CN"/>
        </w:rPr>
        <w:t>人才公寓空调设备采购项目的潜在供</w:t>
      </w:r>
      <w:r>
        <w:rPr>
          <w:rFonts w:hint="eastAsia" w:ascii="宋体" w:hAnsi="宋体" w:eastAsia="宋体" w:cs="宋体"/>
          <w:highlight w:val="none"/>
        </w:rPr>
        <w:t>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07</w:t>
      </w:r>
      <w:r>
        <w:rPr>
          <w:rFonts w:hint="eastAsia" w:ascii="宋体" w:hAnsi="宋体" w:cs="宋体"/>
          <w:highlight w:val="none"/>
          <w:u w:val="single"/>
          <w:lang w:eastAsia="zh-CN"/>
        </w:rPr>
        <w:t>月</w:t>
      </w:r>
      <w:r>
        <w:rPr>
          <w:rFonts w:hint="eastAsia" w:ascii="宋体" w:hAnsi="宋体" w:cs="宋体"/>
          <w:highlight w:val="none"/>
          <w:u w:val="single"/>
          <w:lang w:val="en-US" w:eastAsia="zh-CN"/>
        </w:rPr>
        <w:t>03</w:t>
      </w:r>
      <w:r>
        <w:rPr>
          <w:rFonts w:hint="eastAsia" w:ascii="宋体" w:hAnsi="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cs="宋体"/>
          <w:highlight w:val="none"/>
          <w:u w:val="single"/>
          <w:lang w:eastAsia="zh-CN"/>
        </w:rPr>
        <w:t>时</w:t>
      </w:r>
      <w:r>
        <w:rPr>
          <w:rFonts w:hint="eastAsia" w:ascii="宋体" w:hAnsi="宋体" w:cs="宋体"/>
          <w:highlight w:val="none"/>
          <w:u w:val="single"/>
          <w:lang w:val="en-US" w:eastAsia="zh-CN"/>
        </w:rPr>
        <w:t>00</w:t>
      </w:r>
      <w:r>
        <w:rPr>
          <w:rFonts w:hint="eastAsia" w:ascii="宋体" w:hAnsi="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404603EC">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rPr>
        <w:t>1、项目编号：</w:t>
      </w:r>
      <w:r>
        <w:rPr>
          <w:rFonts w:hint="eastAsia" w:ascii="宋体" w:hAnsi="宋体" w:cs="宋体"/>
          <w:highlight w:val="none"/>
          <w:lang w:eastAsia="zh-CN"/>
        </w:rPr>
        <w:t>25-YJ-</w:t>
      </w:r>
      <w:r>
        <w:rPr>
          <w:rFonts w:hint="eastAsia" w:ascii="宋体" w:hAnsi="宋体" w:cs="宋体"/>
          <w:highlight w:val="none"/>
          <w:lang w:val="en-US" w:eastAsia="zh-CN"/>
        </w:rPr>
        <w:t>113</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eastAsia="宋体" w:cs="宋体"/>
          <w:highlight w:val="none"/>
        </w:rPr>
        <w:t>2、项目名称：</w:t>
      </w:r>
      <w:r>
        <w:rPr>
          <w:rFonts w:hint="eastAsia" w:ascii="宋体" w:hAnsi="宋体" w:cs="宋体"/>
          <w:highlight w:val="none"/>
          <w:lang w:eastAsia="zh-CN"/>
        </w:rPr>
        <w:t>林大学第一医院25-YJ-</w:t>
      </w:r>
      <w:r>
        <w:rPr>
          <w:rFonts w:hint="eastAsia" w:ascii="宋体" w:hAnsi="宋体" w:cs="宋体"/>
          <w:highlight w:val="none"/>
          <w:lang w:val="en-US" w:eastAsia="zh-CN"/>
        </w:rPr>
        <w:t>113</w:t>
      </w:r>
      <w:r>
        <w:rPr>
          <w:rFonts w:hint="eastAsia" w:ascii="宋体" w:hAnsi="宋体" w:cs="宋体"/>
          <w:highlight w:val="none"/>
          <w:lang w:eastAsia="zh-CN"/>
        </w:rPr>
        <w:t>人才公寓空调设备采购项目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4DDFCC7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eastAsia="zh-CN"/>
        </w:rPr>
      </w:pPr>
      <w:r>
        <w:rPr>
          <w:rFonts w:hint="eastAsia" w:ascii="宋体" w:hAnsi="宋体" w:cs="宋体"/>
          <w:highlight w:val="none"/>
          <w:lang w:val="en-US" w:eastAsia="zh-CN"/>
        </w:rPr>
        <w:t>4、预算总价；69440元</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rPr>
        <w:t>、采购内容：</w:t>
      </w:r>
    </w:p>
    <w:tbl>
      <w:tblPr>
        <w:tblStyle w:val="16"/>
        <w:tblW w:w="9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2"/>
        <w:gridCol w:w="1881"/>
        <w:gridCol w:w="2271"/>
        <w:gridCol w:w="2271"/>
        <w:gridCol w:w="2271"/>
      </w:tblGrid>
      <w:tr w14:paraId="6123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 w:hRule="atLeast"/>
          <w:jc w:val="center"/>
        </w:trPr>
        <w:tc>
          <w:tcPr>
            <w:tcW w:w="822"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881"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2271"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r>
              <w:rPr>
                <w:rFonts w:hint="eastAsia" w:ascii="宋体" w:hAnsi="宋体" w:cs="宋体"/>
                <w:i w:val="0"/>
                <w:iCs w:val="0"/>
                <w:color w:val="000000"/>
                <w:kern w:val="0"/>
                <w:sz w:val="24"/>
                <w:szCs w:val="24"/>
                <w:highlight w:val="none"/>
                <w:u w:val="none"/>
                <w:lang w:val="en-US" w:eastAsia="zh-CN" w:bidi="ar"/>
              </w:rPr>
              <w:t>（套）</w:t>
            </w:r>
          </w:p>
        </w:tc>
        <w:tc>
          <w:tcPr>
            <w:tcW w:w="2271" w:type="dxa"/>
            <w:tcBorders>
              <w:tl2br w:val="nil"/>
              <w:tr2bl w:val="nil"/>
            </w:tcBorders>
            <w:shd w:val="clear" w:color="auto" w:fill="auto"/>
            <w:noWrap w:val="0"/>
            <w:vAlign w:val="center"/>
          </w:tcPr>
          <w:p w14:paraId="225DCBFF">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预算</w:t>
            </w:r>
            <w:r>
              <w:rPr>
                <w:rFonts w:hint="eastAsia" w:ascii="宋体" w:hAnsi="宋体" w:cs="宋体"/>
                <w:i w:val="0"/>
                <w:iCs w:val="0"/>
                <w:color w:val="000000"/>
                <w:kern w:val="0"/>
                <w:sz w:val="24"/>
                <w:szCs w:val="24"/>
                <w:highlight w:val="none"/>
                <w:u w:val="none"/>
                <w:lang w:val="en-US" w:eastAsia="zh-CN" w:bidi="ar"/>
              </w:rPr>
              <w:t>单价</w:t>
            </w:r>
            <w:r>
              <w:rPr>
                <w:rFonts w:hint="eastAsia" w:ascii="宋体" w:hAnsi="宋体" w:eastAsia="宋体" w:cs="宋体"/>
                <w:i w:val="0"/>
                <w:iCs w:val="0"/>
                <w:color w:val="000000"/>
                <w:kern w:val="0"/>
                <w:sz w:val="24"/>
                <w:szCs w:val="24"/>
                <w:highlight w:val="none"/>
                <w:u w:val="none"/>
                <w:lang w:val="en-US" w:eastAsia="zh-CN" w:bidi="ar"/>
              </w:rPr>
              <w:t>（元）</w:t>
            </w:r>
          </w:p>
        </w:tc>
        <w:tc>
          <w:tcPr>
            <w:tcW w:w="2271" w:type="dxa"/>
            <w:tcBorders>
              <w:tl2br w:val="nil"/>
              <w:tr2bl w:val="nil"/>
            </w:tcBorders>
            <w:shd w:val="clear" w:color="auto" w:fill="auto"/>
            <w:noWrap w:val="0"/>
            <w:vAlign w:val="center"/>
          </w:tcPr>
          <w:p w14:paraId="3288A2C2">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w:t>
            </w:r>
            <w:r>
              <w:rPr>
                <w:rFonts w:hint="eastAsia" w:ascii="宋体" w:hAnsi="宋体" w:cs="宋体"/>
                <w:i w:val="0"/>
                <w:iCs w:val="0"/>
                <w:color w:val="000000"/>
                <w:kern w:val="0"/>
                <w:sz w:val="24"/>
                <w:szCs w:val="24"/>
                <w:highlight w:val="none"/>
                <w:u w:val="none"/>
                <w:lang w:val="en-US" w:eastAsia="zh-CN" w:bidi="ar"/>
              </w:rPr>
              <w:t>总</w:t>
            </w:r>
            <w:r>
              <w:rPr>
                <w:rFonts w:hint="eastAsia" w:ascii="宋体" w:hAnsi="宋体" w:eastAsia="宋体" w:cs="宋体"/>
                <w:i w:val="0"/>
                <w:iCs w:val="0"/>
                <w:color w:val="000000"/>
                <w:kern w:val="0"/>
                <w:sz w:val="24"/>
                <w:szCs w:val="24"/>
                <w:highlight w:val="none"/>
                <w:u w:val="none"/>
                <w:lang w:val="en-US" w:eastAsia="zh-CN" w:bidi="ar"/>
              </w:rPr>
              <w:t>价（元）</w:t>
            </w:r>
          </w:p>
        </w:tc>
      </w:tr>
      <w:tr w14:paraId="552E5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822"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881"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空调设备1匹挂机KFR-26GW</w:t>
            </w:r>
          </w:p>
        </w:tc>
        <w:tc>
          <w:tcPr>
            <w:tcW w:w="2271"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w:t>
            </w:r>
          </w:p>
        </w:tc>
        <w:tc>
          <w:tcPr>
            <w:tcW w:w="2271" w:type="dxa"/>
            <w:tcBorders>
              <w:tl2br w:val="nil"/>
              <w:tr2bl w:val="nil"/>
            </w:tcBorders>
            <w:shd w:val="clear" w:color="auto" w:fill="auto"/>
            <w:noWrap w:val="0"/>
            <w:vAlign w:val="center"/>
          </w:tcPr>
          <w:p w14:paraId="2FBC30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2980</w:t>
            </w:r>
          </w:p>
        </w:tc>
        <w:tc>
          <w:tcPr>
            <w:tcW w:w="2271" w:type="dxa"/>
            <w:tcBorders>
              <w:tl2br w:val="nil"/>
              <w:tr2bl w:val="nil"/>
            </w:tcBorders>
            <w:shd w:val="clear" w:color="auto" w:fill="auto"/>
            <w:noWrap w:val="0"/>
            <w:vAlign w:val="center"/>
          </w:tcPr>
          <w:p w14:paraId="22EBC7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53640</w:t>
            </w:r>
          </w:p>
        </w:tc>
      </w:tr>
      <w:tr w14:paraId="70053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822" w:type="dxa"/>
            <w:tcBorders>
              <w:tl2br w:val="nil"/>
              <w:tr2bl w:val="nil"/>
            </w:tcBorders>
            <w:shd w:val="clear" w:color="auto" w:fill="auto"/>
            <w:noWrap/>
            <w:vAlign w:val="center"/>
          </w:tcPr>
          <w:p w14:paraId="67F3EEA2">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1881" w:type="dxa"/>
            <w:tcBorders>
              <w:tl2br w:val="nil"/>
              <w:tr2bl w:val="nil"/>
            </w:tcBorders>
            <w:shd w:val="clear" w:color="auto" w:fill="auto"/>
            <w:noWrap w:val="0"/>
            <w:vAlign w:val="center"/>
          </w:tcPr>
          <w:p w14:paraId="7637588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空调设备3匹挂机KFR-72GW</w:t>
            </w:r>
          </w:p>
        </w:tc>
        <w:tc>
          <w:tcPr>
            <w:tcW w:w="2271" w:type="dxa"/>
            <w:tcBorders>
              <w:tl2br w:val="nil"/>
              <w:tr2bl w:val="nil"/>
            </w:tcBorders>
            <w:shd w:val="clear" w:color="auto" w:fill="auto"/>
            <w:noWrap w:val="0"/>
            <w:vAlign w:val="center"/>
          </w:tcPr>
          <w:p w14:paraId="63BD0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2271" w:type="dxa"/>
            <w:tcBorders>
              <w:tl2br w:val="nil"/>
              <w:tr2bl w:val="nil"/>
            </w:tcBorders>
            <w:shd w:val="clear" w:color="auto" w:fill="auto"/>
            <w:noWrap w:val="0"/>
            <w:vAlign w:val="center"/>
          </w:tcPr>
          <w:p w14:paraId="4236A4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15800</w:t>
            </w:r>
          </w:p>
        </w:tc>
        <w:tc>
          <w:tcPr>
            <w:tcW w:w="2271" w:type="dxa"/>
            <w:tcBorders>
              <w:tl2br w:val="nil"/>
              <w:tr2bl w:val="nil"/>
            </w:tcBorders>
            <w:shd w:val="clear" w:color="auto" w:fill="auto"/>
            <w:noWrap w:val="0"/>
            <w:vAlign w:val="center"/>
          </w:tcPr>
          <w:p w14:paraId="2FECA6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15800</w:t>
            </w: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BCF55F5">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2.年采购量不允许超过20万；</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时间：2025年07月8日14时00分(北京时间)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 北行20米）</w:t>
      </w:r>
    </w:p>
    <w:p w14:paraId="4CBE2DBB">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C00000"/>
          <w:kern w:val="0"/>
          <w:sz w:val="24"/>
          <w:szCs w:val="24"/>
          <w:highlight w:val="none"/>
          <w:lang w:val="en-US" w:eastAsia="zh-CN" w:bidi="ar"/>
        </w:rPr>
        <w:t>(电子文档命名：25-YJ-113（代理商简称）注册证XX页 授权XX页 服务承诺XX页</w:t>
      </w:r>
      <w:r>
        <w:rPr>
          <w:rFonts w:hint="eastAsia" w:ascii="宋体" w:hAnsi="宋体" w:cs="宋体"/>
          <w:b/>
          <w:bCs/>
          <w:color w:val="C00000"/>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2025年07月07日11</w:t>
      </w:r>
      <w:bookmarkStart w:id="14" w:name="_GoBack"/>
      <w:bookmarkEnd w:id="14"/>
      <w:r>
        <w:rPr>
          <w:rFonts w:hint="eastAsia" w:ascii="宋体" w:hAnsi="宋体" w:cs="宋体"/>
          <w:b w:val="0"/>
          <w:bCs w:val="0"/>
          <w:color w:val="auto"/>
          <w:kern w:val="0"/>
          <w:sz w:val="24"/>
          <w:szCs w:val="24"/>
          <w:highlight w:val="none"/>
          <w:u w:val="single"/>
          <w:lang w:val="en-US" w:eastAsia="zh-CN" w:bidi="ar"/>
        </w:rPr>
        <w:t>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C00000"/>
          <w:sz w:val="24"/>
          <w:szCs w:val="24"/>
          <w:highlight w:val="none"/>
          <w:lang w:eastAsia="zh-CN"/>
        </w:rPr>
        <w:t>报价单单独递交，不放在标书里</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default" w:ascii="宋体" w:hAnsi="宋体" w:cs="宋体"/>
          <w:sz w:val="24"/>
          <w:szCs w:val="24"/>
          <w:highlight w:val="none"/>
          <w:lang w:eastAsia="zh-Hans"/>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highlight w:val="none"/>
          <w:lang w:val="en-US" w:eastAsia="zh-CN"/>
        </w:rPr>
        <w:t>18343118882</w:t>
      </w:r>
    </w:p>
    <w:p w14:paraId="0B3A9B9C">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p>
    <w:p w14:paraId="58EA11D8">
      <w:pPr>
        <w:pStyle w:val="14"/>
        <w:widowControl/>
        <w:numPr>
          <w:ilvl w:val="0"/>
          <w:numId w:val="0"/>
        </w:numPr>
        <w:spacing w:before="0" w:beforeAutospacing="0" w:after="0" w:afterAutospacing="0" w:line="360" w:lineRule="auto"/>
        <w:ind w:right="0" w:rightChars="0"/>
        <w:rPr>
          <w:rFonts w:hint="eastAsia" w:ascii="宋体" w:hAnsi="宋体" w:cs="宋体"/>
          <w:b/>
          <w:snapToGrid w:val="0"/>
          <w:color w:val="auto"/>
          <w:spacing w:val="0"/>
          <w:kern w:val="0"/>
          <w:sz w:val="32"/>
          <w:szCs w:val="32"/>
          <w:highlight w:val="none"/>
          <w:lang w:val="en-US" w:eastAsia="zh-CN"/>
        </w:rPr>
      </w:pPr>
      <w:r>
        <w:rPr>
          <w:rFonts w:hint="eastAsia" w:ascii="宋体" w:hAnsi="宋体" w:cs="宋体"/>
          <w:highlight w:val="none"/>
          <w:lang w:val="en-US" w:eastAsia="zh-CN"/>
        </w:rPr>
        <w:t>采购代理机构：吉林企泰工程咨询有限公司</w:t>
      </w:r>
    </w:p>
    <w:p w14:paraId="36FDE843">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cs="宋体"/>
          <w:highlight w:val="none"/>
          <w:lang w:val="en-US" w:eastAsia="zh-CN"/>
        </w:rPr>
        <w:t>联系人：刘璐</w:t>
      </w:r>
    </w:p>
    <w:p w14:paraId="6924E571">
      <w:pPr>
        <w:pStyle w:val="14"/>
        <w:widowControl/>
        <w:numPr>
          <w:ilvl w:val="0"/>
          <w:numId w:val="0"/>
        </w:numPr>
        <w:spacing w:before="0" w:beforeAutospacing="0" w:after="0" w:afterAutospacing="0" w:line="360" w:lineRule="auto"/>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val="en-US" w:eastAsia="zh-Hans"/>
        </w:rPr>
        <w:t>：</w:t>
      </w:r>
      <w:r>
        <w:rPr>
          <w:rFonts w:hint="eastAsia" w:ascii="宋体" w:hAnsi="宋体" w:cs="宋体"/>
          <w:highlight w:val="none"/>
          <w:lang w:val="en-US" w:eastAsia="zh-CN"/>
        </w:rPr>
        <w:t>15584453901</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3"/>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9903"/>
      <w:bookmarkStart w:id="6" w:name="_Toc14606"/>
      <w:bookmarkStart w:id="7" w:name="_Toc5854"/>
      <w:bookmarkStart w:id="8" w:name="_Toc10880"/>
      <w:bookmarkStart w:id="9" w:name="_Toc7164"/>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default" w:ascii="Arial" w:hAnsi="Arial" w:eastAsia="宋体"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w:t>
      </w:r>
      <w:r>
        <w:rPr>
          <w:rFonts w:hint="eastAsia" w:ascii="Arial" w:hAnsi="Arial" w:cs="Arial"/>
          <w:b/>
          <w:bCs/>
          <w:spacing w:val="2"/>
          <w:kern w:val="2"/>
          <w:sz w:val="23"/>
          <w:szCs w:val="23"/>
          <w:highlight w:val="none"/>
          <w:lang w:val="en-US" w:eastAsia="zh-CN" w:bidi="ar-SA"/>
        </w:rPr>
        <w:t>空调设备</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3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8"/>
        <w:gridCol w:w="6941"/>
      </w:tblGrid>
      <w:tr w14:paraId="1820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38" w:type="dxa"/>
            <w:vAlign w:val="center"/>
          </w:tcPr>
          <w:p w14:paraId="4FF8432B">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941" w:type="dxa"/>
            <w:vAlign w:val="center"/>
          </w:tcPr>
          <w:p w14:paraId="03F09A26">
            <w:pPr>
              <w:keepNext w:val="0"/>
              <w:keepLines w:val="0"/>
              <w:pageBreakBefore w:val="0"/>
              <w:kinsoku/>
              <w:wordWrap/>
              <w:overflowPunct/>
              <w:topLinePunct w:val="0"/>
              <w:autoSpaceDE/>
              <w:autoSpaceDN/>
              <w:bidi w:val="0"/>
              <w:adjustRightInd/>
              <w:snapToGrid/>
              <w:spacing w:line="240" w:lineRule="auto"/>
              <w:ind w:left="0" w:right="0" w:firstLine="3054" w:firstLineChars="1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2891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438" w:type="dxa"/>
            <w:vAlign w:val="center"/>
          </w:tcPr>
          <w:p w14:paraId="3874C5D5">
            <w:pPr>
              <w:bidi w:val="0"/>
              <w:jc w:val="center"/>
              <w:rPr>
                <w:rFonts w:hint="eastAsia" w:eastAsia="宋体"/>
                <w:highlight w:val="none"/>
                <w:lang w:val="en-US" w:eastAsia="zh-CN"/>
              </w:rPr>
            </w:pPr>
            <w:r>
              <w:rPr>
                <w:rFonts w:hint="eastAsia" w:eastAsia="宋体"/>
                <w:highlight w:val="none"/>
                <w:lang w:val="en-US" w:eastAsia="zh-CN"/>
              </w:rPr>
              <w:t>产品名称</w:t>
            </w:r>
          </w:p>
        </w:tc>
        <w:tc>
          <w:tcPr>
            <w:tcW w:w="6941" w:type="dxa"/>
            <w:vAlign w:val="center"/>
          </w:tcPr>
          <w:p w14:paraId="39AA8C9A">
            <w:pPr>
              <w:bidi w:val="0"/>
              <w:jc w:val="center"/>
              <w:rPr>
                <w:rFonts w:hint="default" w:eastAsia="宋体"/>
                <w:highlight w:val="none"/>
                <w:lang w:val="en-US" w:eastAsia="zh-CN"/>
              </w:rPr>
            </w:pPr>
            <w:r>
              <w:rPr>
                <w:rFonts w:hint="eastAsia" w:ascii="宋体" w:hAnsi="宋体" w:cs="宋体"/>
                <w:highlight w:val="none"/>
                <w:lang w:val="en-US" w:eastAsia="zh-CN"/>
              </w:rPr>
              <w:t>空调设备</w:t>
            </w:r>
          </w:p>
        </w:tc>
      </w:tr>
      <w:tr w14:paraId="1F0E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38" w:type="dxa"/>
            <w:vAlign w:val="center"/>
          </w:tcPr>
          <w:p w14:paraId="2287D899">
            <w:pPr>
              <w:bidi w:val="0"/>
              <w:jc w:val="center"/>
              <w:rPr>
                <w:rFonts w:hint="eastAsia" w:eastAsia="宋体"/>
                <w:highlight w:val="none"/>
                <w:lang w:val="en-US" w:eastAsia="zh-CN"/>
              </w:rPr>
            </w:pPr>
            <w:r>
              <w:rPr>
                <w:rFonts w:hint="eastAsia"/>
                <w:highlight w:val="none"/>
                <w:lang w:val="en-US" w:eastAsia="zh-CN"/>
              </w:rPr>
              <w:t>项目内容</w:t>
            </w:r>
          </w:p>
        </w:tc>
        <w:tc>
          <w:tcPr>
            <w:tcW w:w="6941" w:type="dxa"/>
            <w:vAlign w:val="center"/>
          </w:tcPr>
          <w:p w14:paraId="0100B45F">
            <w:pPr>
              <w:bidi w:val="0"/>
              <w:jc w:val="center"/>
              <w:rPr>
                <w:rFonts w:hint="default" w:eastAsia="宋体"/>
                <w:highlight w:val="none"/>
                <w:lang w:val="en-US" w:eastAsia="zh-CN"/>
              </w:rPr>
            </w:pPr>
            <w:r>
              <w:rPr>
                <w:rFonts w:hint="eastAsia"/>
                <w:highlight w:val="none"/>
                <w:lang w:val="en-US" w:eastAsia="zh-CN"/>
              </w:rPr>
              <w:t>为吉林大学第一医院人才公寓供应空调设备，并负责安装及调试。</w:t>
            </w:r>
          </w:p>
        </w:tc>
      </w:tr>
      <w:tr w14:paraId="543F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38" w:type="dxa"/>
            <w:vAlign w:val="center"/>
          </w:tcPr>
          <w:p w14:paraId="2B3B0058">
            <w:pPr>
              <w:bidi w:val="0"/>
              <w:jc w:val="center"/>
              <w:rPr>
                <w:rFonts w:hint="eastAsia" w:eastAsia="宋体"/>
                <w:highlight w:val="none"/>
                <w:lang w:val="en-US" w:eastAsia="zh-CN"/>
              </w:rPr>
            </w:pPr>
            <w:r>
              <w:rPr>
                <w:rFonts w:hint="eastAsia" w:eastAsia="宋体"/>
                <w:highlight w:val="none"/>
                <w:lang w:val="en-US" w:eastAsia="zh-CN"/>
              </w:rPr>
              <w:t>预算</w:t>
            </w:r>
            <w:r>
              <w:rPr>
                <w:rFonts w:hint="eastAsia"/>
                <w:highlight w:val="none"/>
                <w:lang w:val="en-US" w:eastAsia="zh-CN"/>
              </w:rPr>
              <w:t>总</w:t>
            </w:r>
            <w:r>
              <w:rPr>
                <w:rFonts w:hint="eastAsia" w:eastAsia="宋体"/>
                <w:highlight w:val="none"/>
                <w:lang w:val="en-US" w:eastAsia="zh-CN"/>
              </w:rPr>
              <w:t>价</w:t>
            </w:r>
            <w:r>
              <w:rPr>
                <w:rFonts w:hint="eastAsia"/>
                <w:highlight w:val="none"/>
                <w:lang w:val="en-US" w:eastAsia="zh-CN"/>
              </w:rPr>
              <w:t>（元）</w:t>
            </w:r>
          </w:p>
        </w:tc>
        <w:tc>
          <w:tcPr>
            <w:tcW w:w="6941" w:type="dxa"/>
            <w:vAlign w:val="center"/>
          </w:tcPr>
          <w:p w14:paraId="5DB3EC22">
            <w:pPr>
              <w:bidi w:val="0"/>
              <w:jc w:val="center"/>
              <w:rPr>
                <w:rFonts w:hint="default" w:eastAsia="宋体"/>
                <w:highlight w:val="none"/>
                <w:lang w:val="en-US" w:eastAsia="zh-CN"/>
              </w:rPr>
            </w:pPr>
            <w:r>
              <w:rPr>
                <w:rFonts w:hint="eastAsia"/>
                <w:highlight w:val="none"/>
                <w:lang w:val="en-US" w:eastAsia="zh-CN"/>
              </w:rPr>
              <w:t>69440</w:t>
            </w:r>
          </w:p>
        </w:tc>
      </w:tr>
      <w:tr w14:paraId="7FF49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438" w:type="dxa"/>
            <w:vAlign w:val="center"/>
          </w:tcPr>
          <w:p w14:paraId="784CEFE5">
            <w:pPr>
              <w:bidi w:val="0"/>
              <w:jc w:val="center"/>
              <w:rPr>
                <w:rFonts w:hint="eastAsia" w:eastAsia="宋体"/>
                <w:highlight w:val="none"/>
                <w:lang w:val="en-US" w:eastAsia="zh-CN"/>
              </w:rPr>
            </w:pPr>
            <w:r>
              <w:rPr>
                <w:rFonts w:hint="eastAsia"/>
                <w:highlight w:val="none"/>
                <w:lang w:val="en-US" w:eastAsia="zh-CN"/>
              </w:rPr>
              <w:t>供货期</w:t>
            </w:r>
          </w:p>
        </w:tc>
        <w:tc>
          <w:tcPr>
            <w:tcW w:w="6941" w:type="dxa"/>
            <w:vAlign w:val="center"/>
          </w:tcPr>
          <w:p w14:paraId="29AE957B">
            <w:pPr>
              <w:bidi w:val="0"/>
              <w:jc w:val="center"/>
              <w:rPr>
                <w:rFonts w:hint="default" w:eastAsia="宋体"/>
                <w:highlight w:val="none"/>
                <w:lang w:val="en-US" w:eastAsia="zh-CN"/>
              </w:rPr>
            </w:pPr>
            <w:r>
              <w:rPr>
                <w:rFonts w:hint="eastAsia"/>
                <w:highlight w:val="none"/>
                <w:lang w:val="en-US" w:eastAsia="zh-CN"/>
              </w:rPr>
              <w:t>30日历天</w:t>
            </w:r>
          </w:p>
        </w:tc>
      </w:tr>
      <w:tr w14:paraId="12B9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8" w:hRule="atLeast"/>
        </w:trPr>
        <w:tc>
          <w:tcPr>
            <w:tcW w:w="2438" w:type="dxa"/>
            <w:vMerge w:val="restart"/>
            <w:vAlign w:val="center"/>
          </w:tcPr>
          <w:p w14:paraId="186D6F37">
            <w:pPr>
              <w:bidi w:val="0"/>
              <w:jc w:val="center"/>
              <w:rPr>
                <w:rFonts w:hint="eastAsia" w:eastAsia="宋体"/>
                <w:highlight w:val="none"/>
                <w:lang w:val="en-US" w:eastAsia="zh-CN"/>
              </w:rPr>
            </w:pPr>
            <w:r>
              <w:rPr>
                <w:rFonts w:hint="eastAsia"/>
                <w:highlight w:val="none"/>
                <w:lang w:val="en-US" w:eastAsia="zh-CN"/>
              </w:rPr>
              <w:t>项目需求、具体要求、技术参数等</w:t>
            </w:r>
            <w:r>
              <w:rPr>
                <w:rFonts w:hint="eastAsia" w:eastAsia="宋体"/>
                <w:highlight w:val="none"/>
                <w:lang w:val="en-US" w:eastAsia="zh-CN"/>
              </w:rPr>
              <w:t>★</w:t>
            </w:r>
          </w:p>
        </w:tc>
        <w:tc>
          <w:tcPr>
            <w:tcW w:w="6941" w:type="dxa"/>
            <w:vAlign w:val="center"/>
          </w:tcPr>
          <w:p w14:paraId="4A82C700">
            <w:pPr>
              <w:keepNext w:val="0"/>
              <w:keepLines w:val="0"/>
              <w:pageBreakBefore w:val="0"/>
              <w:widowControl w:val="0"/>
              <w:numPr>
                <w:ilvl w:val="0"/>
                <w:numId w:val="4"/>
              </w:numPr>
              <w:kinsoku/>
              <w:wordWrap/>
              <w:overflowPunct/>
              <w:topLinePunct w:val="0"/>
              <w:autoSpaceDE/>
              <w:autoSpaceDN/>
              <w:bidi w:val="0"/>
              <w:adjustRightInd/>
              <w:snapToGrid/>
              <w:ind w:left="420" w:left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所供设备需求</w:t>
            </w:r>
          </w:p>
          <w:tbl>
            <w:tblPr>
              <w:tblStyle w:val="17"/>
              <w:tblW w:w="6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05"/>
              <w:gridCol w:w="2905"/>
              <w:gridCol w:w="818"/>
              <w:gridCol w:w="846"/>
            </w:tblGrid>
            <w:tr w14:paraId="2737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18EE7707">
                  <w:pPr>
                    <w:numPr>
                      <w:ilvl w:val="0"/>
                      <w:numId w:val="0"/>
                    </w:numPr>
                    <w:bidi w:val="0"/>
                    <w:jc w:val="center"/>
                    <w:rPr>
                      <w:rFonts w:hint="eastAsia" w:ascii="宋体" w:hAnsi="宋体" w:cs="宋体"/>
                      <w:sz w:val="21"/>
                      <w:szCs w:val="21"/>
                      <w:highlight w:val="none"/>
                      <w:vertAlign w:val="baseline"/>
                      <w:lang w:val="en-US" w:eastAsia="zh-CN"/>
                    </w:rPr>
                  </w:pPr>
                  <w:r>
                    <w:rPr>
                      <w:rFonts w:hint="eastAsia"/>
                      <w:lang w:eastAsia="zh-CN"/>
                    </w:rPr>
                    <w:t>序</w:t>
                  </w:r>
                  <w:r>
                    <w:rPr>
                      <w:rFonts w:hint="eastAsia"/>
                    </w:rPr>
                    <w:t>号</w:t>
                  </w:r>
                </w:p>
              </w:tc>
              <w:tc>
                <w:tcPr>
                  <w:tcW w:w="1405" w:type="dxa"/>
                  <w:vAlign w:val="center"/>
                </w:tcPr>
                <w:p w14:paraId="31DFF5DD">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设备名称</w:t>
                  </w:r>
                </w:p>
              </w:tc>
              <w:tc>
                <w:tcPr>
                  <w:tcW w:w="2905" w:type="dxa"/>
                  <w:vAlign w:val="center"/>
                </w:tcPr>
                <w:p w14:paraId="1BBB2DCC">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规格参数</w:t>
                  </w:r>
                </w:p>
              </w:tc>
              <w:tc>
                <w:tcPr>
                  <w:tcW w:w="818" w:type="dxa"/>
                  <w:vAlign w:val="center"/>
                </w:tcPr>
                <w:p w14:paraId="7CB48425">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单位</w:t>
                  </w:r>
                </w:p>
              </w:tc>
              <w:tc>
                <w:tcPr>
                  <w:tcW w:w="846" w:type="dxa"/>
                  <w:vAlign w:val="center"/>
                </w:tcPr>
                <w:p w14:paraId="0E14D690">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数量</w:t>
                  </w:r>
                </w:p>
              </w:tc>
            </w:tr>
            <w:tr w14:paraId="3A51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293C4AA2">
                  <w:pPr>
                    <w:numPr>
                      <w:ilvl w:val="0"/>
                      <w:numId w:val="0"/>
                    </w:numPr>
                    <w:bidi w:val="0"/>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405" w:type="dxa"/>
                  <w:vMerge w:val="restart"/>
                  <w:vAlign w:val="center"/>
                </w:tcPr>
                <w:p w14:paraId="1FE76012">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空调设备</w:t>
                  </w:r>
                </w:p>
              </w:tc>
              <w:tc>
                <w:tcPr>
                  <w:tcW w:w="2905" w:type="dxa"/>
                  <w:vAlign w:val="center"/>
                </w:tcPr>
                <w:p w14:paraId="3F0F5B99">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1匹挂机KFR-26GW；</w:t>
                  </w:r>
                </w:p>
                <w:p w14:paraId="353C39C1">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1、能效等级1级；</w:t>
                  </w:r>
                </w:p>
                <w:p w14:paraId="4DD1DB7A">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2、制冷量2660W；</w:t>
                  </w:r>
                </w:p>
                <w:p w14:paraId="5DF62A04">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3、制冷功率535W；</w:t>
                  </w:r>
                </w:p>
                <w:p w14:paraId="4C4BF24C">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4、制热量4550W；</w:t>
                  </w:r>
                </w:p>
                <w:p w14:paraId="45735C1D">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5、制热功率1100W；</w:t>
                  </w:r>
                </w:p>
                <w:p w14:paraId="66E479E8">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6、循环风量700m³/h。</w:t>
                  </w:r>
                </w:p>
              </w:tc>
              <w:tc>
                <w:tcPr>
                  <w:tcW w:w="818" w:type="dxa"/>
                  <w:vAlign w:val="center"/>
                </w:tcPr>
                <w:p w14:paraId="05AEEB3E">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套</w:t>
                  </w:r>
                </w:p>
              </w:tc>
              <w:tc>
                <w:tcPr>
                  <w:tcW w:w="846" w:type="dxa"/>
                  <w:vAlign w:val="center"/>
                </w:tcPr>
                <w:p w14:paraId="4B85D16A">
                  <w:pPr>
                    <w:numPr>
                      <w:ilvl w:val="0"/>
                      <w:numId w:val="0"/>
                    </w:numPr>
                    <w:bidi w:val="0"/>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18</w:t>
                  </w:r>
                </w:p>
              </w:tc>
            </w:tr>
            <w:tr w14:paraId="5D2D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58ED61BA">
                  <w:pPr>
                    <w:numPr>
                      <w:ilvl w:val="0"/>
                      <w:numId w:val="0"/>
                    </w:numPr>
                    <w:bidi w:val="0"/>
                    <w:jc w:val="center"/>
                    <w:rPr>
                      <w:rFonts w:hint="eastAsia" w:ascii="宋体" w:hAnsi="宋体" w:cs="宋体"/>
                      <w:sz w:val="21"/>
                      <w:szCs w:val="21"/>
                      <w:highlight w:val="none"/>
                      <w:vertAlign w:val="baseline"/>
                      <w:lang w:val="en-US" w:eastAsia="zh-CN"/>
                    </w:rPr>
                  </w:pPr>
                </w:p>
              </w:tc>
              <w:tc>
                <w:tcPr>
                  <w:tcW w:w="1405" w:type="dxa"/>
                  <w:vMerge w:val="continue"/>
                  <w:vAlign w:val="center"/>
                </w:tcPr>
                <w:p w14:paraId="7EE8B21A">
                  <w:pPr>
                    <w:numPr>
                      <w:ilvl w:val="0"/>
                      <w:numId w:val="0"/>
                    </w:numPr>
                    <w:bidi w:val="0"/>
                    <w:jc w:val="center"/>
                    <w:rPr>
                      <w:rFonts w:hint="eastAsia" w:ascii="宋体" w:hAnsi="宋体" w:cs="宋体"/>
                      <w:sz w:val="21"/>
                      <w:szCs w:val="21"/>
                      <w:highlight w:val="none"/>
                      <w:vertAlign w:val="baseline"/>
                      <w:lang w:val="en-US" w:eastAsia="zh-CN"/>
                    </w:rPr>
                  </w:pPr>
                </w:p>
              </w:tc>
              <w:tc>
                <w:tcPr>
                  <w:tcW w:w="2905" w:type="dxa"/>
                  <w:vAlign w:val="center"/>
                </w:tcPr>
                <w:p w14:paraId="0E19D6E9">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3匹挂机KFR-72GW；</w:t>
                  </w:r>
                </w:p>
                <w:p w14:paraId="7932C406">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1、能效等级1级；</w:t>
                  </w:r>
                </w:p>
                <w:p w14:paraId="38C9D4F0">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2、制冷量7360W；</w:t>
                  </w:r>
                </w:p>
                <w:p w14:paraId="6A968748">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3、制冷功率1950W；</w:t>
                  </w:r>
                </w:p>
                <w:p w14:paraId="4B46A763">
                  <w:pPr>
                    <w:numPr>
                      <w:ilvl w:val="0"/>
                      <w:numId w:val="0"/>
                    </w:numPr>
                    <w:bidi w:val="0"/>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4、制热量10000W；</w:t>
                  </w:r>
                </w:p>
                <w:p w14:paraId="504572E8">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5、制热功率2930W；</w:t>
                  </w:r>
                </w:p>
                <w:p w14:paraId="3C5F4B76">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6、循环风量1400m³/h；</w:t>
                  </w:r>
                </w:p>
                <w:p w14:paraId="3D460B51">
                  <w:pPr>
                    <w:numPr>
                      <w:ilvl w:val="0"/>
                      <w:numId w:val="0"/>
                    </w:numPr>
                    <w:bidi w:val="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7、能效比4.52。</w:t>
                  </w:r>
                </w:p>
              </w:tc>
              <w:tc>
                <w:tcPr>
                  <w:tcW w:w="818" w:type="dxa"/>
                  <w:vAlign w:val="center"/>
                </w:tcPr>
                <w:p w14:paraId="4998EC19">
                  <w:pPr>
                    <w:numPr>
                      <w:ilvl w:val="0"/>
                      <w:numId w:val="0"/>
                    </w:numPr>
                    <w:bidi w:val="0"/>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套</w:t>
                  </w:r>
                </w:p>
              </w:tc>
              <w:tc>
                <w:tcPr>
                  <w:tcW w:w="846" w:type="dxa"/>
                  <w:vAlign w:val="center"/>
                </w:tcPr>
                <w:p w14:paraId="178786ED">
                  <w:pPr>
                    <w:numPr>
                      <w:ilvl w:val="0"/>
                      <w:numId w:val="0"/>
                    </w:numPr>
                    <w:bidi w:val="0"/>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r>
          </w:tbl>
          <w:p w14:paraId="1E460133">
            <w:pPr>
              <w:numPr>
                <w:ilvl w:val="0"/>
                <w:numId w:val="0"/>
              </w:numPr>
              <w:bidi w:val="0"/>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二、要求供应商具有设备安装、调试的专业技术能力，须出具原设备生产厂家的授权书证明文件原件。提供原厂家的售后服务承诺函。</w:t>
            </w:r>
          </w:p>
          <w:p w14:paraId="2AD78254">
            <w:pPr>
              <w:numPr>
                <w:ilvl w:val="0"/>
                <w:numId w:val="0"/>
              </w:numPr>
              <w:bidi w:val="0"/>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三、设备供应商应配备专业的设备维修技能人员，熟悉设备的工作原理和机构，有电气、电子等方面的相关专业技能。</w:t>
            </w:r>
          </w:p>
          <w:p w14:paraId="0D5CB5B5">
            <w:pPr>
              <w:numPr>
                <w:ilvl w:val="0"/>
                <w:numId w:val="0"/>
              </w:numPr>
              <w:bidi w:val="0"/>
              <w:ind w:firstLine="420" w:firstLineChars="200"/>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四、</w:t>
            </w:r>
            <w:r>
              <w:rPr>
                <w:rFonts w:hint="default" w:ascii="宋体" w:hAnsi="宋体" w:cs="宋体"/>
                <w:sz w:val="21"/>
                <w:szCs w:val="21"/>
                <w:highlight w:val="none"/>
                <w:lang w:val="en-US" w:eastAsia="zh-CN"/>
              </w:rPr>
              <w:t>质保期</w:t>
            </w:r>
            <w:r>
              <w:rPr>
                <w:rFonts w:hint="eastAsia" w:ascii="宋体" w:hAnsi="宋体" w:cs="宋体"/>
                <w:sz w:val="21"/>
                <w:szCs w:val="21"/>
                <w:highlight w:val="none"/>
                <w:lang w:val="en-US" w:eastAsia="zh-CN"/>
              </w:rPr>
              <w:t>：</w:t>
            </w:r>
            <w:r>
              <w:rPr>
                <w:rFonts w:hint="default" w:ascii="宋体" w:hAnsi="宋体" w:cs="宋体"/>
                <w:sz w:val="21"/>
                <w:szCs w:val="21"/>
                <w:highlight w:val="none"/>
                <w:lang w:val="en-US" w:eastAsia="zh-CN"/>
              </w:rPr>
              <w:t>要求质保期不低于一年，质保期内如遇质量问题，免费更换维修。</w:t>
            </w:r>
          </w:p>
          <w:p w14:paraId="2218FD3C">
            <w:pPr>
              <w:numPr>
                <w:ilvl w:val="0"/>
                <w:numId w:val="0"/>
              </w:numPr>
              <w:bidi w:val="0"/>
              <w:ind w:firstLine="420" w:firstLineChars="200"/>
              <w:jc w:val="left"/>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五、符合相关法律法规及国家标准、地方标准、行业标准的相关要求，服务优质、按时供货且保证使用原装正品</w:t>
            </w:r>
            <w:r>
              <w:rPr>
                <w:rFonts w:hint="eastAsia" w:ascii="宋体" w:hAnsi="宋体" w:cs="宋体"/>
                <w:sz w:val="21"/>
                <w:szCs w:val="21"/>
                <w:highlight w:val="none"/>
                <w:lang w:val="en-US" w:eastAsia="zh-CN"/>
              </w:rPr>
              <w:t>配件。</w:t>
            </w:r>
          </w:p>
        </w:tc>
      </w:tr>
      <w:tr w14:paraId="6D91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2438" w:type="dxa"/>
            <w:vAlign w:val="center"/>
          </w:tcPr>
          <w:p w14:paraId="12A1D310">
            <w:pPr>
              <w:bidi w:val="0"/>
              <w:jc w:val="center"/>
              <w:rPr>
                <w:rFonts w:hint="eastAsia" w:eastAsia="宋体"/>
                <w:highlight w:val="none"/>
                <w:lang w:val="en-US" w:eastAsia="zh-CN"/>
              </w:rPr>
            </w:pPr>
            <w:r>
              <w:rPr>
                <w:rFonts w:hint="eastAsia"/>
                <w:highlight w:val="none"/>
                <w:lang w:val="en-US" w:eastAsia="zh-CN"/>
              </w:rPr>
              <w:t>其他需特殊说明内容</w:t>
            </w:r>
          </w:p>
        </w:tc>
        <w:tc>
          <w:tcPr>
            <w:tcW w:w="6941" w:type="dxa"/>
            <w:vAlign w:val="center"/>
          </w:tcPr>
          <w:p w14:paraId="3C5D791A">
            <w:pPr>
              <w:bidi w:val="0"/>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bl>
    <w:p w14:paraId="76F039F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B08C11D">
      <w:pPr>
        <w:keepNext w:val="0"/>
        <w:keepLines w:val="0"/>
        <w:pageBreakBefore w:val="0"/>
        <w:kinsoku/>
        <w:wordWrap/>
        <w:overflowPunct/>
        <w:topLinePunct w:val="0"/>
        <w:autoSpaceDE/>
        <w:autoSpaceDN/>
        <w:bidi w:val="0"/>
        <w:adjustRightInd/>
        <w:snapToGrid/>
        <w:spacing w:line="240" w:lineRule="auto"/>
        <w:ind w:right="0"/>
        <w:jc w:val="both"/>
        <w:textAlignment w:val="auto"/>
        <w:outlineLvl w:val="1"/>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3、</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4、</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5</w:t>
            </w:r>
            <w:r>
              <w:rPr>
                <w:rFonts w:hint="eastAsia" w:ascii="宋体" w:hAnsi="宋体" w:eastAsia="宋体" w:cs="宋体"/>
                <w:b w:val="0"/>
                <w:bCs w:val="0"/>
                <w:i w:val="0"/>
                <w:iCs w:val="0"/>
                <w:color w:val="000000"/>
                <w:kern w:val="0"/>
                <w:sz w:val="22"/>
                <w:szCs w:val="22"/>
                <w:highlight w:val="none"/>
                <w:u w:val="none"/>
                <w:lang w:val="en-US" w:eastAsia="zh-CN" w:bidi="ar"/>
              </w:rPr>
              <w:t xml:space="preserve">、“信用中国”截图、“中国政府采购网”截图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八、全套设备资料及产品彩页等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4F1EBF9C">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p>
    <w:p w14:paraId="4D444F5C">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159F1F24">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E30712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12782114">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53A2B32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4C01298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37EB244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79C8A15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3F7A732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36A3F8A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EFFC39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5B3075D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0227370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4A920093">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8E037FB">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4981C8C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112E2BE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5662E55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126AF82D">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2C4E231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59DC9650">
      <w:pPr>
        <w:bidi w:val="0"/>
        <w:jc w:val="left"/>
        <w:rPr>
          <w:rFonts w:asciiTheme="minorHAnsi" w:hAnsiTheme="minorHAnsi" w:eastAsiaTheme="minorEastAsia" w:cstheme="minorBidi"/>
          <w:kern w:val="2"/>
          <w:sz w:val="21"/>
          <w:szCs w:val="22"/>
          <w:lang w:val="en-US" w:eastAsia="zh-CN" w:bidi="ar-SA"/>
        </w:rPr>
      </w:pPr>
    </w:p>
    <w:p w14:paraId="0CF977C1">
      <w:pPr>
        <w:tabs>
          <w:tab w:val="left" w:pos="525"/>
        </w:tabs>
        <w:spacing w:beforeLines="50" w:afterLines="50"/>
        <w:jc w:val="left"/>
        <w:rPr>
          <w:szCs w:val="21"/>
        </w:rPr>
      </w:pPr>
      <w:r>
        <w:rPr>
          <w:rFonts w:hint="eastAsia"/>
          <w:szCs w:val="21"/>
        </w:rPr>
        <w:t>附件：</w:t>
      </w:r>
    </w:p>
    <w:p w14:paraId="581EDD82">
      <w:pPr>
        <w:tabs>
          <w:tab w:val="left" w:pos="525"/>
        </w:tabs>
        <w:spacing w:beforeLines="50" w:afterLines="50"/>
        <w:jc w:val="center"/>
        <w:rPr>
          <w:sz w:val="24"/>
          <w:szCs w:val="24"/>
        </w:rPr>
      </w:pPr>
      <w:r>
        <w:rPr>
          <w:rFonts w:hint="eastAsia"/>
          <w:sz w:val="24"/>
          <w:szCs w:val="24"/>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304FA59">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D75B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146E97C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7B7707A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5EB03C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353FE8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6D46BA7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898D0A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79AB7E8E">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17F8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492D3C5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79D7A19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2943B60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745086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5F7A98C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409E713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3E3BFF37">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6274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6CF305A3">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612DD7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D356BF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70BC47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6597D1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2F84554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09691E8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31DA22E">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683B4CDF">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FF1C54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06DA22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2E97D81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7F3776B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4D5D71C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7FCA506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7E89936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05F72E0D">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6E11450">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464082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05ABE7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5629B2C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03AB470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304B37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48F1AAC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37ABD06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1B1598A">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0353F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693FC98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58035D2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64D440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4C7882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0A8B099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88D3F6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F218D83">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171B89EE">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3F7CB1F">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57AFC38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1A2FFB0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1741E5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38098A1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2FF5F61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EF803F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0BF32D1">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59EDC3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82282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2709B07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5436085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4F6CD82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60D33A9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0D4676EF">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654F8E4">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08320F2B">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4F5E24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FB38E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7C8AC6A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0B17C43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65BC5DE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775DE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49FC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428BC5A6">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425C0CFE">
            <w:pPr>
              <w:snapToGrid w:val="0"/>
              <w:jc w:val="center"/>
              <w:rPr>
                <w:rFonts w:ascii="宋体" w:hAnsi="宋体" w:cs="宋体"/>
                <w:szCs w:val="21"/>
                <w:highlight w:val="none"/>
              </w:rPr>
            </w:pPr>
            <w:r>
              <w:rPr>
                <w:rFonts w:hint="eastAsia" w:ascii="宋体" w:hAnsi="宋体" w:cs="宋体"/>
                <w:szCs w:val="21"/>
                <w:highlight w:val="none"/>
              </w:rPr>
              <w:t>采购产品</w:t>
            </w:r>
          </w:p>
          <w:p w14:paraId="54D703EE">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5125DCA7">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F0E8008">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2E07BCCC">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16807C3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9993AC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63FE78DF">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614FC87B">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79B26F05">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2050298A">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2200C99B">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379CCC30">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6D2F5015">
            <w:pPr>
              <w:snapToGrid w:val="0"/>
              <w:jc w:val="center"/>
              <w:rPr>
                <w:rFonts w:hint="eastAsia" w:ascii="宋体" w:hAnsi="宋体" w:cs="宋体"/>
                <w:szCs w:val="21"/>
                <w:highlight w:val="none"/>
              </w:rPr>
            </w:pPr>
            <w:r>
              <w:rPr>
                <w:rFonts w:hint="eastAsia" w:ascii="宋体" w:hAnsi="宋体" w:cs="宋体"/>
                <w:szCs w:val="21"/>
                <w:highlight w:val="none"/>
              </w:rPr>
              <w:t>单价</w:t>
            </w:r>
          </w:p>
          <w:p w14:paraId="429572D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7BAA9E1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1DE534C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EEAFCF6">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725E8EC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02E57F9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5623EE1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2500094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1790BB8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3F4BEE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6DB9301D">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4A0B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29165D45">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1B1258E3">
            <w:pPr>
              <w:snapToGrid w:val="0"/>
              <w:jc w:val="center"/>
              <w:rPr>
                <w:rFonts w:ascii="宋体" w:hAnsi="宋体" w:cs="宋体"/>
                <w:szCs w:val="21"/>
                <w:highlight w:val="none"/>
              </w:rPr>
            </w:pPr>
          </w:p>
        </w:tc>
        <w:tc>
          <w:tcPr>
            <w:tcW w:w="1580" w:type="dxa"/>
            <w:noWrap w:val="0"/>
            <w:vAlign w:val="center"/>
          </w:tcPr>
          <w:p w14:paraId="6CD774DA">
            <w:pPr>
              <w:snapToGrid w:val="0"/>
              <w:jc w:val="center"/>
              <w:rPr>
                <w:rFonts w:ascii="宋体" w:hAnsi="宋体" w:cs="宋体"/>
                <w:szCs w:val="21"/>
                <w:highlight w:val="none"/>
              </w:rPr>
            </w:pPr>
          </w:p>
        </w:tc>
        <w:tc>
          <w:tcPr>
            <w:tcW w:w="734" w:type="dxa"/>
            <w:noWrap w:val="0"/>
            <w:vAlign w:val="center"/>
          </w:tcPr>
          <w:p w14:paraId="3382AE62">
            <w:pPr>
              <w:snapToGrid w:val="0"/>
              <w:jc w:val="center"/>
              <w:rPr>
                <w:rFonts w:ascii="宋体" w:hAnsi="宋体" w:cs="宋体"/>
                <w:szCs w:val="21"/>
                <w:highlight w:val="none"/>
              </w:rPr>
            </w:pPr>
          </w:p>
        </w:tc>
        <w:tc>
          <w:tcPr>
            <w:tcW w:w="1391" w:type="dxa"/>
            <w:noWrap w:val="0"/>
            <w:vAlign w:val="center"/>
          </w:tcPr>
          <w:p w14:paraId="4F01592B">
            <w:pPr>
              <w:snapToGrid w:val="0"/>
              <w:jc w:val="center"/>
              <w:rPr>
                <w:rFonts w:ascii="宋体" w:hAnsi="宋体" w:cs="宋体"/>
                <w:szCs w:val="21"/>
                <w:highlight w:val="none"/>
              </w:rPr>
            </w:pPr>
          </w:p>
        </w:tc>
        <w:tc>
          <w:tcPr>
            <w:tcW w:w="1116" w:type="dxa"/>
            <w:noWrap w:val="0"/>
            <w:vAlign w:val="center"/>
          </w:tcPr>
          <w:p w14:paraId="07A9CDC7">
            <w:pPr>
              <w:snapToGrid w:val="0"/>
              <w:jc w:val="center"/>
              <w:rPr>
                <w:rFonts w:ascii="宋体" w:hAnsi="宋体" w:cs="宋体"/>
                <w:szCs w:val="21"/>
                <w:highlight w:val="none"/>
              </w:rPr>
            </w:pPr>
          </w:p>
        </w:tc>
        <w:tc>
          <w:tcPr>
            <w:tcW w:w="1068" w:type="dxa"/>
            <w:shd w:val="clear" w:color="auto" w:fill="auto"/>
            <w:noWrap w:val="0"/>
            <w:vAlign w:val="center"/>
          </w:tcPr>
          <w:p w14:paraId="479CDE86">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10CCA8F0">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26276E4F">
            <w:pPr>
              <w:snapToGrid w:val="0"/>
              <w:jc w:val="center"/>
              <w:rPr>
                <w:rFonts w:ascii="宋体" w:hAnsi="宋体" w:cs="宋体"/>
                <w:szCs w:val="21"/>
                <w:highlight w:val="none"/>
              </w:rPr>
            </w:pPr>
          </w:p>
        </w:tc>
        <w:tc>
          <w:tcPr>
            <w:tcW w:w="1116" w:type="dxa"/>
            <w:noWrap w:val="0"/>
            <w:vAlign w:val="center"/>
          </w:tcPr>
          <w:p w14:paraId="2F7B4AA3">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0CC3FFAA">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4E94FBCF">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0C986CDE">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6DFE451">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4D940DBB">
            <w:pPr>
              <w:snapToGrid w:val="0"/>
              <w:jc w:val="center"/>
              <w:rPr>
                <w:rFonts w:ascii="宋体" w:hAnsi="宋体" w:cs="宋体"/>
                <w:szCs w:val="21"/>
                <w:highlight w:val="none"/>
              </w:rPr>
            </w:pPr>
          </w:p>
        </w:tc>
      </w:tr>
      <w:tr w14:paraId="2B65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68DB8025">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57A6C498">
            <w:pPr>
              <w:snapToGrid w:val="0"/>
              <w:jc w:val="center"/>
              <w:rPr>
                <w:rFonts w:ascii="宋体" w:hAnsi="宋体" w:cs="宋体"/>
                <w:szCs w:val="21"/>
                <w:highlight w:val="none"/>
              </w:rPr>
            </w:pPr>
          </w:p>
        </w:tc>
        <w:tc>
          <w:tcPr>
            <w:tcW w:w="1580" w:type="dxa"/>
            <w:noWrap w:val="0"/>
            <w:vAlign w:val="center"/>
          </w:tcPr>
          <w:p w14:paraId="28603EB2">
            <w:pPr>
              <w:snapToGrid w:val="0"/>
              <w:jc w:val="center"/>
              <w:rPr>
                <w:rFonts w:ascii="宋体" w:hAnsi="宋体" w:cs="宋体"/>
                <w:szCs w:val="21"/>
                <w:highlight w:val="none"/>
              </w:rPr>
            </w:pPr>
          </w:p>
        </w:tc>
        <w:tc>
          <w:tcPr>
            <w:tcW w:w="734" w:type="dxa"/>
            <w:noWrap w:val="0"/>
            <w:vAlign w:val="center"/>
          </w:tcPr>
          <w:p w14:paraId="01A67C88">
            <w:pPr>
              <w:snapToGrid w:val="0"/>
              <w:jc w:val="center"/>
              <w:rPr>
                <w:rFonts w:ascii="宋体" w:hAnsi="宋体" w:cs="宋体"/>
                <w:szCs w:val="21"/>
                <w:highlight w:val="none"/>
              </w:rPr>
            </w:pPr>
          </w:p>
        </w:tc>
        <w:tc>
          <w:tcPr>
            <w:tcW w:w="1391" w:type="dxa"/>
            <w:noWrap w:val="0"/>
            <w:vAlign w:val="center"/>
          </w:tcPr>
          <w:p w14:paraId="159FEEC3">
            <w:pPr>
              <w:snapToGrid w:val="0"/>
              <w:jc w:val="center"/>
              <w:rPr>
                <w:rFonts w:ascii="宋体" w:hAnsi="宋体" w:cs="宋体"/>
                <w:szCs w:val="21"/>
                <w:highlight w:val="none"/>
              </w:rPr>
            </w:pPr>
          </w:p>
        </w:tc>
        <w:tc>
          <w:tcPr>
            <w:tcW w:w="1116" w:type="dxa"/>
            <w:noWrap w:val="0"/>
            <w:vAlign w:val="center"/>
          </w:tcPr>
          <w:p w14:paraId="008006A6">
            <w:pPr>
              <w:snapToGrid w:val="0"/>
              <w:jc w:val="center"/>
              <w:rPr>
                <w:rFonts w:ascii="宋体" w:hAnsi="宋体" w:cs="宋体"/>
                <w:szCs w:val="21"/>
                <w:highlight w:val="none"/>
              </w:rPr>
            </w:pPr>
          </w:p>
        </w:tc>
        <w:tc>
          <w:tcPr>
            <w:tcW w:w="1068" w:type="dxa"/>
            <w:noWrap w:val="0"/>
            <w:vAlign w:val="center"/>
          </w:tcPr>
          <w:p w14:paraId="5C16A28F">
            <w:pPr>
              <w:snapToGrid w:val="0"/>
              <w:jc w:val="center"/>
              <w:rPr>
                <w:rFonts w:ascii="宋体" w:hAnsi="宋体" w:cs="宋体"/>
                <w:szCs w:val="21"/>
                <w:highlight w:val="none"/>
              </w:rPr>
            </w:pPr>
          </w:p>
        </w:tc>
        <w:tc>
          <w:tcPr>
            <w:tcW w:w="1128" w:type="dxa"/>
            <w:noWrap w:val="0"/>
            <w:vAlign w:val="center"/>
          </w:tcPr>
          <w:p w14:paraId="7B6B2451">
            <w:pPr>
              <w:snapToGrid w:val="0"/>
              <w:jc w:val="center"/>
              <w:rPr>
                <w:rFonts w:ascii="宋体" w:hAnsi="宋体" w:cs="宋体"/>
                <w:szCs w:val="21"/>
                <w:highlight w:val="none"/>
              </w:rPr>
            </w:pPr>
          </w:p>
        </w:tc>
        <w:tc>
          <w:tcPr>
            <w:tcW w:w="900" w:type="dxa"/>
            <w:noWrap w:val="0"/>
            <w:vAlign w:val="center"/>
          </w:tcPr>
          <w:p w14:paraId="4BC426A4">
            <w:pPr>
              <w:snapToGrid w:val="0"/>
              <w:jc w:val="center"/>
              <w:rPr>
                <w:rFonts w:ascii="宋体" w:hAnsi="宋体" w:cs="宋体"/>
                <w:szCs w:val="21"/>
                <w:highlight w:val="none"/>
              </w:rPr>
            </w:pPr>
          </w:p>
        </w:tc>
        <w:tc>
          <w:tcPr>
            <w:tcW w:w="1116" w:type="dxa"/>
            <w:noWrap w:val="0"/>
            <w:vAlign w:val="center"/>
          </w:tcPr>
          <w:p w14:paraId="358C1B2C">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8F32E7B">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78ED8578">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6B216DD5">
            <w:pPr>
              <w:snapToGrid w:val="0"/>
              <w:jc w:val="center"/>
              <w:rPr>
                <w:rFonts w:hint="eastAsia" w:ascii="宋体" w:hAnsi="宋体" w:eastAsia="宋体" w:cs="宋体"/>
                <w:color w:val="auto"/>
                <w:sz w:val="18"/>
                <w:szCs w:val="18"/>
                <w:highlight w:val="none"/>
              </w:rPr>
            </w:pPr>
          </w:p>
        </w:tc>
        <w:tc>
          <w:tcPr>
            <w:tcW w:w="1272" w:type="dxa"/>
            <w:noWrap w:val="0"/>
            <w:vAlign w:val="center"/>
          </w:tcPr>
          <w:p w14:paraId="3D5DD9BF">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02C2297">
            <w:pPr>
              <w:snapToGrid w:val="0"/>
              <w:jc w:val="center"/>
              <w:rPr>
                <w:rFonts w:ascii="宋体" w:hAnsi="宋体" w:cs="宋体"/>
                <w:szCs w:val="21"/>
                <w:highlight w:val="none"/>
              </w:rPr>
            </w:pPr>
          </w:p>
        </w:tc>
      </w:tr>
      <w:tr w14:paraId="752C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2CF9F81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5AEB16BF">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7277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A5BB6F0">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46FB3A9C">
            <w:pPr>
              <w:snapToGrid w:val="0"/>
              <w:jc w:val="center"/>
              <w:rPr>
                <w:rFonts w:ascii="宋体" w:hAnsi="宋体" w:cs="宋体"/>
                <w:szCs w:val="21"/>
                <w:highlight w:val="none"/>
              </w:rPr>
            </w:pPr>
            <w:r>
              <w:rPr>
                <w:rFonts w:hint="eastAsia" w:ascii="宋体" w:hAnsi="宋体" w:cs="宋体"/>
                <w:szCs w:val="21"/>
                <w:highlight w:val="none"/>
              </w:rPr>
              <w:t>采购产品</w:t>
            </w:r>
          </w:p>
          <w:p w14:paraId="5BECF542">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50D6BA1D">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3ACE7467">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2BB43E28">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10FC1F9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2DBA54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4EE197BF">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6F6E840">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5EAD6AC5">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551B97F6">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5877A348">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71FF6A5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4F670A9">
            <w:pPr>
              <w:snapToGrid w:val="0"/>
              <w:jc w:val="center"/>
              <w:rPr>
                <w:rFonts w:hint="eastAsia" w:ascii="宋体" w:hAnsi="宋体" w:cs="宋体"/>
                <w:szCs w:val="21"/>
                <w:highlight w:val="none"/>
              </w:rPr>
            </w:pPr>
            <w:r>
              <w:rPr>
                <w:rFonts w:hint="eastAsia" w:ascii="宋体" w:hAnsi="宋体" w:cs="宋体"/>
                <w:szCs w:val="21"/>
                <w:highlight w:val="none"/>
              </w:rPr>
              <w:t>单价</w:t>
            </w:r>
          </w:p>
          <w:p w14:paraId="698BB5D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13385CE5">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7F863C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356BFF0D">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07307C7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2AEAC4F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36434AF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1EE438A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4D582A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03FA7E5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48643E64">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5A97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554BE7AD">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F719927">
            <w:pPr>
              <w:snapToGrid w:val="0"/>
              <w:jc w:val="center"/>
              <w:rPr>
                <w:rFonts w:ascii="宋体" w:hAnsi="宋体" w:cs="宋体"/>
                <w:szCs w:val="21"/>
                <w:highlight w:val="none"/>
              </w:rPr>
            </w:pPr>
          </w:p>
        </w:tc>
        <w:tc>
          <w:tcPr>
            <w:tcW w:w="1580" w:type="dxa"/>
            <w:noWrap w:val="0"/>
            <w:vAlign w:val="center"/>
          </w:tcPr>
          <w:p w14:paraId="407E835F">
            <w:pPr>
              <w:snapToGrid w:val="0"/>
              <w:jc w:val="center"/>
              <w:rPr>
                <w:rFonts w:ascii="宋体" w:hAnsi="宋体" w:cs="宋体"/>
                <w:szCs w:val="21"/>
                <w:highlight w:val="none"/>
              </w:rPr>
            </w:pPr>
          </w:p>
        </w:tc>
        <w:tc>
          <w:tcPr>
            <w:tcW w:w="734" w:type="dxa"/>
            <w:noWrap w:val="0"/>
            <w:vAlign w:val="center"/>
          </w:tcPr>
          <w:p w14:paraId="4D87AFD7">
            <w:pPr>
              <w:snapToGrid w:val="0"/>
              <w:jc w:val="center"/>
              <w:rPr>
                <w:rFonts w:ascii="宋体" w:hAnsi="宋体" w:cs="宋体"/>
                <w:szCs w:val="21"/>
                <w:highlight w:val="none"/>
              </w:rPr>
            </w:pPr>
          </w:p>
        </w:tc>
        <w:tc>
          <w:tcPr>
            <w:tcW w:w="1391" w:type="dxa"/>
            <w:noWrap w:val="0"/>
            <w:vAlign w:val="center"/>
          </w:tcPr>
          <w:p w14:paraId="5450280C">
            <w:pPr>
              <w:snapToGrid w:val="0"/>
              <w:jc w:val="center"/>
              <w:rPr>
                <w:rFonts w:ascii="宋体" w:hAnsi="宋体" w:cs="宋体"/>
                <w:szCs w:val="21"/>
                <w:highlight w:val="none"/>
              </w:rPr>
            </w:pPr>
          </w:p>
        </w:tc>
        <w:tc>
          <w:tcPr>
            <w:tcW w:w="1116" w:type="dxa"/>
            <w:noWrap w:val="0"/>
            <w:vAlign w:val="center"/>
          </w:tcPr>
          <w:p w14:paraId="15D8F088">
            <w:pPr>
              <w:snapToGrid w:val="0"/>
              <w:jc w:val="center"/>
              <w:rPr>
                <w:rFonts w:ascii="宋体" w:hAnsi="宋体" w:cs="宋体"/>
                <w:szCs w:val="21"/>
                <w:highlight w:val="none"/>
              </w:rPr>
            </w:pPr>
          </w:p>
        </w:tc>
        <w:tc>
          <w:tcPr>
            <w:tcW w:w="1068" w:type="dxa"/>
            <w:shd w:val="clear" w:color="auto" w:fill="auto"/>
            <w:noWrap w:val="0"/>
            <w:vAlign w:val="center"/>
          </w:tcPr>
          <w:p w14:paraId="760C6B41">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042FDB17">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180486AF">
            <w:pPr>
              <w:snapToGrid w:val="0"/>
              <w:jc w:val="center"/>
              <w:rPr>
                <w:rFonts w:ascii="宋体" w:hAnsi="宋体" w:cs="宋体"/>
                <w:szCs w:val="21"/>
                <w:highlight w:val="none"/>
              </w:rPr>
            </w:pPr>
          </w:p>
        </w:tc>
        <w:tc>
          <w:tcPr>
            <w:tcW w:w="1116" w:type="dxa"/>
            <w:noWrap w:val="0"/>
            <w:vAlign w:val="center"/>
          </w:tcPr>
          <w:p w14:paraId="78B360AF">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676CD0F8">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C92F3F1">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7063ECE8">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C495C83">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234ED94F">
            <w:pPr>
              <w:snapToGrid w:val="0"/>
              <w:jc w:val="center"/>
              <w:rPr>
                <w:rFonts w:ascii="宋体" w:hAnsi="宋体" w:cs="宋体"/>
                <w:szCs w:val="21"/>
                <w:highlight w:val="none"/>
              </w:rPr>
            </w:pPr>
          </w:p>
        </w:tc>
      </w:tr>
      <w:tr w14:paraId="1ACC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234615E6">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F7549B5">
            <w:pPr>
              <w:snapToGrid w:val="0"/>
              <w:jc w:val="center"/>
              <w:rPr>
                <w:rFonts w:ascii="宋体" w:hAnsi="宋体" w:cs="宋体"/>
                <w:szCs w:val="21"/>
                <w:highlight w:val="none"/>
              </w:rPr>
            </w:pPr>
          </w:p>
        </w:tc>
        <w:tc>
          <w:tcPr>
            <w:tcW w:w="1580" w:type="dxa"/>
            <w:noWrap w:val="0"/>
            <w:vAlign w:val="center"/>
          </w:tcPr>
          <w:p w14:paraId="186C5894">
            <w:pPr>
              <w:snapToGrid w:val="0"/>
              <w:jc w:val="center"/>
              <w:rPr>
                <w:rFonts w:ascii="宋体" w:hAnsi="宋体" w:cs="宋体"/>
                <w:szCs w:val="21"/>
                <w:highlight w:val="none"/>
              </w:rPr>
            </w:pPr>
          </w:p>
        </w:tc>
        <w:tc>
          <w:tcPr>
            <w:tcW w:w="734" w:type="dxa"/>
            <w:noWrap w:val="0"/>
            <w:vAlign w:val="center"/>
          </w:tcPr>
          <w:p w14:paraId="338A77BC">
            <w:pPr>
              <w:snapToGrid w:val="0"/>
              <w:jc w:val="center"/>
              <w:rPr>
                <w:rFonts w:ascii="宋体" w:hAnsi="宋体" w:cs="宋体"/>
                <w:szCs w:val="21"/>
                <w:highlight w:val="none"/>
              </w:rPr>
            </w:pPr>
          </w:p>
        </w:tc>
        <w:tc>
          <w:tcPr>
            <w:tcW w:w="1391" w:type="dxa"/>
            <w:noWrap w:val="0"/>
            <w:vAlign w:val="center"/>
          </w:tcPr>
          <w:p w14:paraId="0AC9939C">
            <w:pPr>
              <w:snapToGrid w:val="0"/>
              <w:jc w:val="center"/>
              <w:rPr>
                <w:rFonts w:ascii="宋体" w:hAnsi="宋体" w:cs="宋体"/>
                <w:szCs w:val="21"/>
                <w:highlight w:val="none"/>
              </w:rPr>
            </w:pPr>
          </w:p>
        </w:tc>
        <w:tc>
          <w:tcPr>
            <w:tcW w:w="1116" w:type="dxa"/>
            <w:noWrap w:val="0"/>
            <w:vAlign w:val="center"/>
          </w:tcPr>
          <w:p w14:paraId="6C9DB2AF">
            <w:pPr>
              <w:snapToGrid w:val="0"/>
              <w:jc w:val="center"/>
              <w:rPr>
                <w:rFonts w:ascii="宋体" w:hAnsi="宋体" w:cs="宋体"/>
                <w:szCs w:val="21"/>
                <w:highlight w:val="none"/>
              </w:rPr>
            </w:pPr>
          </w:p>
        </w:tc>
        <w:tc>
          <w:tcPr>
            <w:tcW w:w="1068" w:type="dxa"/>
            <w:noWrap w:val="0"/>
            <w:vAlign w:val="center"/>
          </w:tcPr>
          <w:p w14:paraId="1DE62CFB">
            <w:pPr>
              <w:snapToGrid w:val="0"/>
              <w:jc w:val="center"/>
              <w:rPr>
                <w:rFonts w:ascii="宋体" w:hAnsi="宋体" w:cs="宋体"/>
                <w:szCs w:val="21"/>
                <w:highlight w:val="none"/>
              </w:rPr>
            </w:pPr>
          </w:p>
        </w:tc>
        <w:tc>
          <w:tcPr>
            <w:tcW w:w="1128" w:type="dxa"/>
            <w:noWrap w:val="0"/>
            <w:vAlign w:val="center"/>
          </w:tcPr>
          <w:p w14:paraId="25AA4C8B">
            <w:pPr>
              <w:snapToGrid w:val="0"/>
              <w:jc w:val="center"/>
              <w:rPr>
                <w:rFonts w:ascii="宋体" w:hAnsi="宋体" w:cs="宋体"/>
                <w:szCs w:val="21"/>
                <w:highlight w:val="none"/>
              </w:rPr>
            </w:pPr>
          </w:p>
        </w:tc>
        <w:tc>
          <w:tcPr>
            <w:tcW w:w="900" w:type="dxa"/>
            <w:noWrap w:val="0"/>
            <w:vAlign w:val="center"/>
          </w:tcPr>
          <w:p w14:paraId="3A0808B0">
            <w:pPr>
              <w:snapToGrid w:val="0"/>
              <w:jc w:val="center"/>
              <w:rPr>
                <w:rFonts w:ascii="宋体" w:hAnsi="宋体" w:cs="宋体"/>
                <w:szCs w:val="21"/>
                <w:highlight w:val="none"/>
              </w:rPr>
            </w:pPr>
          </w:p>
        </w:tc>
        <w:tc>
          <w:tcPr>
            <w:tcW w:w="1116" w:type="dxa"/>
            <w:noWrap w:val="0"/>
            <w:vAlign w:val="center"/>
          </w:tcPr>
          <w:p w14:paraId="3BB8F37D">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00B85EC0">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20E6A6F5">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1E41918A">
            <w:pPr>
              <w:snapToGrid w:val="0"/>
              <w:jc w:val="center"/>
              <w:rPr>
                <w:rFonts w:hint="eastAsia" w:ascii="宋体" w:hAnsi="宋体" w:eastAsia="宋体" w:cs="宋体"/>
                <w:color w:val="auto"/>
                <w:sz w:val="18"/>
                <w:szCs w:val="18"/>
                <w:highlight w:val="none"/>
              </w:rPr>
            </w:pPr>
          </w:p>
        </w:tc>
        <w:tc>
          <w:tcPr>
            <w:tcW w:w="1272" w:type="dxa"/>
            <w:noWrap w:val="0"/>
            <w:vAlign w:val="center"/>
          </w:tcPr>
          <w:p w14:paraId="164B5E29">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17F2C0CE">
            <w:pPr>
              <w:snapToGrid w:val="0"/>
              <w:jc w:val="center"/>
              <w:rPr>
                <w:rFonts w:ascii="宋体" w:hAnsi="宋体" w:cs="宋体"/>
                <w:szCs w:val="21"/>
                <w:highlight w:val="none"/>
              </w:rPr>
            </w:pPr>
          </w:p>
        </w:tc>
      </w:tr>
      <w:tr w14:paraId="30BB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28C7769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5963DDAB">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CBDCAC7">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64D794D"/>
    <w:multiLevelType w:val="singleLevel"/>
    <w:tmpl w:val="B64D794D"/>
    <w:lvl w:ilvl="0" w:tentative="0">
      <w:start w:val="1"/>
      <w:numFmt w:val="chineseCounting"/>
      <w:suff w:val="nothing"/>
      <w:lvlText w:val="%1、"/>
      <w:lvlJc w:val="left"/>
      <w:rPr>
        <w:rFonts w:hint="eastAsia"/>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7"/>
  </w:num>
  <w:num w:numId="4">
    <w:abstractNumId w:val="1"/>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1113BD"/>
    <w:rsid w:val="002A3780"/>
    <w:rsid w:val="008E4580"/>
    <w:rsid w:val="009B1A67"/>
    <w:rsid w:val="009C2B14"/>
    <w:rsid w:val="00B81090"/>
    <w:rsid w:val="00BA1A55"/>
    <w:rsid w:val="0171385B"/>
    <w:rsid w:val="01747B39"/>
    <w:rsid w:val="01AF763C"/>
    <w:rsid w:val="01BF25CB"/>
    <w:rsid w:val="02090084"/>
    <w:rsid w:val="02184C85"/>
    <w:rsid w:val="022E27E0"/>
    <w:rsid w:val="023E3535"/>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9960DD"/>
    <w:rsid w:val="05B227CB"/>
    <w:rsid w:val="05EE467B"/>
    <w:rsid w:val="060924A2"/>
    <w:rsid w:val="063629F6"/>
    <w:rsid w:val="064E6E22"/>
    <w:rsid w:val="068B04FA"/>
    <w:rsid w:val="069A3EBB"/>
    <w:rsid w:val="06AB0B07"/>
    <w:rsid w:val="06BC3A11"/>
    <w:rsid w:val="06E65CD9"/>
    <w:rsid w:val="06F74FB2"/>
    <w:rsid w:val="07036199"/>
    <w:rsid w:val="073D614E"/>
    <w:rsid w:val="07C61A2F"/>
    <w:rsid w:val="07E656BE"/>
    <w:rsid w:val="07E65C20"/>
    <w:rsid w:val="08253C58"/>
    <w:rsid w:val="084A292B"/>
    <w:rsid w:val="084F2718"/>
    <w:rsid w:val="08731516"/>
    <w:rsid w:val="087759AA"/>
    <w:rsid w:val="089A21A0"/>
    <w:rsid w:val="08BB3192"/>
    <w:rsid w:val="09EE015A"/>
    <w:rsid w:val="0A217411"/>
    <w:rsid w:val="0AC81289"/>
    <w:rsid w:val="0ADD2F10"/>
    <w:rsid w:val="0B366D8F"/>
    <w:rsid w:val="0B597947"/>
    <w:rsid w:val="0BBF4658"/>
    <w:rsid w:val="0BC7668B"/>
    <w:rsid w:val="0C0B1662"/>
    <w:rsid w:val="0C254802"/>
    <w:rsid w:val="0C3258D1"/>
    <w:rsid w:val="0C793312"/>
    <w:rsid w:val="0CC1045F"/>
    <w:rsid w:val="0CFD1647"/>
    <w:rsid w:val="0D142D0D"/>
    <w:rsid w:val="0D5C45C0"/>
    <w:rsid w:val="0D9C2C0E"/>
    <w:rsid w:val="0DAA53D6"/>
    <w:rsid w:val="0DC161D1"/>
    <w:rsid w:val="0DF01A1C"/>
    <w:rsid w:val="0E150DED"/>
    <w:rsid w:val="0E2A20C8"/>
    <w:rsid w:val="0E416E42"/>
    <w:rsid w:val="0E5F143F"/>
    <w:rsid w:val="0EAC6B4A"/>
    <w:rsid w:val="0EF84CAC"/>
    <w:rsid w:val="0F066286"/>
    <w:rsid w:val="0F6D51CD"/>
    <w:rsid w:val="0FA60903"/>
    <w:rsid w:val="0FC30B2A"/>
    <w:rsid w:val="0FC71A98"/>
    <w:rsid w:val="102601CE"/>
    <w:rsid w:val="103A6CDD"/>
    <w:rsid w:val="10682447"/>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2FC3684"/>
    <w:rsid w:val="13115837"/>
    <w:rsid w:val="13177F1B"/>
    <w:rsid w:val="13441854"/>
    <w:rsid w:val="13AE5027"/>
    <w:rsid w:val="13DF6746"/>
    <w:rsid w:val="142B3B1D"/>
    <w:rsid w:val="14AB7BDB"/>
    <w:rsid w:val="14DE58BA"/>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7F13B56"/>
    <w:rsid w:val="182B75FA"/>
    <w:rsid w:val="18901F7E"/>
    <w:rsid w:val="18B057C0"/>
    <w:rsid w:val="18D236B2"/>
    <w:rsid w:val="19396934"/>
    <w:rsid w:val="198527A8"/>
    <w:rsid w:val="19A36189"/>
    <w:rsid w:val="19A6737E"/>
    <w:rsid w:val="19BA729F"/>
    <w:rsid w:val="19FB722D"/>
    <w:rsid w:val="1A137F5A"/>
    <w:rsid w:val="1A5657A9"/>
    <w:rsid w:val="1A693E78"/>
    <w:rsid w:val="1A6F49F8"/>
    <w:rsid w:val="1AF5634A"/>
    <w:rsid w:val="1B137BE6"/>
    <w:rsid w:val="1B426985"/>
    <w:rsid w:val="1BCB2807"/>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DE7406"/>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1C4408A"/>
    <w:rsid w:val="22270B8A"/>
    <w:rsid w:val="223765FF"/>
    <w:rsid w:val="22553DE4"/>
    <w:rsid w:val="22EC3BCE"/>
    <w:rsid w:val="22F4634C"/>
    <w:rsid w:val="233B037C"/>
    <w:rsid w:val="234A3E31"/>
    <w:rsid w:val="23641C37"/>
    <w:rsid w:val="236C49D9"/>
    <w:rsid w:val="23FF4DB8"/>
    <w:rsid w:val="243B51E0"/>
    <w:rsid w:val="24CA45F1"/>
    <w:rsid w:val="24CB4A5E"/>
    <w:rsid w:val="24D671B1"/>
    <w:rsid w:val="24EE1B49"/>
    <w:rsid w:val="2500285A"/>
    <w:rsid w:val="250D579E"/>
    <w:rsid w:val="25134E4F"/>
    <w:rsid w:val="25494348"/>
    <w:rsid w:val="25565E93"/>
    <w:rsid w:val="25653B47"/>
    <w:rsid w:val="259667D1"/>
    <w:rsid w:val="25DF3ABB"/>
    <w:rsid w:val="25EB7E37"/>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6159A"/>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AED63FF"/>
    <w:rsid w:val="2B02084E"/>
    <w:rsid w:val="2B3009D4"/>
    <w:rsid w:val="2B601CDD"/>
    <w:rsid w:val="2B656E9C"/>
    <w:rsid w:val="2B894753"/>
    <w:rsid w:val="2B8D4DBA"/>
    <w:rsid w:val="2B94255C"/>
    <w:rsid w:val="2BD926F3"/>
    <w:rsid w:val="2BDF7844"/>
    <w:rsid w:val="2BF47D03"/>
    <w:rsid w:val="2C131E96"/>
    <w:rsid w:val="2C1F4083"/>
    <w:rsid w:val="2C5544DD"/>
    <w:rsid w:val="2C5C4E04"/>
    <w:rsid w:val="2C813049"/>
    <w:rsid w:val="2CBB2C3A"/>
    <w:rsid w:val="2CD418C9"/>
    <w:rsid w:val="2D093907"/>
    <w:rsid w:val="2D0C5CAB"/>
    <w:rsid w:val="2D3D676F"/>
    <w:rsid w:val="2DAD00C8"/>
    <w:rsid w:val="2DCC3697"/>
    <w:rsid w:val="2DF4181D"/>
    <w:rsid w:val="2DF44523"/>
    <w:rsid w:val="2DF7519C"/>
    <w:rsid w:val="2E082A3D"/>
    <w:rsid w:val="2E764B60"/>
    <w:rsid w:val="2EA9114B"/>
    <w:rsid w:val="2EC91FB8"/>
    <w:rsid w:val="2ED43FD4"/>
    <w:rsid w:val="2ED449DD"/>
    <w:rsid w:val="2EE572FA"/>
    <w:rsid w:val="2F231CE2"/>
    <w:rsid w:val="2F355450"/>
    <w:rsid w:val="2F5C6B97"/>
    <w:rsid w:val="2F675CA4"/>
    <w:rsid w:val="2F8C09C5"/>
    <w:rsid w:val="2F950E14"/>
    <w:rsid w:val="2FAF0841"/>
    <w:rsid w:val="2FC13F2A"/>
    <w:rsid w:val="2FDB0C9B"/>
    <w:rsid w:val="303B1B22"/>
    <w:rsid w:val="30632B87"/>
    <w:rsid w:val="30A048B9"/>
    <w:rsid w:val="30D40010"/>
    <w:rsid w:val="3155204D"/>
    <w:rsid w:val="315936D1"/>
    <w:rsid w:val="317767B0"/>
    <w:rsid w:val="31AC1A02"/>
    <w:rsid w:val="31DF7264"/>
    <w:rsid w:val="326F3B9E"/>
    <w:rsid w:val="32790FD3"/>
    <w:rsid w:val="32A1746F"/>
    <w:rsid w:val="32D3237F"/>
    <w:rsid w:val="32E542DC"/>
    <w:rsid w:val="32EB4593"/>
    <w:rsid w:val="32F373E5"/>
    <w:rsid w:val="33AF5350"/>
    <w:rsid w:val="33BA381B"/>
    <w:rsid w:val="33CD182D"/>
    <w:rsid w:val="342E63AB"/>
    <w:rsid w:val="34422DB6"/>
    <w:rsid w:val="34BE37C1"/>
    <w:rsid w:val="34EE34A0"/>
    <w:rsid w:val="352B0250"/>
    <w:rsid w:val="35301D0A"/>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8FE4CC2"/>
    <w:rsid w:val="393A4EEB"/>
    <w:rsid w:val="39561614"/>
    <w:rsid w:val="395B49D1"/>
    <w:rsid w:val="39BC591B"/>
    <w:rsid w:val="39D771DD"/>
    <w:rsid w:val="39DF5AAD"/>
    <w:rsid w:val="3A2F27F4"/>
    <w:rsid w:val="3A4054A4"/>
    <w:rsid w:val="3A520CA1"/>
    <w:rsid w:val="3A85143D"/>
    <w:rsid w:val="3A8E2FC5"/>
    <w:rsid w:val="3AC131D4"/>
    <w:rsid w:val="3AE73375"/>
    <w:rsid w:val="3B1A5D2C"/>
    <w:rsid w:val="3B2301E5"/>
    <w:rsid w:val="3B697FE3"/>
    <w:rsid w:val="3C2B1B71"/>
    <w:rsid w:val="3C3D3F09"/>
    <w:rsid w:val="3CD45671"/>
    <w:rsid w:val="3CD8424B"/>
    <w:rsid w:val="3D032BBF"/>
    <w:rsid w:val="3DB00539"/>
    <w:rsid w:val="3DB065CF"/>
    <w:rsid w:val="3DB67DA0"/>
    <w:rsid w:val="3E09759C"/>
    <w:rsid w:val="3E3D533D"/>
    <w:rsid w:val="3EC4291B"/>
    <w:rsid w:val="3EF23B8C"/>
    <w:rsid w:val="3F007196"/>
    <w:rsid w:val="3F220916"/>
    <w:rsid w:val="3F5710F1"/>
    <w:rsid w:val="3F6D76B7"/>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18677A"/>
    <w:rsid w:val="434A6362"/>
    <w:rsid w:val="43613239"/>
    <w:rsid w:val="43697887"/>
    <w:rsid w:val="43E26980"/>
    <w:rsid w:val="44260F73"/>
    <w:rsid w:val="442C0469"/>
    <w:rsid w:val="44402B05"/>
    <w:rsid w:val="449E1694"/>
    <w:rsid w:val="44CC7A6C"/>
    <w:rsid w:val="44F7014F"/>
    <w:rsid w:val="452A5EE1"/>
    <w:rsid w:val="453A2417"/>
    <w:rsid w:val="45576E3F"/>
    <w:rsid w:val="456142D2"/>
    <w:rsid w:val="456652D4"/>
    <w:rsid w:val="45A271B8"/>
    <w:rsid w:val="45B82804"/>
    <w:rsid w:val="45B933A3"/>
    <w:rsid w:val="46050649"/>
    <w:rsid w:val="465F5FAB"/>
    <w:rsid w:val="469A5C91"/>
    <w:rsid w:val="46F47709"/>
    <w:rsid w:val="472D4BB7"/>
    <w:rsid w:val="47306099"/>
    <w:rsid w:val="47485543"/>
    <w:rsid w:val="47573F10"/>
    <w:rsid w:val="4761009E"/>
    <w:rsid w:val="47CF7FBE"/>
    <w:rsid w:val="47F4428C"/>
    <w:rsid w:val="48311BC9"/>
    <w:rsid w:val="483E213C"/>
    <w:rsid w:val="485E2065"/>
    <w:rsid w:val="486912FA"/>
    <w:rsid w:val="48875CCA"/>
    <w:rsid w:val="493546BE"/>
    <w:rsid w:val="498F62DA"/>
    <w:rsid w:val="49B74606"/>
    <w:rsid w:val="4A0D69B6"/>
    <w:rsid w:val="4A360938"/>
    <w:rsid w:val="4A6242BC"/>
    <w:rsid w:val="4A6E2632"/>
    <w:rsid w:val="4AD4015B"/>
    <w:rsid w:val="4B590E71"/>
    <w:rsid w:val="4B6D0525"/>
    <w:rsid w:val="4B9619CE"/>
    <w:rsid w:val="4B985576"/>
    <w:rsid w:val="4B9E7F64"/>
    <w:rsid w:val="4C351246"/>
    <w:rsid w:val="4CAD5597"/>
    <w:rsid w:val="4CAD6CEE"/>
    <w:rsid w:val="4CF431C6"/>
    <w:rsid w:val="4D23762E"/>
    <w:rsid w:val="4D2B081D"/>
    <w:rsid w:val="4D4237F7"/>
    <w:rsid w:val="4D4334A4"/>
    <w:rsid w:val="4D4E28D6"/>
    <w:rsid w:val="4D940ECA"/>
    <w:rsid w:val="4DEB1D72"/>
    <w:rsid w:val="4E3840B3"/>
    <w:rsid w:val="4E3E0B9C"/>
    <w:rsid w:val="4E4C150B"/>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B3E41"/>
    <w:rsid w:val="508F4A82"/>
    <w:rsid w:val="50C21C2B"/>
    <w:rsid w:val="50C5555E"/>
    <w:rsid w:val="50C741D9"/>
    <w:rsid w:val="50CF01D2"/>
    <w:rsid w:val="50D118B0"/>
    <w:rsid w:val="51002139"/>
    <w:rsid w:val="51037E7B"/>
    <w:rsid w:val="511931FB"/>
    <w:rsid w:val="516813B7"/>
    <w:rsid w:val="516923D4"/>
    <w:rsid w:val="51932FAD"/>
    <w:rsid w:val="51961C80"/>
    <w:rsid w:val="51A34303"/>
    <w:rsid w:val="51A87F19"/>
    <w:rsid w:val="51BA67E6"/>
    <w:rsid w:val="51DE41AF"/>
    <w:rsid w:val="51F33B43"/>
    <w:rsid w:val="52390929"/>
    <w:rsid w:val="523C2396"/>
    <w:rsid w:val="523D227E"/>
    <w:rsid w:val="525577AF"/>
    <w:rsid w:val="525D77FE"/>
    <w:rsid w:val="532A16EF"/>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0526E"/>
    <w:rsid w:val="56384123"/>
    <w:rsid w:val="56625F27"/>
    <w:rsid w:val="567C4775"/>
    <w:rsid w:val="56C655B6"/>
    <w:rsid w:val="56CC34B4"/>
    <w:rsid w:val="57021D7C"/>
    <w:rsid w:val="570C6503"/>
    <w:rsid w:val="571C3A45"/>
    <w:rsid w:val="575C2093"/>
    <w:rsid w:val="57647882"/>
    <w:rsid w:val="57916D63"/>
    <w:rsid w:val="57F06E11"/>
    <w:rsid w:val="58670B4D"/>
    <w:rsid w:val="58BB4167"/>
    <w:rsid w:val="58FB7ABB"/>
    <w:rsid w:val="59806963"/>
    <w:rsid w:val="59921DEC"/>
    <w:rsid w:val="59DE576D"/>
    <w:rsid w:val="59DF76D7"/>
    <w:rsid w:val="5A2715BA"/>
    <w:rsid w:val="5A277B90"/>
    <w:rsid w:val="5A3773F8"/>
    <w:rsid w:val="5A4A5FB2"/>
    <w:rsid w:val="5AC57E95"/>
    <w:rsid w:val="5AEB20AC"/>
    <w:rsid w:val="5AF01656"/>
    <w:rsid w:val="5B0F4C7D"/>
    <w:rsid w:val="5B23548E"/>
    <w:rsid w:val="5B4C6419"/>
    <w:rsid w:val="5B686961"/>
    <w:rsid w:val="5B687259"/>
    <w:rsid w:val="5B6F03CE"/>
    <w:rsid w:val="5B9C5BD2"/>
    <w:rsid w:val="5BA26C0E"/>
    <w:rsid w:val="5C177BFF"/>
    <w:rsid w:val="5C2327C7"/>
    <w:rsid w:val="5C3C1834"/>
    <w:rsid w:val="5C9820E8"/>
    <w:rsid w:val="5CAC72C6"/>
    <w:rsid w:val="5CF6436E"/>
    <w:rsid w:val="5D072AA1"/>
    <w:rsid w:val="5D2418A5"/>
    <w:rsid w:val="5D301F11"/>
    <w:rsid w:val="5D4616C2"/>
    <w:rsid w:val="5D4804D5"/>
    <w:rsid w:val="5D7519CC"/>
    <w:rsid w:val="5D964551"/>
    <w:rsid w:val="5DA85A3A"/>
    <w:rsid w:val="5DD65EA4"/>
    <w:rsid w:val="5DD966A6"/>
    <w:rsid w:val="5DF620A1"/>
    <w:rsid w:val="5E015851"/>
    <w:rsid w:val="5E360CA9"/>
    <w:rsid w:val="5E837C57"/>
    <w:rsid w:val="5E9D546B"/>
    <w:rsid w:val="5EC348EB"/>
    <w:rsid w:val="5EF00FBF"/>
    <w:rsid w:val="5F195B4A"/>
    <w:rsid w:val="5F556591"/>
    <w:rsid w:val="5FA240F7"/>
    <w:rsid w:val="5FE76C66"/>
    <w:rsid w:val="5FEF1CF6"/>
    <w:rsid w:val="5FFB45A8"/>
    <w:rsid w:val="606D036B"/>
    <w:rsid w:val="60796032"/>
    <w:rsid w:val="60A51DE4"/>
    <w:rsid w:val="60FB56EF"/>
    <w:rsid w:val="6110730A"/>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7D31EFE"/>
    <w:rsid w:val="682C523E"/>
    <w:rsid w:val="684706A4"/>
    <w:rsid w:val="68700D73"/>
    <w:rsid w:val="68CC6D38"/>
    <w:rsid w:val="68E84068"/>
    <w:rsid w:val="693B5FAC"/>
    <w:rsid w:val="695F24A5"/>
    <w:rsid w:val="699851AD"/>
    <w:rsid w:val="69C51D1A"/>
    <w:rsid w:val="6A350C4E"/>
    <w:rsid w:val="6AD62492"/>
    <w:rsid w:val="6AD62E05"/>
    <w:rsid w:val="6AF01F4C"/>
    <w:rsid w:val="6B2E2B33"/>
    <w:rsid w:val="6B5668D9"/>
    <w:rsid w:val="6B6E30D5"/>
    <w:rsid w:val="6BA208B3"/>
    <w:rsid w:val="6BEC4054"/>
    <w:rsid w:val="6BF15785"/>
    <w:rsid w:val="6C25078E"/>
    <w:rsid w:val="6CDE73B7"/>
    <w:rsid w:val="6CF7043C"/>
    <w:rsid w:val="6D042B59"/>
    <w:rsid w:val="6D5A7A74"/>
    <w:rsid w:val="6DA4338E"/>
    <w:rsid w:val="6DC87723"/>
    <w:rsid w:val="6DCD419E"/>
    <w:rsid w:val="6E476D7E"/>
    <w:rsid w:val="6E8D188A"/>
    <w:rsid w:val="6EC24A7A"/>
    <w:rsid w:val="6ED30A35"/>
    <w:rsid w:val="6EE3414D"/>
    <w:rsid w:val="6EF75035"/>
    <w:rsid w:val="6F0B01CF"/>
    <w:rsid w:val="6F0B7529"/>
    <w:rsid w:val="6F5C1237"/>
    <w:rsid w:val="6F6708E4"/>
    <w:rsid w:val="6F7B7179"/>
    <w:rsid w:val="6FC724FF"/>
    <w:rsid w:val="6FF9096F"/>
    <w:rsid w:val="70A64653"/>
    <w:rsid w:val="71973F9C"/>
    <w:rsid w:val="71BF7C64"/>
    <w:rsid w:val="71F81ACE"/>
    <w:rsid w:val="72026C1F"/>
    <w:rsid w:val="72156655"/>
    <w:rsid w:val="723D7705"/>
    <w:rsid w:val="731E546D"/>
    <w:rsid w:val="731F09B7"/>
    <w:rsid w:val="734A78F6"/>
    <w:rsid w:val="73B057E9"/>
    <w:rsid w:val="73B808A5"/>
    <w:rsid w:val="73E012D1"/>
    <w:rsid w:val="73E07E7C"/>
    <w:rsid w:val="73F15BC3"/>
    <w:rsid w:val="73FF1C70"/>
    <w:rsid w:val="74065409"/>
    <w:rsid w:val="741B7FFA"/>
    <w:rsid w:val="74323000"/>
    <w:rsid w:val="7439413B"/>
    <w:rsid w:val="74442263"/>
    <w:rsid w:val="745E66D5"/>
    <w:rsid w:val="74977C4C"/>
    <w:rsid w:val="75023E22"/>
    <w:rsid w:val="750C5155"/>
    <w:rsid w:val="7567790F"/>
    <w:rsid w:val="758E30F2"/>
    <w:rsid w:val="759A22AD"/>
    <w:rsid w:val="75E865A6"/>
    <w:rsid w:val="761777BD"/>
    <w:rsid w:val="76593F16"/>
    <w:rsid w:val="766363B7"/>
    <w:rsid w:val="76880357"/>
    <w:rsid w:val="76AA5144"/>
    <w:rsid w:val="76CE2028"/>
    <w:rsid w:val="76D42D06"/>
    <w:rsid w:val="7739352E"/>
    <w:rsid w:val="77C90B4A"/>
    <w:rsid w:val="78465F9A"/>
    <w:rsid w:val="78767001"/>
    <w:rsid w:val="788D7F96"/>
    <w:rsid w:val="78A67A37"/>
    <w:rsid w:val="78BC6953"/>
    <w:rsid w:val="79116E24"/>
    <w:rsid w:val="79782687"/>
    <w:rsid w:val="7998662A"/>
    <w:rsid w:val="79B41898"/>
    <w:rsid w:val="79F1648C"/>
    <w:rsid w:val="79FC47F9"/>
    <w:rsid w:val="7A0D765B"/>
    <w:rsid w:val="7A1C5986"/>
    <w:rsid w:val="7A205476"/>
    <w:rsid w:val="7A3945A5"/>
    <w:rsid w:val="7A464C52"/>
    <w:rsid w:val="7A510139"/>
    <w:rsid w:val="7AB509FA"/>
    <w:rsid w:val="7AE21D55"/>
    <w:rsid w:val="7B1271C1"/>
    <w:rsid w:val="7B18614D"/>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52379"/>
    <w:rsid w:val="7DBD1797"/>
    <w:rsid w:val="7DD6268B"/>
    <w:rsid w:val="7DE247F1"/>
    <w:rsid w:val="7E577FCC"/>
    <w:rsid w:val="7E5B6A51"/>
    <w:rsid w:val="7E8404E7"/>
    <w:rsid w:val="7E89375C"/>
    <w:rsid w:val="7E8A2AAD"/>
    <w:rsid w:val="7E8D29AE"/>
    <w:rsid w:val="7ECC4362"/>
    <w:rsid w:val="7EF3357F"/>
    <w:rsid w:val="7EF96E18"/>
    <w:rsid w:val="7F014421"/>
    <w:rsid w:val="7F1D4023"/>
    <w:rsid w:val="7F211349"/>
    <w:rsid w:val="7F6500E5"/>
    <w:rsid w:val="7F7D2A23"/>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2452</Words>
  <Characters>2847</Characters>
  <Lines>0</Lines>
  <Paragraphs>0</Paragraphs>
  <TotalTime>12</TotalTime>
  <ScaleCrop>false</ScaleCrop>
  <LinksUpToDate>false</LinksUpToDate>
  <CharactersWithSpaces>3063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冬冬</cp:lastModifiedBy>
  <dcterms:modified xsi:type="dcterms:W3CDTF">2025-06-30T06:40:30Z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DD52E16767F94FB6A4B1E799567C84C6_13</vt:lpwstr>
  </property>
  <property fmtid="{D5CDD505-2E9C-101B-9397-08002B2CF9AE}" pid="4" name="KSOTemplateDocerSaveRecord">
    <vt:lpwstr>eyJoZGlkIjoiNGU0NDQ2MDBmNjRlMjg2NDQxM2JjMzUwNTM1MDVmZjgiLCJ1c2VySWQiOiIzMjg4MjM4ODQifQ==</vt:lpwstr>
  </property>
</Properties>
</file>