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099一次性使用肌电图电极等耗材</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理机构：</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吉林企泰工程咨询有限公司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bookmarkStart w:id="14" w:name="_GoBack"/>
      <w:bookmarkEnd w:id="14"/>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01A0740">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0" w:name="_Toc11932"/>
      <w:bookmarkStart w:id="1" w:name="_Toc28895"/>
      <w:bookmarkStart w:id="2" w:name="_Toc7300"/>
      <w:bookmarkStart w:id="3" w:name="_Toc2118"/>
      <w:r>
        <w:rPr>
          <w:rFonts w:hint="eastAsia" w:ascii="宋体" w:hAnsi="宋体" w:eastAsia="宋体" w:cs="宋体"/>
          <w:b/>
          <w:bCs/>
          <w:color w:val="000000" w:themeColor="text1"/>
          <w:sz w:val="28"/>
          <w:szCs w:val="28"/>
          <w:highlight w:val="none"/>
          <w:lang w:eastAsia="zh-CN"/>
          <w14:textFill>
            <w14:solidFill>
              <w14:schemeClr w14:val="tx1"/>
            </w14:solidFill>
          </w14:textFill>
        </w:rPr>
        <w:t>吉林大学第一医院</w:t>
      </w:r>
      <w:r>
        <w:rPr>
          <w:rFonts w:hint="eastAsia" w:ascii="宋体" w:hAnsi="宋体" w:cs="宋体"/>
          <w:b/>
          <w:bCs/>
          <w:color w:val="000000" w:themeColor="text1"/>
          <w:sz w:val="28"/>
          <w:szCs w:val="28"/>
          <w:highlight w:val="none"/>
          <w:lang w:eastAsia="zh-CN"/>
          <w14:textFill>
            <w14:solidFill>
              <w14:schemeClr w14:val="tx1"/>
            </w14:solidFill>
          </w14:textFill>
        </w:rPr>
        <w:t>25</w:t>
      </w:r>
      <w:r>
        <w:rPr>
          <w:rFonts w:hint="eastAsia" w:ascii="宋体" w:hAnsi="宋体" w:eastAsia="宋体" w:cs="宋体"/>
          <w:b/>
          <w:bCs/>
          <w:color w:val="000000" w:themeColor="text1"/>
          <w:sz w:val="28"/>
          <w:szCs w:val="28"/>
          <w:highlight w:val="none"/>
          <w:lang w:eastAsia="zh-CN"/>
          <w14:textFill>
            <w14:solidFill>
              <w14:schemeClr w14:val="tx1"/>
            </w14:solidFill>
          </w14:textFill>
        </w:rPr>
        <w:t>-YJ-</w:t>
      </w:r>
      <w:r>
        <w:rPr>
          <w:rFonts w:hint="eastAsia" w:ascii="宋体" w:hAnsi="宋体" w:cs="宋体"/>
          <w:b/>
          <w:bCs/>
          <w:color w:val="000000" w:themeColor="text1"/>
          <w:sz w:val="28"/>
          <w:szCs w:val="28"/>
          <w:highlight w:val="none"/>
          <w:lang w:val="en-US" w:eastAsia="zh-CN"/>
          <w14:textFill>
            <w14:solidFill>
              <w14:schemeClr w14:val="tx1"/>
            </w14:solidFill>
          </w14:textFill>
        </w:rPr>
        <w:t>099</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一次性使用肌电图电极等耗材</w:t>
      </w:r>
      <w:r>
        <w:rPr>
          <w:rFonts w:hint="eastAsia" w:ascii="宋体" w:hAnsi="宋体" w:eastAsia="宋体" w:cs="宋体"/>
          <w:b/>
          <w:bCs/>
          <w:color w:val="000000" w:themeColor="text1"/>
          <w:sz w:val="28"/>
          <w:szCs w:val="28"/>
          <w:highlight w:val="none"/>
          <w:lang w:eastAsia="zh-CN"/>
          <w14:textFill>
            <w14:solidFill>
              <w14:schemeClr w14:val="tx1"/>
            </w14:solidFill>
          </w14:textFill>
        </w:rPr>
        <w:t>采购项目</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w:t>
      </w:r>
      <w:r>
        <w:rPr>
          <w:rFonts w:hint="eastAsia" w:ascii="宋体" w:hAnsi="宋体" w:eastAsia="宋体" w:cs="宋体"/>
          <w:highlight w:val="none"/>
          <w:lang w:eastAsia="zh-CN"/>
        </w:rPr>
        <w:t>YJ-</w:t>
      </w:r>
      <w:r>
        <w:rPr>
          <w:rFonts w:hint="eastAsia" w:ascii="宋体" w:hAnsi="宋体" w:cs="宋体"/>
          <w:highlight w:val="none"/>
          <w:lang w:val="en-US" w:eastAsia="zh-CN"/>
        </w:rPr>
        <w:t>099一次性使用肌电图电极等耗材</w:t>
      </w:r>
      <w:r>
        <w:rPr>
          <w:rFonts w:hint="eastAsia" w:ascii="宋体" w:hAnsi="宋体" w:cs="宋体"/>
          <w:highlight w:val="none"/>
          <w:lang w:eastAsia="zh-CN"/>
        </w:rPr>
        <w:t>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07</w:t>
      </w:r>
      <w:r>
        <w:rPr>
          <w:rFonts w:hint="eastAsia" w:ascii="宋体" w:hAnsi="宋体" w:cs="宋体"/>
          <w:highlight w:val="none"/>
          <w:u w:val="single"/>
          <w:lang w:eastAsia="zh-CN"/>
        </w:rPr>
        <w:t>月</w:t>
      </w:r>
      <w:r>
        <w:rPr>
          <w:rFonts w:hint="eastAsia" w:ascii="宋体" w:hAnsi="宋体" w:cs="宋体"/>
          <w:highlight w:val="none"/>
          <w:u w:val="single"/>
          <w:lang w:val="en-US" w:eastAsia="zh-CN"/>
        </w:rPr>
        <w:t>01</w:t>
      </w:r>
      <w:r>
        <w:rPr>
          <w:rFonts w:hint="eastAsia" w:ascii="宋体" w:hAnsi="宋体" w:cs="宋体"/>
          <w:highlight w:val="none"/>
          <w:u w:val="single"/>
          <w:lang w:eastAsia="zh-CN"/>
        </w:rPr>
        <w:t>日</w:t>
      </w:r>
      <w:r>
        <w:rPr>
          <w:rFonts w:hint="eastAsia" w:ascii="宋体" w:hAnsi="宋体" w:cs="宋体"/>
          <w:highlight w:val="none"/>
          <w:u w:val="single"/>
          <w:lang w:val="en-US" w:eastAsia="zh-CN"/>
        </w:rPr>
        <w:t>13</w:t>
      </w:r>
      <w:r>
        <w:rPr>
          <w:rFonts w:hint="eastAsia" w:ascii="宋体" w:hAnsi="宋体" w:cs="宋体"/>
          <w:highlight w:val="none"/>
          <w:u w:val="single"/>
          <w:lang w:eastAsia="zh-CN"/>
        </w:rPr>
        <w:t>时</w:t>
      </w:r>
      <w:r>
        <w:rPr>
          <w:rFonts w:hint="eastAsia" w:ascii="宋体" w:hAnsi="宋体" w:cs="宋体"/>
          <w:highlight w:val="none"/>
          <w:u w:val="single"/>
          <w:lang w:val="en-US" w:eastAsia="zh-CN"/>
        </w:rPr>
        <w:t>30</w:t>
      </w:r>
      <w:r>
        <w:rPr>
          <w:rFonts w:hint="eastAsia" w:ascii="宋体" w:hAnsi="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25-YJ-099</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w:t>
      </w:r>
      <w:r>
        <w:rPr>
          <w:rFonts w:hint="eastAsia" w:ascii="宋体" w:hAnsi="宋体" w:cs="宋体"/>
          <w:highlight w:val="none"/>
          <w:lang w:val="en-US" w:eastAsia="zh-CN"/>
        </w:rPr>
        <w:t>099一次性使用肌电图电极等耗材</w:t>
      </w:r>
      <w:r>
        <w:rPr>
          <w:rFonts w:hint="eastAsia" w:ascii="宋体" w:hAnsi="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highlight w:val="none"/>
                <w:lang w:val="en-US" w:eastAsia="zh-CN"/>
              </w:rPr>
              <w:t>一次性使用肌电图电极</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2.5</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D3D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F8064E6">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5274DD6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highlight w:val="none"/>
                <w:lang w:val="en-US" w:eastAsia="zh-CN"/>
              </w:rPr>
              <w:t>医用输液贴</w:t>
            </w:r>
          </w:p>
        </w:tc>
        <w:tc>
          <w:tcPr>
            <w:tcW w:w="1689" w:type="dxa"/>
            <w:tcBorders>
              <w:tl2br w:val="nil"/>
              <w:tr2bl w:val="nil"/>
            </w:tcBorders>
            <w:shd w:val="clear" w:color="auto" w:fill="auto"/>
            <w:noWrap w:val="0"/>
            <w:vAlign w:val="center"/>
          </w:tcPr>
          <w:p w14:paraId="66521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1BAE6D2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0.12</w:t>
            </w:r>
          </w:p>
        </w:tc>
        <w:tc>
          <w:tcPr>
            <w:tcW w:w="1379" w:type="dxa"/>
            <w:tcBorders>
              <w:tl2br w:val="nil"/>
              <w:tr2bl w:val="nil"/>
            </w:tcBorders>
            <w:shd w:val="clear" w:color="auto" w:fill="auto"/>
            <w:noWrap w:val="0"/>
            <w:vAlign w:val="center"/>
          </w:tcPr>
          <w:p w14:paraId="72A746E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时间：2025年07月03日13时30分(北京时间)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地点：另行通知</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C00000"/>
          <w:kern w:val="0"/>
          <w:sz w:val="24"/>
          <w:szCs w:val="24"/>
          <w:highlight w:val="none"/>
          <w:lang w:val="en-US" w:eastAsia="zh-CN" w:bidi="ar"/>
        </w:rPr>
        <w:t>(电子文档命名：25-YJ-099（代理商简称）注册证XX页 授权XX页 服务承诺XX页</w:t>
      </w:r>
      <w:r>
        <w:rPr>
          <w:rFonts w:hint="eastAsia" w:ascii="宋体" w:hAnsi="宋体" w:cs="宋体"/>
          <w:b/>
          <w:bCs/>
          <w:color w:val="C00000"/>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2025年07月02日16时00分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C00000"/>
          <w:sz w:val="24"/>
          <w:szCs w:val="24"/>
          <w:highlight w:val="none"/>
          <w:lang w:eastAsia="zh-CN"/>
        </w:rPr>
        <w:t>报价单单独递交，不放在标书里</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default" w:ascii="宋体" w:hAnsi="宋体" w:cs="宋体"/>
          <w:sz w:val="24"/>
          <w:szCs w:val="24"/>
          <w:highlight w:val="none"/>
          <w:lang w:eastAsia="zh-Hans"/>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highlight w:val="none"/>
          <w:lang w:val="en-US" w:eastAsia="zh-CN"/>
        </w:rPr>
        <w:t>18343118882</w:t>
      </w:r>
    </w:p>
    <w:p w14:paraId="0B3A9B9C">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p>
    <w:p w14:paraId="58EA11D8">
      <w:pPr>
        <w:pStyle w:val="14"/>
        <w:widowControl/>
        <w:numPr>
          <w:ilvl w:val="0"/>
          <w:numId w:val="0"/>
        </w:numPr>
        <w:spacing w:before="0" w:beforeAutospacing="0" w:after="0" w:afterAutospacing="0" w:line="360" w:lineRule="auto"/>
        <w:ind w:right="0" w:rightChars="0"/>
        <w:rPr>
          <w:rFonts w:hint="eastAsia" w:ascii="宋体" w:hAnsi="宋体" w:cs="宋体"/>
          <w:b/>
          <w:snapToGrid w:val="0"/>
          <w:color w:val="auto"/>
          <w:spacing w:val="0"/>
          <w:kern w:val="0"/>
          <w:sz w:val="32"/>
          <w:szCs w:val="32"/>
          <w:highlight w:val="none"/>
          <w:lang w:val="en-US" w:eastAsia="zh-CN"/>
        </w:rPr>
      </w:pPr>
      <w:r>
        <w:rPr>
          <w:rFonts w:hint="eastAsia" w:ascii="宋体" w:hAnsi="宋体" w:cs="宋体"/>
          <w:highlight w:val="none"/>
          <w:lang w:val="en-US" w:eastAsia="zh-CN"/>
        </w:rPr>
        <w:t>采购代理机构：吉林企泰工程咨询有限公司</w:t>
      </w:r>
    </w:p>
    <w:p w14:paraId="36FDE843">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cs="宋体"/>
          <w:highlight w:val="none"/>
          <w:lang w:val="en-US" w:eastAsia="zh-CN"/>
        </w:rPr>
        <w:t>联系人：刘璐</w:t>
      </w:r>
    </w:p>
    <w:p w14:paraId="6924E571">
      <w:pPr>
        <w:pStyle w:val="14"/>
        <w:widowControl/>
        <w:numPr>
          <w:ilvl w:val="0"/>
          <w:numId w:val="0"/>
        </w:numPr>
        <w:spacing w:before="0" w:beforeAutospacing="0" w:after="0" w:afterAutospacing="0" w:line="360" w:lineRule="auto"/>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val="en-US" w:eastAsia="zh-Hans"/>
        </w:rPr>
        <w:t>：</w:t>
      </w:r>
      <w:r>
        <w:rPr>
          <w:rFonts w:hint="eastAsia" w:ascii="宋体" w:hAnsi="宋体" w:cs="宋体"/>
          <w:highlight w:val="none"/>
          <w:lang w:val="en-US" w:eastAsia="zh-CN"/>
        </w:rPr>
        <w:t>15584453901</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0880"/>
      <w:bookmarkStart w:id="6" w:name="_Toc19903"/>
      <w:bookmarkStart w:id="7" w:name="_Toc14606"/>
      <w:bookmarkStart w:id="8" w:name="_Toc5854"/>
      <w:bookmarkStart w:id="9" w:name="_Toc7164"/>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default" w:ascii="Arial" w:hAnsi="Arial" w:eastAsia="宋体"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：一次性使用肌电图电极</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3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8"/>
        <w:gridCol w:w="6941"/>
      </w:tblGrid>
      <w:tr w14:paraId="1820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38" w:type="dxa"/>
            <w:vAlign w:val="center"/>
          </w:tcPr>
          <w:p w14:paraId="4FF8432B">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941" w:type="dxa"/>
            <w:vAlign w:val="center"/>
          </w:tcPr>
          <w:p w14:paraId="03F09A26">
            <w:pPr>
              <w:keepNext w:val="0"/>
              <w:keepLines w:val="0"/>
              <w:pageBreakBefore w:val="0"/>
              <w:kinsoku/>
              <w:wordWrap/>
              <w:overflowPunct/>
              <w:topLinePunct w:val="0"/>
              <w:autoSpaceDE/>
              <w:autoSpaceDN/>
              <w:bidi w:val="0"/>
              <w:adjustRightInd/>
              <w:snapToGrid/>
              <w:spacing w:line="240" w:lineRule="auto"/>
              <w:ind w:left="0" w:right="0" w:firstLine="3054" w:firstLineChars="1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2891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438" w:type="dxa"/>
            <w:vAlign w:val="center"/>
          </w:tcPr>
          <w:p w14:paraId="3874C5D5">
            <w:pPr>
              <w:bidi w:val="0"/>
              <w:jc w:val="center"/>
              <w:rPr>
                <w:rFonts w:hint="eastAsia" w:eastAsia="宋体"/>
                <w:highlight w:val="none"/>
                <w:lang w:val="en-US" w:eastAsia="zh-CN"/>
              </w:rPr>
            </w:pPr>
            <w:r>
              <w:rPr>
                <w:rFonts w:hint="eastAsia" w:eastAsia="宋体"/>
                <w:highlight w:val="none"/>
                <w:lang w:val="en-US" w:eastAsia="zh-CN"/>
              </w:rPr>
              <w:t>产品名称</w:t>
            </w:r>
          </w:p>
        </w:tc>
        <w:tc>
          <w:tcPr>
            <w:tcW w:w="6941" w:type="dxa"/>
            <w:vAlign w:val="center"/>
          </w:tcPr>
          <w:p w14:paraId="39AA8C9A">
            <w:pPr>
              <w:bidi w:val="0"/>
              <w:jc w:val="center"/>
              <w:rPr>
                <w:rFonts w:hint="default" w:eastAsia="宋体"/>
                <w:highlight w:val="none"/>
                <w:lang w:val="en-US" w:eastAsia="zh-CN"/>
              </w:rPr>
            </w:pPr>
            <w:r>
              <w:rPr>
                <w:rFonts w:hint="eastAsia" w:ascii="宋体" w:hAnsi="宋体" w:eastAsia="宋体" w:cs="宋体"/>
                <w:highlight w:val="none"/>
                <w:lang w:val="en-US" w:eastAsia="zh-CN"/>
              </w:rPr>
              <w:t>一次性使用肌电图电极</w:t>
            </w:r>
          </w:p>
        </w:tc>
      </w:tr>
      <w:tr w14:paraId="1F0E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438" w:type="dxa"/>
            <w:vAlign w:val="center"/>
          </w:tcPr>
          <w:p w14:paraId="2287D899">
            <w:pPr>
              <w:bidi w:val="0"/>
              <w:jc w:val="center"/>
              <w:rPr>
                <w:rFonts w:hint="eastAsia" w:eastAsia="宋体"/>
                <w:highlight w:val="none"/>
                <w:lang w:val="en-US" w:eastAsia="zh-CN"/>
              </w:rPr>
            </w:pPr>
            <w:r>
              <w:rPr>
                <w:rFonts w:hint="eastAsia" w:eastAsia="宋体"/>
                <w:highlight w:val="none"/>
                <w:lang w:val="en-US" w:eastAsia="zh-CN"/>
              </w:rPr>
              <w:t>数量</w:t>
            </w:r>
          </w:p>
        </w:tc>
        <w:tc>
          <w:tcPr>
            <w:tcW w:w="6941" w:type="dxa"/>
            <w:vAlign w:val="center"/>
          </w:tcPr>
          <w:p w14:paraId="0100B45F">
            <w:pPr>
              <w:bidi w:val="0"/>
              <w:jc w:val="center"/>
              <w:rPr>
                <w:rFonts w:hint="default" w:eastAsia="宋体"/>
                <w:highlight w:val="none"/>
                <w:lang w:val="en-US" w:eastAsia="zh-CN"/>
              </w:rPr>
            </w:pPr>
            <w:r>
              <w:rPr>
                <w:rFonts w:hint="eastAsia" w:eastAsia="宋体"/>
                <w:highlight w:val="none"/>
                <w:lang w:val="en-US" w:eastAsia="zh-CN"/>
              </w:rPr>
              <w:t>批量</w:t>
            </w:r>
          </w:p>
        </w:tc>
      </w:tr>
      <w:tr w14:paraId="543F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438" w:type="dxa"/>
            <w:vAlign w:val="center"/>
          </w:tcPr>
          <w:p w14:paraId="2B3B0058">
            <w:pPr>
              <w:bidi w:val="0"/>
              <w:jc w:val="center"/>
              <w:rPr>
                <w:rFonts w:hint="eastAsia" w:eastAsia="宋体"/>
                <w:highlight w:val="none"/>
                <w:lang w:val="en-US" w:eastAsia="zh-CN"/>
              </w:rPr>
            </w:pPr>
            <w:r>
              <w:rPr>
                <w:rFonts w:hint="eastAsia" w:eastAsia="宋体"/>
                <w:highlight w:val="none"/>
                <w:lang w:val="en-US" w:eastAsia="zh-CN"/>
              </w:rPr>
              <w:t>预算单价</w:t>
            </w:r>
          </w:p>
        </w:tc>
        <w:tc>
          <w:tcPr>
            <w:tcW w:w="6941" w:type="dxa"/>
            <w:vAlign w:val="center"/>
          </w:tcPr>
          <w:p w14:paraId="5DB3EC22">
            <w:pPr>
              <w:bidi w:val="0"/>
              <w:jc w:val="center"/>
              <w:rPr>
                <w:rFonts w:hint="default" w:eastAsia="宋体"/>
                <w:highlight w:val="none"/>
                <w:lang w:val="en-US" w:eastAsia="zh-CN"/>
              </w:rPr>
            </w:pPr>
            <w:r>
              <w:rPr>
                <w:rFonts w:hint="eastAsia"/>
                <w:highlight w:val="none"/>
                <w:lang w:val="en-US" w:eastAsia="zh-CN"/>
              </w:rPr>
              <w:t>2.5元</w:t>
            </w:r>
          </w:p>
        </w:tc>
      </w:tr>
      <w:tr w14:paraId="12B9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2438" w:type="dxa"/>
            <w:vAlign w:val="center"/>
          </w:tcPr>
          <w:p w14:paraId="186D6F37">
            <w:pPr>
              <w:bidi w:val="0"/>
              <w:jc w:val="center"/>
              <w:rPr>
                <w:rFonts w:hint="eastAsia" w:eastAsia="宋体"/>
                <w:highlight w:val="none"/>
                <w:lang w:val="en-US" w:eastAsia="zh-CN"/>
              </w:rPr>
            </w:pPr>
            <w:r>
              <w:rPr>
                <w:rFonts w:hint="eastAsia" w:eastAsia="宋体"/>
                <w:highlight w:val="none"/>
                <w:lang w:val="en-US" w:eastAsia="zh-CN"/>
              </w:rPr>
              <w:t>产品功能描述★</w:t>
            </w:r>
          </w:p>
        </w:tc>
        <w:tc>
          <w:tcPr>
            <w:tcW w:w="6941" w:type="dxa"/>
            <w:vAlign w:val="center"/>
          </w:tcPr>
          <w:p w14:paraId="4A82C700">
            <w:pPr>
              <w:bidi w:val="0"/>
              <w:jc w:val="left"/>
              <w:rPr>
                <w:rFonts w:hint="eastAsia" w:ascii="宋体" w:hAnsi="宋体" w:eastAsia="宋体" w:cs="宋体"/>
                <w:sz w:val="21"/>
                <w:szCs w:val="21"/>
                <w:highlight w:val="none"/>
                <w:lang w:val="en-US" w:eastAsia="zh-CN"/>
              </w:rPr>
            </w:pPr>
            <w:r>
              <w:rPr>
                <w:rFonts w:hint="eastAsia" w:ascii="宋体" w:hAnsi="宋体" w:eastAsia="宋体" w:cs="宋体"/>
                <w:spacing w:val="-5"/>
                <w:sz w:val="21"/>
                <w:szCs w:val="21"/>
              </w:rPr>
              <w:t>主要用于辅助肌电图仪采集肌肉电活动信号，辅助评估</w:t>
            </w:r>
            <w:r>
              <w:rPr>
                <w:rFonts w:hint="eastAsia" w:ascii="宋体" w:hAnsi="宋体" w:eastAsia="宋体" w:cs="宋体"/>
                <w:spacing w:val="4"/>
                <w:sz w:val="21"/>
                <w:szCs w:val="21"/>
              </w:rPr>
              <w:t xml:space="preserve"> </w:t>
            </w:r>
            <w:r>
              <w:rPr>
                <w:rFonts w:hint="eastAsia" w:ascii="宋体" w:hAnsi="宋体" w:eastAsia="宋体" w:cs="宋体"/>
                <w:spacing w:val="-13"/>
                <w:sz w:val="21"/>
                <w:szCs w:val="21"/>
              </w:rPr>
              <w:t>神经肌肉功能状态。通过医用导电胶与皮肤紧密贴合，精准</w:t>
            </w:r>
            <w:r>
              <w:rPr>
                <w:rFonts w:hint="eastAsia" w:ascii="宋体" w:hAnsi="宋体" w:eastAsia="宋体" w:cs="宋体"/>
                <w:spacing w:val="11"/>
                <w:sz w:val="21"/>
                <w:szCs w:val="21"/>
              </w:rPr>
              <w:t xml:space="preserve"> </w:t>
            </w:r>
            <w:r>
              <w:rPr>
                <w:rFonts w:hint="eastAsia" w:ascii="宋体" w:hAnsi="宋体" w:eastAsia="宋体" w:cs="宋体"/>
                <w:spacing w:val="-13"/>
                <w:sz w:val="21"/>
                <w:szCs w:val="21"/>
              </w:rPr>
              <w:t>捕捉肌肉收缩或放松时产生的生物电信号，并将其稳定传输</w:t>
            </w:r>
            <w:r>
              <w:rPr>
                <w:rFonts w:hint="eastAsia" w:ascii="宋体" w:hAnsi="宋体" w:eastAsia="宋体" w:cs="宋体"/>
                <w:spacing w:val="9"/>
                <w:sz w:val="21"/>
                <w:szCs w:val="21"/>
              </w:rPr>
              <w:t xml:space="preserve"> </w:t>
            </w:r>
            <w:r>
              <w:rPr>
                <w:rFonts w:hint="eastAsia" w:ascii="宋体" w:hAnsi="宋体" w:eastAsia="宋体" w:cs="宋体"/>
                <w:spacing w:val="-13"/>
                <w:sz w:val="21"/>
                <w:szCs w:val="21"/>
              </w:rPr>
              <w:t>至肌电图仪，帮助医生分析波形、频率等数据，从而诊断神</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经损伤、肌肉病变(如肌炎、肌无力)、周围神经病</w:t>
            </w:r>
            <w:r>
              <w:rPr>
                <w:rFonts w:hint="eastAsia" w:ascii="宋体" w:hAnsi="宋体" w:eastAsia="宋体" w:cs="宋体"/>
                <w:spacing w:val="-5"/>
                <w:sz w:val="21"/>
                <w:szCs w:val="21"/>
              </w:rPr>
              <w:t>变等疾</w:t>
            </w:r>
            <w:r>
              <w:rPr>
                <w:rFonts w:hint="eastAsia" w:ascii="宋体" w:hAnsi="宋体" w:eastAsia="宋体" w:cs="宋体"/>
                <w:spacing w:val="-1"/>
                <w:sz w:val="21"/>
                <w:szCs w:val="21"/>
              </w:rPr>
              <w:t>病。</w:t>
            </w:r>
          </w:p>
        </w:tc>
      </w:tr>
      <w:tr w14:paraId="4C127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7" w:hRule="atLeast"/>
        </w:trPr>
        <w:tc>
          <w:tcPr>
            <w:tcW w:w="2438" w:type="dxa"/>
            <w:vAlign w:val="center"/>
          </w:tcPr>
          <w:p w14:paraId="479ACF6D">
            <w:pPr>
              <w:bidi w:val="0"/>
              <w:jc w:val="center"/>
              <w:rPr>
                <w:rFonts w:hint="eastAsia" w:eastAsia="宋体"/>
                <w:highlight w:val="none"/>
                <w:lang w:val="en-US" w:eastAsia="zh-CN"/>
              </w:rPr>
            </w:pPr>
            <w:r>
              <w:rPr>
                <w:rFonts w:hint="eastAsia" w:eastAsia="宋体"/>
                <w:highlight w:val="none"/>
                <w:lang w:val="en-US" w:eastAsia="zh-CN"/>
              </w:rPr>
              <w:t>产品用途描述★</w:t>
            </w:r>
          </w:p>
        </w:tc>
        <w:tc>
          <w:tcPr>
            <w:tcW w:w="6941" w:type="dxa"/>
            <w:vAlign w:val="center"/>
          </w:tcPr>
          <w:p w14:paraId="5AB12ED3">
            <w:pPr>
              <w:pStyle w:val="39"/>
              <w:spacing w:before="51" w:line="262" w:lineRule="auto"/>
              <w:jc w:val="left"/>
              <w:rPr>
                <w:rFonts w:hint="eastAsia" w:ascii="宋体" w:hAnsi="宋体" w:eastAsia="宋体" w:cs="宋体"/>
                <w:sz w:val="21"/>
                <w:szCs w:val="21"/>
              </w:rPr>
            </w:pPr>
            <w:r>
              <w:rPr>
                <w:rFonts w:hint="eastAsia" w:ascii="宋体" w:hAnsi="宋体" w:eastAsia="宋体" w:cs="宋体"/>
                <w:spacing w:val="-18"/>
                <w:sz w:val="21"/>
                <w:szCs w:val="21"/>
              </w:rPr>
              <w:t>匹配肌电图仪鳄鱼夹电极，为神经肌肉电生理研究提供</w:t>
            </w:r>
            <w:r>
              <w:rPr>
                <w:rFonts w:hint="eastAsia" w:ascii="宋体" w:hAnsi="宋体" w:eastAsia="宋体" w:cs="宋体"/>
                <w:spacing w:val="-16"/>
                <w:sz w:val="21"/>
                <w:szCs w:val="21"/>
              </w:rPr>
              <w:t>标准化信号采集工具。产品与皮肤紧密贴合，能</w:t>
            </w:r>
            <w:r>
              <w:rPr>
                <w:rFonts w:hint="eastAsia" w:ascii="宋体" w:hAnsi="宋体" w:eastAsia="宋体" w:cs="宋体"/>
                <w:spacing w:val="-17"/>
                <w:sz w:val="21"/>
                <w:szCs w:val="21"/>
              </w:rPr>
              <w:t>精准捕捉肌</w:t>
            </w:r>
            <w:r>
              <w:rPr>
                <w:rFonts w:hint="eastAsia" w:ascii="宋体" w:hAnsi="宋体" w:eastAsia="宋体" w:cs="宋体"/>
                <w:spacing w:val="-16"/>
                <w:sz w:val="21"/>
                <w:szCs w:val="21"/>
              </w:rPr>
              <w:t>肉收缩或放松时产生的生物电信号，并将其稳定传输至肌电</w:t>
            </w:r>
            <w:r>
              <w:rPr>
                <w:rFonts w:hint="eastAsia" w:ascii="宋体" w:hAnsi="宋体" w:eastAsia="宋体" w:cs="宋体"/>
                <w:spacing w:val="-20"/>
                <w:sz w:val="21"/>
                <w:szCs w:val="21"/>
              </w:rPr>
              <w:t>图仪，帮助医生分析波形、频率等数据，从而诊断神经损伤、</w:t>
            </w:r>
            <w:r>
              <w:rPr>
                <w:rFonts w:hint="eastAsia" w:ascii="宋体" w:hAnsi="宋体" w:eastAsia="宋体" w:cs="宋体"/>
                <w:spacing w:val="-4"/>
                <w:sz w:val="21"/>
                <w:szCs w:val="21"/>
              </w:rPr>
              <w:t>肌肉病变(如肌炎、肌无力)、周围神经病变等疾病。</w:t>
            </w:r>
          </w:p>
          <w:p w14:paraId="68E486F4">
            <w:pPr>
              <w:bidi w:val="0"/>
              <w:jc w:val="left"/>
              <w:rPr>
                <w:rFonts w:hint="eastAsia" w:ascii="宋体" w:hAnsi="宋体" w:eastAsia="宋体" w:cs="宋体"/>
                <w:sz w:val="21"/>
                <w:szCs w:val="21"/>
                <w:highlight w:val="none"/>
                <w:lang w:val="en-US" w:eastAsia="zh-CN"/>
              </w:rPr>
            </w:pPr>
            <w:r>
              <w:rPr>
                <w:rFonts w:hint="eastAsia" w:ascii="宋体" w:hAnsi="宋体" w:eastAsia="宋体" w:cs="宋体"/>
                <w:spacing w:val="-4"/>
                <w:sz w:val="21"/>
                <w:szCs w:val="21"/>
              </w:rPr>
              <w:t>产品采用低敏材质与独立无菌包装以及良好的耐热性</w:t>
            </w:r>
            <w:r>
              <w:rPr>
                <w:rFonts w:hint="eastAsia" w:ascii="宋体" w:hAnsi="宋体" w:eastAsia="宋体" w:cs="宋体"/>
                <w:spacing w:val="9"/>
                <w:sz w:val="21"/>
                <w:szCs w:val="21"/>
              </w:rPr>
              <w:t xml:space="preserve"> </w:t>
            </w:r>
            <w:r>
              <w:rPr>
                <w:rFonts w:hint="eastAsia" w:ascii="宋体" w:hAnsi="宋体" w:eastAsia="宋体" w:cs="宋体"/>
                <w:spacing w:val="-14"/>
                <w:sz w:val="21"/>
                <w:szCs w:val="21"/>
              </w:rPr>
              <w:t>能</w:t>
            </w:r>
            <w:r>
              <w:rPr>
                <w:rFonts w:hint="eastAsia" w:ascii="宋体" w:hAnsi="宋体" w:eastAsia="宋体" w:cs="宋体"/>
                <w:spacing w:val="-13"/>
                <w:sz w:val="21"/>
                <w:szCs w:val="21"/>
              </w:rPr>
              <w:t>，确保贴合舒适，减少交叉感染风险，同时具备良好的</w:t>
            </w:r>
            <w:r>
              <w:rPr>
                <w:rFonts w:hint="eastAsia" w:ascii="宋体" w:hAnsi="宋体" w:eastAsia="宋体" w:cs="宋体"/>
                <w:spacing w:val="-12"/>
                <w:sz w:val="21"/>
                <w:szCs w:val="21"/>
              </w:rPr>
              <w:t>抗</w:t>
            </w:r>
            <w:r>
              <w:rPr>
                <w:rFonts w:hint="eastAsia" w:ascii="宋体" w:hAnsi="宋体" w:eastAsia="宋体" w:cs="宋体"/>
                <w:spacing w:val="15"/>
                <w:sz w:val="21"/>
                <w:szCs w:val="21"/>
              </w:rPr>
              <w:t xml:space="preserve"> </w:t>
            </w:r>
            <w:r>
              <w:rPr>
                <w:rFonts w:hint="eastAsia" w:ascii="宋体" w:hAnsi="宋体" w:eastAsia="宋体" w:cs="宋体"/>
                <w:spacing w:val="-1"/>
                <w:sz w:val="21"/>
                <w:szCs w:val="21"/>
              </w:rPr>
              <w:t>干扰性能，为肌电图检测提供可靠信号支持。</w:t>
            </w:r>
          </w:p>
        </w:tc>
      </w:tr>
      <w:tr w14:paraId="6D91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438" w:type="dxa"/>
            <w:vMerge w:val="restart"/>
            <w:vAlign w:val="center"/>
          </w:tcPr>
          <w:p w14:paraId="12A1D310">
            <w:pPr>
              <w:bidi w:val="0"/>
              <w:jc w:val="center"/>
              <w:rPr>
                <w:rFonts w:hint="eastAsia" w:eastAsia="宋体"/>
                <w:highlight w:val="none"/>
                <w:lang w:val="en-US" w:eastAsia="zh-CN"/>
              </w:rPr>
            </w:pPr>
            <w:r>
              <w:rPr>
                <w:rFonts w:hint="eastAsia" w:eastAsia="宋体"/>
                <w:highlight w:val="none"/>
                <w:lang w:val="en-US" w:eastAsia="zh-CN"/>
              </w:rPr>
              <w:t>产品技术参数及配置要求★</w:t>
            </w:r>
          </w:p>
        </w:tc>
        <w:tc>
          <w:tcPr>
            <w:tcW w:w="6941" w:type="dxa"/>
            <w:tcBorders>
              <w:bottom w:val="single" w:color="auto" w:sz="4" w:space="0"/>
            </w:tcBorders>
            <w:vAlign w:val="center"/>
          </w:tcPr>
          <w:p w14:paraId="3C5D791A">
            <w:pPr>
              <w:bidi w:val="0"/>
              <w:jc w:val="both"/>
              <w:rPr>
                <w:rFonts w:hint="eastAsia" w:ascii="宋体" w:hAnsi="宋体" w:eastAsia="宋体" w:cs="宋体"/>
                <w:sz w:val="21"/>
                <w:szCs w:val="21"/>
                <w:highlight w:val="none"/>
                <w:lang w:val="en-US" w:eastAsia="zh-CN"/>
              </w:rPr>
            </w:pPr>
            <w:r>
              <w:rPr>
                <w:rFonts w:hint="eastAsia" w:ascii="宋体" w:hAnsi="宋体" w:eastAsia="宋体" w:cs="宋体"/>
                <w:spacing w:val="-13"/>
                <w:sz w:val="21"/>
                <w:szCs w:val="21"/>
              </w:rPr>
              <w:t>至少12对胶对胶连接的电极</w:t>
            </w:r>
            <w:r>
              <w:rPr>
                <w:rFonts w:hint="eastAsia" w:ascii="宋体" w:hAnsi="宋体" w:eastAsia="宋体" w:cs="宋体"/>
                <w:spacing w:val="-14"/>
                <w:sz w:val="21"/>
                <w:szCs w:val="21"/>
              </w:rPr>
              <w:t>对，在10H</w:t>
            </w:r>
            <w:r>
              <w:rPr>
                <w:rFonts w:hint="eastAsia" w:ascii="宋体" w:hAnsi="宋体" w:eastAsia="宋体" w:cs="宋体"/>
                <w:sz w:val="21"/>
                <w:szCs w:val="21"/>
              </w:rPr>
              <w:t xml:space="preserve"> </w:t>
            </w:r>
            <w:r>
              <w:rPr>
                <w:rFonts w:hint="eastAsia" w:ascii="宋体" w:hAnsi="宋体" w:eastAsia="宋体" w:cs="宋体"/>
                <w:spacing w:val="-14"/>
                <w:sz w:val="21"/>
                <w:szCs w:val="21"/>
              </w:rPr>
              <w:t>z、不超过100u A(峰一峰</w:t>
            </w:r>
            <w:r>
              <w:rPr>
                <w:rFonts w:hint="eastAsia" w:ascii="宋体" w:hAnsi="宋体" w:eastAsia="宋体" w:cs="宋体"/>
                <w:spacing w:val="-15"/>
                <w:sz w:val="21"/>
                <w:szCs w:val="21"/>
              </w:rPr>
              <w:t>)的外 加电流下，其阻抗平均值不超过2k22,每一单独</w:t>
            </w:r>
            <w:r>
              <w:rPr>
                <w:rFonts w:hint="eastAsia" w:ascii="宋体" w:hAnsi="宋体" w:eastAsia="宋体" w:cs="宋体"/>
                <w:spacing w:val="-17"/>
                <w:sz w:val="21"/>
                <w:szCs w:val="21"/>
              </w:rPr>
              <w:t>的胶对胶电极对的阻抗应不超过3kS2</w:t>
            </w:r>
            <w:r>
              <w:rPr>
                <w:rFonts w:hint="eastAsia" w:ascii="宋体" w:hAnsi="宋体" w:eastAsia="宋体" w:cs="宋体"/>
                <w:spacing w:val="-40"/>
                <w:sz w:val="21"/>
                <w:szCs w:val="21"/>
              </w:rPr>
              <w:t xml:space="preserve"> </w:t>
            </w:r>
          </w:p>
        </w:tc>
      </w:tr>
      <w:tr w14:paraId="1FB14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438" w:type="dxa"/>
            <w:vMerge w:val="continue"/>
            <w:tcBorders>
              <w:bottom w:val="nil"/>
            </w:tcBorders>
            <w:vAlign w:val="center"/>
          </w:tcPr>
          <w:p w14:paraId="41D284D2">
            <w:pPr>
              <w:bidi w:val="0"/>
              <w:jc w:val="center"/>
              <w:rPr>
                <w:rFonts w:hint="eastAsia" w:eastAsia="宋体"/>
                <w:highlight w:val="none"/>
                <w:lang w:val="en-US" w:eastAsia="zh-CN"/>
              </w:rPr>
            </w:pPr>
          </w:p>
        </w:tc>
        <w:tc>
          <w:tcPr>
            <w:tcW w:w="6941" w:type="dxa"/>
            <w:tcBorders>
              <w:top w:val="single" w:color="auto" w:sz="4" w:space="0"/>
              <w:bottom w:val="single" w:color="auto" w:sz="4" w:space="0"/>
            </w:tcBorders>
            <w:vAlign w:val="center"/>
          </w:tcPr>
          <w:p w14:paraId="1C884AB7">
            <w:pPr>
              <w:pStyle w:val="39"/>
              <w:spacing w:before="27" w:line="248" w:lineRule="auto"/>
              <w:ind w:left="11" w:leftChars="0" w:right="9" w:rightChars="0" w:hanging="9" w:firstLineChars="0"/>
              <w:jc w:val="both"/>
              <w:rPr>
                <w:rFonts w:hint="eastAsia" w:ascii="宋体" w:hAnsi="宋体" w:eastAsia="宋体" w:cs="宋体"/>
                <w:spacing w:val="-13"/>
                <w:sz w:val="21"/>
                <w:szCs w:val="21"/>
              </w:rPr>
            </w:pPr>
            <w:r>
              <w:rPr>
                <w:rFonts w:hint="eastAsia" w:ascii="宋体" w:hAnsi="宋体" w:eastAsia="宋体" w:cs="宋体"/>
                <w:sz w:val="21"/>
                <w:szCs w:val="21"/>
              </w:rPr>
              <w:t>基衬采用透气无纺布，导电介质含Ag/AgCl涂层，细胞毒</w:t>
            </w:r>
            <w:r>
              <w:rPr>
                <w:rFonts w:hint="eastAsia" w:ascii="宋体" w:hAnsi="宋体" w:eastAsia="宋体" w:cs="宋体"/>
                <w:spacing w:val="10"/>
                <w:sz w:val="21"/>
                <w:szCs w:val="21"/>
              </w:rPr>
              <w:t xml:space="preserve"> </w:t>
            </w:r>
            <w:r>
              <w:rPr>
                <w:rFonts w:hint="eastAsia" w:ascii="宋体" w:hAnsi="宋体" w:eastAsia="宋体" w:cs="宋体"/>
                <w:sz w:val="21"/>
                <w:szCs w:val="21"/>
              </w:rPr>
              <w:t>性≤1级；独立无菌包装，适配肌电图仪标准接口。</w:t>
            </w:r>
          </w:p>
        </w:tc>
      </w:tr>
      <w:tr w14:paraId="47856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438" w:type="dxa"/>
            <w:vMerge w:val="continue"/>
            <w:tcBorders>
              <w:bottom w:val="nil"/>
            </w:tcBorders>
            <w:vAlign w:val="center"/>
          </w:tcPr>
          <w:p w14:paraId="6180ABC3">
            <w:pPr>
              <w:bidi w:val="0"/>
              <w:jc w:val="center"/>
              <w:rPr>
                <w:rFonts w:hint="eastAsia" w:eastAsia="宋体"/>
                <w:highlight w:val="none"/>
                <w:lang w:val="en-US" w:eastAsia="zh-CN"/>
              </w:rPr>
            </w:pPr>
          </w:p>
        </w:tc>
        <w:tc>
          <w:tcPr>
            <w:tcW w:w="6941" w:type="dxa"/>
            <w:tcBorders>
              <w:top w:val="single" w:color="auto" w:sz="4" w:space="0"/>
            </w:tcBorders>
            <w:vAlign w:val="center"/>
          </w:tcPr>
          <w:p w14:paraId="10F632C2">
            <w:pPr>
              <w:pStyle w:val="39"/>
              <w:spacing w:before="84" w:line="216" w:lineRule="auto"/>
              <w:ind w:left="12" w:leftChars="0"/>
              <w:jc w:val="both"/>
              <w:rPr>
                <w:rFonts w:hint="eastAsia" w:ascii="宋体" w:hAnsi="宋体" w:eastAsia="宋体" w:cs="宋体"/>
                <w:spacing w:val="-13"/>
                <w:sz w:val="21"/>
                <w:szCs w:val="21"/>
              </w:rPr>
            </w:pPr>
            <w:r>
              <w:rPr>
                <w:rFonts w:hint="eastAsia" w:ascii="宋体" w:hAnsi="宋体" w:eastAsia="宋体" w:cs="宋体"/>
                <w:sz w:val="21"/>
                <w:szCs w:val="21"/>
              </w:rPr>
              <w:t>粘贴力持粘性≥24h,满足不同部位及长时间检测需求。</w:t>
            </w:r>
          </w:p>
        </w:tc>
      </w:tr>
      <w:tr w14:paraId="27EA3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438" w:type="dxa"/>
            <w:vAlign w:val="center"/>
          </w:tcPr>
          <w:p w14:paraId="7FF7E69E">
            <w:pPr>
              <w:bidi w:val="0"/>
              <w:jc w:val="center"/>
              <w:rPr>
                <w:rFonts w:hint="eastAsia" w:eastAsia="宋体"/>
                <w:highlight w:val="none"/>
                <w:lang w:val="en-US" w:eastAsia="zh-CN"/>
              </w:rPr>
            </w:pPr>
            <w:r>
              <w:rPr>
                <w:rFonts w:hint="eastAsia" w:eastAsia="宋体"/>
                <w:highlight w:val="none"/>
                <w:lang w:val="en-US" w:eastAsia="zh-CN"/>
              </w:rPr>
              <w:t>产品售后及其他特 殊要求★</w:t>
            </w:r>
          </w:p>
        </w:tc>
        <w:tc>
          <w:tcPr>
            <w:tcW w:w="6941" w:type="dxa"/>
            <w:vAlign w:val="center"/>
          </w:tcPr>
          <w:p w14:paraId="59D1C161">
            <w:pPr>
              <w:pStyle w:val="39"/>
              <w:spacing w:before="54" w:line="259" w:lineRule="auto"/>
              <w:ind w:left="12"/>
              <w:jc w:val="left"/>
              <w:rPr>
                <w:rFonts w:hint="eastAsia" w:ascii="宋体" w:hAnsi="宋体" w:eastAsia="宋体" w:cs="宋体"/>
                <w:sz w:val="21"/>
                <w:szCs w:val="21"/>
              </w:rPr>
            </w:pPr>
            <w:r>
              <w:rPr>
                <w:rFonts w:hint="eastAsia" w:ascii="宋体" w:hAnsi="宋体" w:eastAsia="宋体" w:cs="宋体"/>
                <w:spacing w:val="-8"/>
                <w:sz w:val="21"/>
                <w:szCs w:val="21"/>
              </w:rPr>
              <w:t>因生产工艺、材料缺陷或环境因素(如温度)等导致导电性</w:t>
            </w:r>
            <w:r>
              <w:rPr>
                <w:rFonts w:hint="eastAsia" w:ascii="宋体" w:hAnsi="宋体" w:eastAsia="宋体" w:cs="宋体"/>
                <w:spacing w:val="4"/>
                <w:sz w:val="21"/>
                <w:szCs w:val="21"/>
              </w:rPr>
              <w:t xml:space="preserve">  </w:t>
            </w:r>
            <w:r>
              <w:rPr>
                <w:rFonts w:hint="eastAsia" w:ascii="宋体" w:hAnsi="宋体" w:eastAsia="宋体" w:cs="宋体"/>
                <w:spacing w:val="-13"/>
                <w:sz w:val="21"/>
                <w:szCs w:val="21"/>
              </w:rPr>
              <w:t>能失效、粘贴性缺陷、生物相容性问题或包装完整性破损，</w:t>
            </w:r>
            <w:r>
              <w:rPr>
                <w:rFonts w:hint="eastAsia" w:ascii="宋体" w:hAnsi="宋体" w:eastAsia="宋体" w:cs="宋体"/>
                <w:spacing w:val="18"/>
                <w:sz w:val="21"/>
                <w:szCs w:val="21"/>
              </w:rPr>
              <w:t xml:space="preserve"> </w:t>
            </w:r>
            <w:r>
              <w:rPr>
                <w:rFonts w:hint="eastAsia" w:ascii="宋体" w:hAnsi="宋体" w:eastAsia="宋体" w:cs="宋体"/>
                <w:spacing w:val="-2"/>
                <w:sz w:val="21"/>
                <w:szCs w:val="21"/>
              </w:rPr>
              <w:t>供应商需24小时内响应，48小时内免费退换货</w:t>
            </w:r>
            <w:r>
              <w:rPr>
                <w:rFonts w:hint="eastAsia" w:ascii="宋体" w:hAnsi="宋体" w:eastAsia="宋体" w:cs="宋体"/>
                <w:spacing w:val="-3"/>
                <w:sz w:val="21"/>
                <w:szCs w:val="21"/>
              </w:rPr>
              <w:t>并承担运</w:t>
            </w:r>
            <w:r>
              <w:rPr>
                <w:rFonts w:hint="eastAsia" w:ascii="宋体" w:hAnsi="宋体" w:eastAsia="宋体" w:cs="宋体"/>
                <w:sz w:val="21"/>
                <w:szCs w:val="21"/>
              </w:rPr>
              <w:t xml:space="preserve">  </w:t>
            </w:r>
            <w:r>
              <w:rPr>
                <w:rFonts w:hint="eastAsia" w:ascii="宋体" w:hAnsi="宋体" w:eastAsia="宋体" w:cs="宋体"/>
                <w:spacing w:val="-4"/>
                <w:sz w:val="21"/>
                <w:szCs w:val="21"/>
              </w:rPr>
              <w:t>费，因质量问题引发医疗事故需按合同赔偿。</w:t>
            </w:r>
          </w:p>
          <w:p w14:paraId="6604326C">
            <w:pPr>
              <w:bidi w:val="0"/>
              <w:jc w:val="left"/>
              <w:rPr>
                <w:rFonts w:hint="eastAsia" w:ascii="宋体" w:hAnsi="宋体" w:eastAsia="宋体" w:cs="宋体"/>
                <w:sz w:val="21"/>
                <w:szCs w:val="21"/>
                <w:highlight w:val="none"/>
                <w:lang w:val="en-US" w:eastAsia="zh-CN"/>
              </w:rPr>
            </w:pPr>
            <w:r>
              <w:rPr>
                <w:rFonts w:hint="eastAsia" w:ascii="宋体" w:hAnsi="宋体" w:eastAsia="宋体" w:cs="宋体"/>
                <w:spacing w:val="-8"/>
                <w:sz w:val="21"/>
                <w:szCs w:val="21"/>
              </w:rPr>
              <w:t>独立包装需标注灭菌日期、有效期及环氧乙烷残留量(≤10</w:t>
            </w:r>
            <w:r>
              <w:rPr>
                <w:rFonts w:hint="eastAsia" w:ascii="宋体" w:hAnsi="宋体" w:eastAsia="宋体" w:cs="宋体"/>
                <w:spacing w:val="5"/>
                <w:sz w:val="21"/>
                <w:szCs w:val="21"/>
              </w:rPr>
              <w:t xml:space="preserve"> </w:t>
            </w:r>
            <w:r>
              <w:rPr>
                <w:rFonts w:hint="eastAsia" w:ascii="宋体" w:hAnsi="宋体" w:eastAsia="宋体" w:cs="宋体"/>
                <w:spacing w:val="-8"/>
                <w:sz w:val="21"/>
                <w:szCs w:val="21"/>
              </w:rPr>
              <w:t>μg/g),每批次附生物相容性检测报告及微生物检测合格证</w:t>
            </w:r>
            <w:r>
              <w:rPr>
                <w:rFonts w:hint="eastAsia" w:ascii="宋体" w:hAnsi="宋体" w:eastAsia="宋体" w:cs="宋体"/>
                <w:spacing w:val="12"/>
                <w:sz w:val="21"/>
                <w:szCs w:val="21"/>
              </w:rPr>
              <w:t xml:space="preserve"> </w:t>
            </w:r>
            <w:r>
              <w:rPr>
                <w:rFonts w:hint="eastAsia" w:ascii="宋体" w:hAnsi="宋体" w:eastAsia="宋体" w:cs="宋体"/>
                <w:spacing w:val="-15"/>
                <w:sz w:val="21"/>
                <w:szCs w:val="21"/>
              </w:rPr>
              <w:t>明</w:t>
            </w:r>
            <w:r>
              <w:rPr>
                <w:rFonts w:hint="eastAsia" w:ascii="宋体" w:hAnsi="宋体" w:eastAsia="宋体" w:cs="宋体"/>
                <w:spacing w:val="-49"/>
                <w:sz w:val="21"/>
                <w:szCs w:val="21"/>
              </w:rPr>
              <w:t xml:space="preserve"> </w:t>
            </w:r>
            <w:r>
              <w:rPr>
                <w:rFonts w:hint="eastAsia" w:ascii="宋体" w:hAnsi="宋体" w:eastAsia="宋体" w:cs="宋体"/>
                <w:spacing w:val="-15"/>
                <w:sz w:val="21"/>
                <w:szCs w:val="21"/>
              </w:rPr>
              <w:t>。</w:t>
            </w:r>
          </w:p>
        </w:tc>
      </w:tr>
    </w:tbl>
    <w:p w14:paraId="76F039F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08C11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4D799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w:t>
      </w:r>
      <w:r>
        <w:rPr>
          <w:rFonts w:hint="eastAsia" w:ascii="Arial" w:hAnsi="Arial" w:cs="Arial"/>
          <w:b/>
          <w:bCs/>
          <w:spacing w:val="2"/>
          <w:kern w:val="2"/>
          <w:sz w:val="23"/>
          <w:szCs w:val="23"/>
          <w:highlight w:val="none"/>
          <w:lang w:val="en-US" w:eastAsia="zh-CN" w:bidi="ar-SA"/>
        </w:rPr>
        <w:t>医用输液贴</w:t>
      </w:r>
    </w:p>
    <w:p w14:paraId="0303654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79"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8"/>
        <w:gridCol w:w="6781"/>
      </w:tblGrid>
      <w:tr w14:paraId="0115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398" w:type="dxa"/>
            <w:vAlign w:val="center"/>
          </w:tcPr>
          <w:p w14:paraId="0D0057E8">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781" w:type="dxa"/>
            <w:vAlign w:val="center"/>
          </w:tcPr>
          <w:p w14:paraId="52A95717">
            <w:pPr>
              <w:keepNext w:val="0"/>
              <w:keepLines w:val="0"/>
              <w:pageBreakBefore w:val="0"/>
              <w:kinsoku/>
              <w:wordWrap/>
              <w:overflowPunct/>
              <w:topLinePunct w:val="0"/>
              <w:autoSpaceDE/>
              <w:autoSpaceDN/>
              <w:bidi w:val="0"/>
              <w:adjustRightInd/>
              <w:snapToGrid/>
              <w:spacing w:line="240" w:lineRule="auto"/>
              <w:ind w:left="0" w:right="0" w:firstLine="2819" w:firstLineChars="12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10D4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72BEB775">
            <w:pPr>
              <w:bidi w:val="0"/>
              <w:jc w:val="center"/>
              <w:rPr>
                <w:highlight w:val="none"/>
              </w:rPr>
            </w:pPr>
            <w:r>
              <w:rPr>
                <w:highlight w:val="none"/>
              </w:rPr>
              <w:t>产品名称</w:t>
            </w:r>
          </w:p>
        </w:tc>
        <w:tc>
          <w:tcPr>
            <w:tcW w:w="6781" w:type="dxa"/>
            <w:vAlign w:val="center"/>
          </w:tcPr>
          <w:p w14:paraId="4214809F">
            <w:pPr>
              <w:bidi w:val="0"/>
              <w:jc w:val="center"/>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医用输液贴</w:t>
            </w:r>
          </w:p>
        </w:tc>
      </w:tr>
      <w:tr w14:paraId="73D9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398" w:type="dxa"/>
            <w:vAlign w:val="center"/>
          </w:tcPr>
          <w:p w14:paraId="4BADB2D7">
            <w:pPr>
              <w:bidi w:val="0"/>
              <w:jc w:val="center"/>
              <w:rPr>
                <w:highlight w:val="none"/>
              </w:rPr>
            </w:pPr>
            <w:r>
              <w:rPr>
                <w:rFonts w:hint="eastAsia"/>
                <w:highlight w:val="none"/>
                <w:lang w:val="en-US" w:eastAsia="zh-CN"/>
              </w:rPr>
              <w:t>数量</w:t>
            </w:r>
          </w:p>
        </w:tc>
        <w:tc>
          <w:tcPr>
            <w:tcW w:w="6781" w:type="dxa"/>
            <w:vAlign w:val="center"/>
          </w:tcPr>
          <w:p w14:paraId="1A8090C9">
            <w:pPr>
              <w:bidi w:val="0"/>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批量</w:t>
            </w:r>
          </w:p>
        </w:tc>
      </w:tr>
      <w:tr w14:paraId="6D98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398" w:type="dxa"/>
            <w:vAlign w:val="center"/>
          </w:tcPr>
          <w:p w14:paraId="6462E288">
            <w:pPr>
              <w:bidi w:val="0"/>
              <w:jc w:val="center"/>
              <w:rPr>
                <w:highlight w:val="none"/>
              </w:rPr>
            </w:pPr>
            <w:r>
              <w:rPr>
                <w:highlight w:val="none"/>
              </w:rPr>
              <w:t>预算单价</w:t>
            </w:r>
          </w:p>
        </w:tc>
        <w:tc>
          <w:tcPr>
            <w:tcW w:w="6781" w:type="dxa"/>
            <w:vAlign w:val="center"/>
          </w:tcPr>
          <w:p w14:paraId="2E7B248E">
            <w:pPr>
              <w:bidi w:val="0"/>
              <w:jc w:val="center"/>
              <w:rPr>
                <w:rFonts w:hint="default" w:ascii="宋体" w:hAnsi="宋体" w:eastAsia="宋体" w:cs="宋体"/>
                <w:spacing w:val="-5"/>
                <w:sz w:val="21"/>
                <w:szCs w:val="21"/>
                <w:lang w:val="en-US" w:eastAsia="zh-CN"/>
              </w:rPr>
            </w:pPr>
            <w:r>
              <w:rPr>
                <w:rFonts w:hint="eastAsia" w:ascii="宋体" w:hAnsi="宋体" w:cs="宋体"/>
                <w:spacing w:val="-5"/>
                <w:sz w:val="21"/>
                <w:szCs w:val="21"/>
                <w:lang w:val="en-US" w:eastAsia="zh-CN"/>
              </w:rPr>
              <w:t>0.12</w:t>
            </w:r>
            <w:r>
              <w:rPr>
                <w:rFonts w:hint="eastAsia" w:ascii="宋体" w:hAnsi="宋体" w:eastAsia="宋体" w:cs="宋体"/>
                <w:spacing w:val="-5"/>
                <w:sz w:val="21"/>
                <w:szCs w:val="21"/>
                <w:lang w:val="en-US" w:eastAsia="zh-CN"/>
              </w:rPr>
              <w:t>元</w:t>
            </w:r>
          </w:p>
        </w:tc>
      </w:tr>
      <w:tr w14:paraId="7ECD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2398" w:type="dxa"/>
            <w:vAlign w:val="center"/>
          </w:tcPr>
          <w:p w14:paraId="054E4563">
            <w:pPr>
              <w:bidi w:val="0"/>
              <w:jc w:val="center"/>
              <w:rPr>
                <w:highlight w:val="none"/>
              </w:rPr>
            </w:pPr>
            <w:r>
              <w:rPr>
                <w:highlight w:val="none"/>
              </w:rPr>
              <w:t>产品功能描述★</w:t>
            </w:r>
          </w:p>
        </w:tc>
        <w:tc>
          <w:tcPr>
            <w:tcW w:w="6781" w:type="dxa"/>
            <w:vAlign w:val="center"/>
          </w:tcPr>
          <w:p w14:paraId="3F89F37F">
            <w:pPr>
              <w:bidi w:val="0"/>
              <w:jc w:val="left"/>
              <w:rPr>
                <w:rFonts w:hint="eastAsia" w:ascii="宋体" w:hAnsi="宋体" w:eastAsia="宋体" w:cs="宋体"/>
                <w:spacing w:val="-5"/>
                <w:sz w:val="21"/>
                <w:szCs w:val="21"/>
              </w:rPr>
            </w:pPr>
            <w:r>
              <w:rPr>
                <w:rFonts w:hint="eastAsia" w:ascii="宋体" w:hAnsi="宋体" w:eastAsia="宋体" w:cs="宋体"/>
                <w:spacing w:val="-5"/>
                <w:sz w:val="21"/>
                <w:szCs w:val="21"/>
              </w:rPr>
              <w:t>用于医疗机构输液时固定输液针头及导管贴敷。</w:t>
            </w:r>
          </w:p>
        </w:tc>
      </w:tr>
      <w:tr w14:paraId="3D77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2398" w:type="dxa"/>
            <w:vAlign w:val="center"/>
          </w:tcPr>
          <w:p w14:paraId="7D86EF62">
            <w:pPr>
              <w:bidi w:val="0"/>
              <w:jc w:val="center"/>
              <w:rPr>
                <w:highlight w:val="none"/>
              </w:rPr>
            </w:pPr>
            <w:r>
              <w:rPr>
                <w:highlight w:val="none"/>
              </w:rPr>
              <w:t>产品用途描述★</w:t>
            </w:r>
          </w:p>
        </w:tc>
        <w:tc>
          <w:tcPr>
            <w:tcW w:w="6781" w:type="dxa"/>
            <w:vAlign w:val="center"/>
          </w:tcPr>
          <w:p w14:paraId="0008AFB8">
            <w:pPr>
              <w:bidi w:val="0"/>
              <w:jc w:val="both"/>
              <w:rPr>
                <w:rFonts w:hint="eastAsia" w:ascii="宋体" w:hAnsi="宋体" w:eastAsia="宋体" w:cs="宋体"/>
                <w:spacing w:val="-5"/>
                <w:sz w:val="21"/>
                <w:szCs w:val="21"/>
              </w:rPr>
            </w:pPr>
            <w:r>
              <w:rPr>
                <w:rFonts w:hint="eastAsia" w:ascii="宋体" w:hAnsi="宋体" w:eastAsia="宋体" w:cs="宋体"/>
                <w:spacing w:val="-5"/>
                <w:sz w:val="21"/>
                <w:szCs w:val="21"/>
              </w:rPr>
              <w:t>用于静脉输液时固定穿刺针头及输液器。</w:t>
            </w:r>
          </w:p>
        </w:tc>
      </w:tr>
      <w:tr w14:paraId="21E7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98" w:type="dxa"/>
            <w:vMerge w:val="restart"/>
            <w:vAlign w:val="center"/>
          </w:tcPr>
          <w:p w14:paraId="2460BCC1">
            <w:pPr>
              <w:bidi w:val="0"/>
              <w:jc w:val="center"/>
              <w:rPr>
                <w:highlight w:val="none"/>
              </w:rPr>
            </w:pPr>
            <w:r>
              <w:rPr>
                <w:highlight w:val="none"/>
              </w:rPr>
              <w:t>产品技术参数及配 置要求★</w:t>
            </w:r>
          </w:p>
        </w:tc>
        <w:tc>
          <w:tcPr>
            <w:tcW w:w="6781" w:type="dxa"/>
            <w:tcBorders>
              <w:bottom w:val="single" w:color="auto" w:sz="4" w:space="0"/>
            </w:tcBorders>
            <w:vAlign w:val="center"/>
          </w:tcPr>
          <w:p w14:paraId="3BC02ED0">
            <w:pPr>
              <w:bidi w:val="0"/>
              <w:jc w:val="both"/>
              <w:rPr>
                <w:rFonts w:hint="eastAsia" w:ascii="宋体" w:hAnsi="宋体" w:eastAsia="宋体" w:cs="宋体"/>
                <w:spacing w:val="-5"/>
                <w:sz w:val="21"/>
                <w:szCs w:val="21"/>
              </w:rPr>
            </w:pPr>
            <w:r>
              <w:rPr>
                <w:rFonts w:hint="eastAsia" w:ascii="宋体" w:hAnsi="宋体" w:eastAsia="宋体" w:cs="宋体"/>
                <w:spacing w:val="-5"/>
                <w:sz w:val="21"/>
                <w:szCs w:val="21"/>
              </w:rPr>
              <w:t>1.粘性良好，便于医护人员单手操作。</w:t>
            </w:r>
          </w:p>
        </w:tc>
      </w:tr>
      <w:tr w14:paraId="0BC2F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398" w:type="dxa"/>
            <w:vMerge w:val="continue"/>
            <w:tcBorders>
              <w:bottom w:val="nil"/>
            </w:tcBorders>
            <w:vAlign w:val="center"/>
          </w:tcPr>
          <w:p w14:paraId="024E74A0">
            <w:pPr>
              <w:bidi w:val="0"/>
              <w:jc w:val="center"/>
              <w:rPr>
                <w:highlight w:val="none"/>
              </w:rPr>
            </w:pPr>
          </w:p>
        </w:tc>
        <w:tc>
          <w:tcPr>
            <w:tcW w:w="6781" w:type="dxa"/>
            <w:tcBorders>
              <w:top w:val="single" w:color="auto" w:sz="4" w:space="0"/>
              <w:bottom w:val="single" w:color="auto" w:sz="4" w:space="0"/>
            </w:tcBorders>
            <w:vAlign w:val="center"/>
          </w:tcPr>
          <w:p w14:paraId="6AECEB58">
            <w:pPr>
              <w:bidi w:val="0"/>
              <w:jc w:val="both"/>
              <w:rPr>
                <w:rFonts w:hint="eastAsia" w:ascii="宋体" w:hAnsi="宋体" w:eastAsia="宋体" w:cs="宋体"/>
                <w:spacing w:val="-5"/>
                <w:sz w:val="21"/>
                <w:szCs w:val="21"/>
                <w:lang w:eastAsia="zh-CN"/>
              </w:rPr>
            </w:pPr>
            <w:r>
              <w:rPr>
                <w:rFonts w:hint="eastAsia" w:ascii="宋体" w:hAnsi="宋体" w:eastAsia="宋体" w:cs="宋体"/>
                <w:spacing w:val="-5"/>
                <w:sz w:val="21"/>
                <w:szCs w:val="21"/>
              </w:rPr>
              <w:t>2.有吸收垫部分及至少两条固定条。</w:t>
            </w:r>
          </w:p>
        </w:tc>
      </w:tr>
      <w:tr w14:paraId="0C59E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398" w:type="dxa"/>
            <w:vMerge w:val="continue"/>
            <w:tcBorders>
              <w:bottom w:val="nil"/>
            </w:tcBorders>
            <w:vAlign w:val="center"/>
          </w:tcPr>
          <w:p w14:paraId="51CFAEC0">
            <w:pPr>
              <w:bidi w:val="0"/>
              <w:jc w:val="center"/>
              <w:rPr>
                <w:highlight w:val="none"/>
              </w:rPr>
            </w:pPr>
          </w:p>
        </w:tc>
        <w:tc>
          <w:tcPr>
            <w:tcW w:w="6781" w:type="dxa"/>
            <w:tcBorders>
              <w:top w:val="single" w:color="auto" w:sz="4" w:space="0"/>
            </w:tcBorders>
            <w:vAlign w:val="center"/>
          </w:tcPr>
          <w:p w14:paraId="24FC0FDB">
            <w:pPr>
              <w:bidi w:val="0"/>
              <w:jc w:val="both"/>
              <w:rPr>
                <w:rFonts w:hint="eastAsia" w:ascii="宋体" w:hAnsi="宋体" w:eastAsia="宋体" w:cs="宋体"/>
                <w:spacing w:val="-5"/>
                <w:sz w:val="21"/>
                <w:szCs w:val="21"/>
                <w:lang w:eastAsia="zh-CN"/>
              </w:rPr>
            </w:pPr>
            <w:r>
              <w:rPr>
                <w:rFonts w:hint="eastAsia" w:ascii="宋体" w:hAnsi="宋体" w:eastAsia="宋体" w:cs="宋体"/>
                <w:spacing w:val="-5"/>
                <w:sz w:val="21"/>
                <w:szCs w:val="21"/>
              </w:rPr>
              <w:t>3.抗敏</w:t>
            </w:r>
          </w:p>
        </w:tc>
      </w:tr>
      <w:tr w14:paraId="6410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398" w:type="dxa"/>
            <w:vAlign w:val="center"/>
          </w:tcPr>
          <w:p w14:paraId="0A82FF70">
            <w:pPr>
              <w:bidi w:val="0"/>
              <w:jc w:val="center"/>
              <w:rPr>
                <w:highlight w:val="none"/>
              </w:rPr>
            </w:pPr>
            <w:r>
              <w:rPr>
                <w:highlight w:val="none"/>
              </w:rPr>
              <w:t>产品售后及其他特 殊要求★</w:t>
            </w:r>
          </w:p>
        </w:tc>
        <w:tc>
          <w:tcPr>
            <w:tcW w:w="6781" w:type="dxa"/>
            <w:vAlign w:val="center"/>
          </w:tcPr>
          <w:p w14:paraId="38144E08">
            <w:pPr>
              <w:bidi w:val="0"/>
              <w:jc w:val="left"/>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无</w:t>
            </w:r>
          </w:p>
        </w:tc>
      </w:tr>
    </w:tbl>
    <w:p w14:paraId="5007368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FDFA78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9DA1B2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56ED1D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9EFD5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4F1EBF9C">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p>
    <w:p w14:paraId="4D444F5C">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159F1F24">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E30712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12782114">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53A2B32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4C01298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37EB244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79C8A15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3F7A732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36A3F8A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EFFC39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5B3075D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0227370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4A920093">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8E037FB">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4981C8C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112E2BE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5662E55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126AF82D">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2C4E231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59DC9650">
      <w:pPr>
        <w:bidi w:val="0"/>
        <w:jc w:val="left"/>
        <w:rPr>
          <w:rFonts w:asciiTheme="minorHAnsi" w:hAnsiTheme="minorHAnsi" w:eastAsiaTheme="minorEastAsia" w:cstheme="minorBidi"/>
          <w:kern w:val="2"/>
          <w:sz w:val="21"/>
          <w:szCs w:val="22"/>
          <w:lang w:val="en-US" w:eastAsia="zh-CN" w:bidi="ar-SA"/>
        </w:rPr>
      </w:pPr>
    </w:p>
    <w:p w14:paraId="0CF977C1">
      <w:pPr>
        <w:tabs>
          <w:tab w:val="left" w:pos="525"/>
        </w:tabs>
        <w:spacing w:beforeLines="50" w:afterLines="50"/>
        <w:jc w:val="left"/>
        <w:rPr>
          <w:szCs w:val="21"/>
        </w:rPr>
      </w:pPr>
      <w:r>
        <w:rPr>
          <w:rFonts w:hint="eastAsia"/>
          <w:szCs w:val="21"/>
        </w:rPr>
        <w:t>附件：</w:t>
      </w:r>
    </w:p>
    <w:p w14:paraId="581EDD82">
      <w:pPr>
        <w:tabs>
          <w:tab w:val="left" w:pos="525"/>
        </w:tabs>
        <w:spacing w:beforeLines="50" w:afterLines="50"/>
        <w:jc w:val="center"/>
        <w:rPr>
          <w:sz w:val="24"/>
          <w:szCs w:val="24"/>
        </w:rPr>
      </w:pPr>
      <w:r>
        <w:rPr>
          <w:rFonts w:hint="eastAsia"/>
          <w:sz w:val="24"/>
          <w:szCs w:val="24"/>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304FA59">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D75B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146E97C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7B7707A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5EB03C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353FE8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6D46BA7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898D0A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79AB7E8E">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17F8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492D3C5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79D7A19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2943B60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745086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5F7A98C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409E713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3E3BFF37">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6274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6CF305A3">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612DD7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D356BF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70BC47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6597D1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2F84554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09691E8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31DA22E">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683B4CDF">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FF1C54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06DA22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2E97D81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7F3776B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4D5D71C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7FCA506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7E89936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05F72E0D">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6E11450">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464082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05ABE7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5629B2C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03AB470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304B37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48F1AAC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37ABD06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1B1598A">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0353F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693FC98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58035D2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64D440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4C7882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0A8B099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88D3F6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F218D83">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171B89EE">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3F7CB1F">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57AFC38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1A2FFB0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1741E5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38098A1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2FF5F61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EF803F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0BF32D1">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59EDC3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82282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2709B07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5436085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4F6CD82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60D33A9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0D4676EF">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654F8E4">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08320F2B">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4F5E24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FB38E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7C8AC6A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0B17C43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65BC5DE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775DE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trPr>
        <w:tc>
          <w:tcPr>
            <w:tcW w:w="657"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05888F5">
            <w:pPr>
              <w:snapToGrid w:val="0"/>
              <w:jc w:val="center"/>
              <w:rPr>
                <w:rFonts w:ascii="宋体" w:hAnsi="宋体" w:cs="宋体"/>
                <w:szCs w:val="21"/>
                <w:highlight w:val="none"/>
              </w:rPr>
            </w:pPr>
          </w:p>
        </w:tc>
        <w:tc>
          <w:tcPr>
            <w:tcW w:w="1580" w:type="dxa"/>
            <w:noWrap w:val="0"/>
            <w:vAlign w:val="center"/>
          </w:tcPr>
          <w:p w14:paraId="43C74E59">
            <w:pPr>
              <w:snapToGrid w:val="0"/>
              <w:jc w:val="center"/>
              <w:rPr>
                <w:rFonts w:ascii="宋体" w:hAnsi="宋体" w:cs="宋体"/>
                <w:szCs w:val="21"/>
                <w:highlight w:val="none"/>
              </w:rPr>
            </w:pPr>
          </w:p>
        </w:tc>
        <w:tc>
          <w:tcPr>
            <w:tcW w:w="734" w:type="dxa"/>
            <w:noWrap w:val="0"/>
            <w:vAlign w:val="center"/>
          </w:tcPr>
          <w:p w14:paraId="5C15BB8D">
            <w:pPr>
              <w:snapToGrid w:val="0"/>
              <w:jc w:val="center"/>
              <w:rPr>
                <w:rFonts w:ascii="宋体" w:hAnsi="宋体" w:cs="宋体"/>
                <w:szCs w:val="21"/>
                <w:highlight w:val="none"/>
              </w:rPr>
            </w:pPr>
          </w:p>
        </w:tc>
        <w:tc>
          <w:tcPr>
            <w:tcW w:w="1391" w:type="dxa"/>
            <w:noWrap w:val="0"/>
            <w:vAlign w:val="center"/>
          </w:tcPr>
          <w:p w14:paraId="35929925">
            <w:pPr>
              <w:snapToGrid w:val="0"/>
              <w:jc w:val="center"/>
              <w:rPr>
                <w:rFonts w:ascii="宋体" w:hAnsi="宋体" w:cs="宋体"/>
                <w:szCs w:val="21"/>
                <w:highlight w:val="none"/>
              </w:rPr>
            </w:pPr>
          </w:p>
        </w:tc>
        <w:tc>
          <w:tcPr>
            <w:tcW w:w="1116" w:type="dxa"/>
            <w:noWrap w:val="0"/>
            <w:vAlign w:val="center"/>
          </w:tcPr>
          <w:p w14:paraId="500DD793">
            <w:pPr>
              <w:snapToGrid w:val="0"/>
              <w:jc w:val="center"/>
              <w:rPr>
                <w:rFonts w:ascii="宋体" w:hAnsi="宋体" w:cs="宋体"/>
                <w:szCs w:val="21"/>
                <w:highlight w:val="none"/>
              </w:rPr>
            </w:pPr>
          </w:p>
        </w:tc>
        <w:tc>
          <w:tcPr>
            <w:tcW w:w="1068"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14EE3B24">
            <w:pPr>
              <w:snapToGrid w:val="0"/>
              <w:jc w:val="center"/>
              <w:rPr>
                <w:rFonts w:ascii="宋体" w:hAnsi="宋体" w:cs="宋体"/>
                <w:szCs w:val="21"/>
                <w:highlight w:val="none"/>
              </w:rPr>
            </w:pPr>
          </w:p>
        </w:tc>
        <w:tc>
          <w:tcPr>
            <w:tcW w:w="111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657"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A992330">
            <w:pPr>
              <w:snapToGrid w:val="0"/>
              <w:jc w:val="center"/>
              <w:rPr>
                <w:rFonts w:ascii="宋体" w:hAnsi="宋体" w:cs="宋体"/>
                <w:szCs w:val="21"/>
                <w:highlight w:val="none"/>
              </w:rPr>
            </w:pPr>
          </w:p>
        </w:tc>
        <w:tc>
          <w:tcPr>
            <w:tcW w:w="1580" w:type="dxa"/>
            <w:noWrap w:val="0"/>
            <w:vAlign w:val="center"/>
          </w:tcPr>
          <w:p w14:paraId="51B02550">
            <w:pPr>
              <w:snapToGrid w:val="0"/>
              <w:jc w:val="center"/>
              <w:rPr>
                <w:rFonts w:ascii="宋体" w:hAnsi="宋体" w:cs="宋体"/>
                <w:szCs w:val="21"/>
                <w:highlight w:val="none"/>
              </w:rPr>
            </w:pPr>
          </w:p>
        </w:tc>
        <w:tc>
          <w:tcPr>
            <w:tcW w:w="734" w:type="dxa"/>
            <w:noWrap w:val="0"/>
            <w:vAlign w:val="center"/>
          </w:tcPr>
          <w:p w14:paraId="2CA7ABB5">
            <w:pPr>
              <w:snapToGrid w:val="0"/>
              <w:jc w:val="center"/>
              <w:rPr>
                <w:rFonts w:ascii="宋体" w:hAnsi="宋体" w:cs="宋体"/>
                <w:szCs w:val="21"/>
                <w:highlight w:val="none"/>
              </w:rPr>
            </w:pPr>
          </w:p>
        </w:tc>
        <w:tc>
          <w:tcPr>
            <w:tcW w:w="1391" w:type="dxa"/>
            <w:noWrap w:val="0"/>
            <w:vAlign w:val="center"/>
          </w:tcPr>
          <w:p w14:paraId="6183662A">
            <w:pPr>
              <w:snapToGrid w:val="0"/>
              <w:jc w:val="center"/>
              <w:rPr>
                <w:rFonts w:ascii="宋体" w:hAnsi="宋体" w:cs="宋体"/>
                <w:szCs w:val="21"/>
                <w:highlight w:val="none"/>
              </w:rPr>
            </w:pPr>
          </w:p>
        </w:tc>
        <w:tc>
          <w:tcPr>
            <w:tcW w:w="1116" w:type="dxa"/>
            <w:noWrap w:val="0"/>
            <w:vAlign w:val="center"/>
          </w:tcPr>
          <w:p w14:paraId="157D5832">
            <w:pPr>
              <w:snapToGrid w:val="0"/>
              <w:jc w:val="center"/>
              <w:rPr>
                <w:rFonts w:ascii="宋体" w:hAnsi="宋体" w:cs="宋体"/>
                <w:szCs w:val="21"/>
                <w:highlight w:val="none"/>
              </w:rPr>
            </w:pPr>
          </w:p>
        </w:tc>
        <w:tc>
          <w:tcPr>
            <w:tcW w:w="1068" w:type="dxa"/>
            <w:noWrap w:val="0"/>
            <w:vAlign w:val="center"/>
          </w:tcPr>
          <w:p w14:paraId="014A8C31">
            <w:pPr>
              <w:snapToGrid w:val="0"/>
              <w:jc w:val="center"/>
              <w:rPr>
                <w:rFonts w:ascii="宋体" w:hAnsi="宋体" w:cs="宋体"/>
                <w:szCs w:val="21"/>
                <w:highlight w:val="none"/>
              </w:rPr>
            </w:pPr>
          </w:p>
        </w:tc>
        <w:tc>
          <w:tcPr>
            <w:tcW w:w="1128" w:type="dxa"/>
            <w:noWrap w:val="0"/>
            <w:vAlign w:val="center"/>
          </w:tcPr>
          <w:p w14:paraId="224B2FBC">
            <w:pPr>
              <w:snapToGrid w:val="0"/>
              <w:jc w:val="center"/>
              <w:rPr>
                <w:rFonts w:ascii="宋体" w:hAnsi="宋体" w:cs="宋体"/>
                <w:szCs w:val="21"/>
                <w:highlight w:val="none"/>
              </w:rPr>
            </w:pPr>
          </w:p>
        </w:tc>
        <w:tc>
          <w:tcPr>
            <w:tcW w:w="900" w:type="dxa"/>
            <w:noWrap w:val="0"/>
            <w:vAlign w:val="center"/>
          </w:tcPr>
          <w:p w14:paraId="67F88AFC">
            <w:pPr>
              <w:snapToGrid w:val="0"/>
              <w:jc w:val="center"/>
              <w:rPr>
                <w:rFonts w:ascii="宋体" w:hAnsi="宋体" w:cs="宋体"/>
                <w:szCs w:val="21"/>
                <w:highlight w:val="none"/>
              </w:rPr>
            </w:pPr>
          </w:p>
        </w:tc>
        <w:tc>
          <w:tcPr>
            <w:tcW w:w="111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72"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15713" w:type="dxa"/>
            <w:gridSpan w:val="15"/>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09C5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67F9DDE6">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2905E87E">
            <w:pPr>
              <w:snapToGrid w:val="0"/>
              <w:jc w:val="center"/>
              <w:rPr>
                <w:rFonts w:ascii="宋体" w:hAnsi="宋体" w:cs="宋体"/>
                <w:szCs w:val="21"/>
                <w:highlight w:val="none"/>
              </w:rPr>
            </w:pPr>
            <w:r>
              <w:rPr>
                <w:rFonts w:hint="eastAsia" w:ascii="宋体" w:hAnsi="宋体" w:cs="宋体"/>
                <w:szCs w:val="21"/>
                <w:highlight w:val="none"/>
              </w:rPr>
              <w:t>采购产品</w:t>
            </w:r>
          </w:p>
          <w:p w14:paraId="64AF4C2D">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59D616C9">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23535828">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0E413072">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F3A9BC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74582B3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9D506F3">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0D4EF195">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387DDE66">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03AA24F4">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09030C26">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143FCC91">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DB8D7FD">
            <w:pPr>
              <w:snapToGrid w:val="0"/>
              <w:jc w:val="center"/>
              <w:rPr>
                <w:rFonts w:hint="eastAsia" w:ascii="宋体" w:hAnsi="宋体" w:cs="宋体"/>
                <w:szCs w:val="21"/>
                <w:highlight w:val="none"/>
              </w:rPr>
            </w:pPr>
            <w:r>
              <w:rPr>
                <w:rFonts w:hint="eastAsia" w:ascii="宋体" w:hAnsi="宋体" w:cs="宋体"/>
                <w:szCs w:val="21"/>
                <w:highlight w:val="none"/>
              </w:rPr>
              <w:t>单价</w:t>
            </w:r>
          </w:p>
          <w:p w14:paraId="78C14E6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48015087">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3E00CD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6F181D7C">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0780EF7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6483E4D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7CFA543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9F496F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42A12FA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480A4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030E853F">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F7A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78044E8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2AB2FC81">
            <w:pPr>
              <w:snapToGrid w:val="0"/>
              <w:jc w:val="center"/>
              <w:rPr>
                <w:rFonts w:ascii="宋体" w:hAnsi="宋体" w:cs="宋体"/>
                <w:szCs w:val="21"/>
                <w:highlight w:val="none"/>
              </w:rPr>
            </w:pPr>
          </w:p>
        </w:tc>
        <w:tc>
          <w:tcPr>
            <w:tcW w:w="1580" w:type="dxa"/>
            <w:noWrap w:val="0"/>
            <w:vAlign w:val="center"/>
          </w:tcPr>
          <w:p w14:paraId="1D6258A9">
            <w:pPr>
              <w:snapToGrid w:val="0"/>
              <w:jc w:val="center"/>
              <w:rPr>
                <w:rFonts w:ascii="宋体" w:hAnsi="宋体" w:cs="宋体"/>
                <w:szCs w:val="21"/>
                <w:highlight w:val="none"/>
              </w:rPr>
            </w:pPr>
          </w:p>
        </w:tc>
        <w:tc>
          <w:tcPr>
            <w:tcW w:w="734" w:type="dxa"/>
            <w:noWrap w:val="0"/>
            <w:vAlign w:val="center"/>
          </w:tcPr>
          <w:p w14:paraId="52318272">
            <w:pPr>
              <w:snapToGrid w:val="0"/>
              <w:jc w:val="center"/>
              <w:rPr>
                <w:rFonts w:ascii="宋体" w:hAnsi="宋体" w:cs="宋体"/>
                <w:szCs w:val="21"/>
                <w:highlight w:val="none"/>
              </w:rPr>
            </w:pPr>
          </w:p>
        </w:tc>
        <w:tc>
          <w:tcPr>
            <w:tcW w:w="1391" w:type="dxa"/>
            <w:noWrap w:val="0"/>
            <w:vAlign w:val="center"/>
          </w:tcPr>
          <w:p w14:paraId="2EEB73CD">
            <w:pPr>
              <w:snapToGrid w:val="0"/>
              <w:jc w:val="center"/>
              <w:rPr>
                <w:rFonts w:ascii="宋体" w:hAnsi="宋体" w:cs="宋体"/>
                <w:szCs w:val="21"/>
                <w:highlight w:val="none"/>
              </w:rPr>
            </w:pPr>
          </w:p>
        </w:tc>
        <w:tc>
          <w:tcPr>
            <w:tcW w:w="1116" w:type="dxa"/>
            <w:noWrap w:val="0"/>
            <w:vAlign w:val="center"/>
          </w:tcPr>
          <w:p w14:paraId="6D151AEB">
            <w:pPr>
              <w:snapToGrid w:val="0"/>
              <w:jc w:val="center"/>
              <w:rPr>
                <w:rFonts w:ascii="宋体" w:hAnsi="宋体" w:cs="宋体"/>
                <w:szCs w:val="21"/>
                <w:highlight w:val="none"/>
              </w:rPr>
            </w:pPr>
          </w:p>
        </w:tc>
        <w:tc>
          <w:tcPr>
            <w:tcW w:w="1068" w:type="dxa"/>
            <w:shd w:val="clear" w:color="auto" w:fill="auto"/>
            <w:noWrap w:val="0"/>
            <w:vAlign w:val="center"/>
          </w:tcPr>
          <w:p w14:paraId="4856D812">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114C1C01">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608492B6">
            <w:pPr>
              <w:snapToGrid w:val="0"/>
              <w:jc w:val="center"/>
              <w:rPr>
                <w:rFonts w:ascii="宋体" w:hAnsi="宋体" w:cs="宋体"/>
                <w:szCs w:val="21"/>
                <w:highlight w:val="none"/>
              </w:rPr>
            </w:pPr>
          </w:p>
        </w:tc>
        <w:tc>
          <w:tcPr>
            <w:tcW w:w="1116" w:type="dxa"/>
            <w:noWrap w:val="0"/>
            <w:vAlign w:val="center"/>
          </w:tcPr>
          <w:p w14:paraId="277250AF">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100AF61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18A2D552">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5F59FFAB">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EB727A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20417581">
            <w:pPr>
              <w:snapToGrid w:val="0"/>
              <w:jc w:val="center"/>
              <w:rPr>
                <w:rFonts w:ascii="宋体" w:hAnsi="宋体" w:cs="宋体"/>
                <w:szCs w:val="21"/>
                <w:highlight w:val="none"/>
              </w:rPr>
            </w:pPr>
          </w:p>
        </w:tc>
      </w:tr>
      <w:tr w14:paraId="697B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1D274EE8">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2BD1451F">
            <w:pPr>
              <w:snapToGrid w:val="0"/>
              <w:jc w:val="center"/>
              <w:rPr>
                <w:rFonts w:ascii="宋体" w:hAnsi="宋体" w:cs="宋体"/>
                <w:szCs w:val="21"/>
                <w:highlight w:val="none"/>
              </w:rPr>
            </w:pPr>
          </w:p>
        </w:tc>
        <w:tc>
          <w:tcPr>
            <w:tcW w:w="1580" w:type="dxa"/>
            <w:noWrap w:val="0"/>
            <w:vAlign w:val="center"/>
          </w:tcPr>
          <w:p w14:paraId="1926F45F">
            <w:pPr>
              <w:snapToGrid w:val="0"/>
              <w:jc w:val="center"/>
              <w:rPr>
                <w:rFonts w:ascii="宋体" w:hAnsi="宋体" w:cs="宋体"/>
                <w:szCs w:val="21"/>
                <w:highlight w:val="none"/>
              </w:rPr>
            </w:pPr>
          </w:p>
        </w:tc>
        <w:tc>
          <w:tcPr>
            <w:tcW w:w="734" w:type="dxa"/>
            <w:noWrap w:val="0"/>
            <w:vAlign w:val="center"/>
          </w:tcPr>
          <w:p w14:paraId="4BBF85A9">
            <w:pPr>
              <w:snapToGrid w:val="0"/>
              <w:jc w:val="center"/>
              <w:rPr>
                <w:rFonts w:ascii="宋体" w:hAnsi="宋体" w:cs="宋体"/>
                <w:szCs w:val="21"/>
                <w:highlight w:val="none"/>
              </w:rPr>
            </w:pPr>
          </w:p>
        </w:tc>
        <w:tc>
          <w:tcPr>
            <w:tcW w:w="1391" w:type="dxa"/>
            <w:noWrap w:val="0"/>
            <w:vAlign w:val="center"/>
          </w:tcPr>
          <w:p w14:paraId="16566C3C">
            <w:pPr>
              <w:snapToGrid w:val="0"/>
              <w:jc w:val="center"/>
              <w:rPr>
                <w:rFonts w:ascii="宋体" w:hAnsi="宋体" w:cs="宋体"/>
                <w:szCs w:val="21"/>
                <w:highlight w:val="none"/>
              </w:rPr>
            </w:pPr>
          </w:p>
        </w:tc>
        <w:tc>
          <w:tcPr>
            <w:tcW w:w="1116" w:type="dxa"/>
            <w:noWrap w:val="0"/>
            <w:vAlign w:val="center"/>
          </w:tcPr>
          <w:p w14:paraId="0134D738">
            <w:pPr>
              <w:snapToGrid w:val="0"/>
              <w:jc w:val="center"/>
              <w:rPr>
                <w:rFonts w:ascii="宋体" w:hAnsi="宋体" w:cs="宋体"/>
                <w:szCs w:val="21"/>
                <w:highlight w:val="none"/>
              </w:rPr>
            </w:pPr>
          </w:p>
        </w:tc>
        <w:tc>
          <w:tcPr>
            <w:tcW w:w="1068" w:type="dxa"/>
            <w:noWrap w:val="0"/>
            <w:vAlign w:val="center"/>
          </w:tcPr>
          <w:p w14:paraId="1F6A9F74">
            <w:pPr>
              <w:snapToGrid w:val="0"/>
              <w:jc w:val="center"/>
              <w:rPr>
                <w:rFonts w:ascii="宋体" w:hAnsi="宋体" w:cs="宋体"/>
                <w:szCs w:val="21"/>
                <w:highlight w:val="none"/>
              </w:rPr>
            </w:pPr>
          </w:p>
        </w:tc>
        <w:tc>
          <w:tcPr>
            <w:tcW w:w="1128" w:type="dxa"/>
            <w:noWrap w:val="0"/>
            <w:vAlign w:val="center"/>
          </w:tcPr>
          <w:p w14:paraId="27C2ECDA">
            <w:pPr>
              <w:snapToGrid w:val="0"/>
              <w:jc w:val="center"/>
              <w:rPr>
                <w:rFonts w:ascii="宋体" w:hAnsi="宋体" w:cs="宋体"/>
                <w:szCs w:val="21"/>
                <w:highlight w:val="none"/>
              </w:rPr>
            </w:pPr>
          </w:p>
        </w:tc>
        <w:tc>
          <w:tcPr>
            <w:tcW w:w="900" w:type="dxa"/>
            <w:noWrap w:val="0"/>
            <w:vAlign w:val="center"/>
          </w:tcPr>
          <w:p w14:paraId="7A81C218">
            <w:pPr>
              <w:snapToGrid w:val="0"/>
              <w:jc w:val="center"/>
              <w:rPr>
                <w:rFonts w:ascii="宋体" w:hAnsi="宋体" w:cs="宋体"/>
                <w:szCs w:val="21"/>
                <w:highlight w:val="none"/>
              </w:rPr>
            </w:pPr>
          </w:p>
        </w:tc>
        <w:tc>
          <w:tcPr>
            <w:tcW w:w="1116" w:type="dxa"/>
            <w:noWrap w:val="0"/>
            <w:vAlign w:val="center"/>
          </w:tcPr>
          <w:p w14:paraId="4B6BFAD7">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608B4D7">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2CB991C1">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0B24DE1C">
            <w:pPr>
              <w:snapToGrid w:val="0"/>
              <w:jc w:val="center"/>
              <w:rPr>
                <w:rFonts w:hint="eastAsia" w:ascii="宋体" w:hAnsi="宋体" w:eastAsia="宋体" w:cs="宋体"/>
                <w:color w:val="auto"/>
                <w:sz w:val="18"/>
                <w:szCs w:val="18"/>
                <w:highlight w:val="none"/>
              </w:rPr>
            </w:pPr>
          </w:p>
        </w:tc>
        <w:tc>
          <w:tcPr>
            <w:tcW w:w="1272" w:type="dxa"/>
            <w:noWrap w:val="0"/>
            <w:vAlign w:val="center"/>
          </w:tcPr>
          <w:p w14:paraId="4B7498AB">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1B70090">
            <w:pPr>
              <w:snapToGrid w:val="0"/>
              <w:jc w:val="center"/>
              <w:rPr>
                <w:rFonts w:ascii="宋体" w:hAnsi="宋体" w:cs="宋体"/>
                <w:szCs w:val="21"/>
                <w:highlight w:val="none"/>
              </w:rPr>
            </w:pPr>
          </w:p>
        </w:tc>
      </w:tr>
      <w:tr w14:paraId="570A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265D221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0BED8F2F">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B1A67"/>
    <w:rsid w:val="009C2B14"/>
    <w:rsid w:val="00B81090"/>
    <w:rsid w:val="0171385B"/>
    <w:rsid w:val="01747B39"/>
    <w:rsid w:val="01AF763C"/>
    <w:rsid w:val="01BF25CB"/>
    <w:rsid w:val="02090084"/>
    <w:rsid w:val="02184C85"/>
    <w:rsid w:val="022E27E0"/>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036199"/>
    <w:rsid w:val="073D614E"/>
    <w:rsid w:val="07C61A2F"/>
    <w:rsid w:val="07E656BE"/>
    <w:rsid w:val="07E65C20"/>
    <w:rsid w:val="08253C58"/>
    <w:rsid w:val="084A292B"/>
    <w:rsid w:val="084F2718"/>
    <w:rsid w:val="08731516"/>
    <w:rsid w:val="087759AA"/>
    <w:rsid w:val="089A21A0"/>
    <w:rsid w:val="08BB3192"/>
    <w:rsid w:val="0A217411"/>
    <w:rsid w:val="0AC81289"/>
    <w:rsid w:val="0ADD2F10"/>
    <w:rsid w:val="0B366D8F"/>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2FC3684"/>
    <w:rsid w:val="13115837"/>
    <w:rsid w:val="13177F1B"/>
    <w:rsid w:val="13441854"/>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426985"/>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D671B1"/>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2FDB0C9B"/>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2E63AB"/>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18677A"/>
    <w:rsid w:val="434A6362"/>
    <w:rsid w:val="43613239"/>
    <w:rsid w:val="43697887"/>
    <w:rsid w:val="43E26980"/>
    <w:rsid w:val="44260F73"/>
    <w:rsid w:val="442C0469"/>
    <w:rsid w:val="44402B05"/>
    <w:rsid w:val="449E1694"/>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6912FA"/>
    <w:rsid w:val="48875CCA"/>
    <w:rsid w:val="493546BE"/>
    <w:rsid w:val="498F62DA"/>
    <w:rsid w:val="49B74606"/>
    <w:rsid w:val="4A0D69B6"/>
    <w:rsid w:val="4A360938"/>
    <w:rsid w:val="4A6242BC"/>
    <w:rsid w:val="4A6E2632"/>
    <w:rsid w:val="4AD4015B"/>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B3E41"/>
    <w:rsid w:val="508F4A82"/>
    <w:rsid w:val="50C21C2B"/>
    <w:rsid w:val="50C5555E"/>
    <w:rsid w:val="50C741D9"/>
    <w:rsid w:val="50CF01D2"/>
    <w:rsid w:val="50D118B0"/>
    <w:rsid w:val="51002139"/>
    <w:rsid w:val="516813B7"/>
    <w:rsid w:val="516923D4"/>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87259"/>
    <w:rsid w:val="5B6F03CE"/>
    <w:rsid w:val="5B9C5BD2"/>
    <w:rsid w:val="5BA26C0E"/>
    <w:rsid w:val="5C177BFF"/>
    <w:rsid w:val="5C2327C7"/>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76C66"/>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15BC3"/>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0D765B"/>
    <w:rsid w:val="7A3945A5"/>
    <w:rsid w:val="7A464C52"/>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5B6A51"/>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6150</Words>
  <Characters>6553</Characters>
  <Lines>0</Lines>
  <Paragraphs>0</Paragraphs>
  <TotalTime>26</TotalTime>
  <ScaleCrop>false</ScaleCrop>
  <LinksUpToDate>false</LinksUpToDate>
  <CharactersWithSpaces>6976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冬冬</cp:lastModifiedBy>
  <dcterms:modified xsi:type="dcterms:W3CDTF">2025-06-17T02:22:08Z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6032D31CE9184AA7B3BF6DD3FFA0E49E_13</vt:lpwstr>
  </property>
  <property fmtid="{D5CDD505-2E9C-101B-9397-08002B2CF9AE}" pid="4" name="KSOTemplateDocerSaveRecord">
    <vt:lpwstr>eyJoZGlkIjoiNGU0NDQ2MDBmNjRlMjg2NDQxM2JjMzUwNTM1MDVmZjgiLCJ1c2VySWQiOiIzMjg4MjM4ODQifQ==</vt:lpwstr>
  </property>
</Properties>
</file>