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1BA2D">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4" w:name="_GoBack"/>
      <w:bookmarkEnd w:id="14"/>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15424AA9">
      <w:pPr>
        <w:tabs>
          <w:tab w:val="left" w:pos="8280"/>
        </w:tabs>
        <w:spacing w:before="240" w:beforeLines="100" w:line="360" w:lineRule="auto"/>
        <w:jc w:val="center"/>
        <w:rPr>
          <w:rFonts w:hint="eastAsia" w:asciiTheme="majorEastAsia" w:hAnsiTheme="majorEastAsia" w:eastAsiaTheme="majorEastAsia" w:cstheme="majorEastAsia"/>
          <w:b/>
          <w:color w:val="000000" w:themeColor="text1"/>
          <w:sz w:val="44"/>
          <w:szCs w:val="44"/>
          <w:highlight w:val="none"/>
          <w:lang w:eastAsia="zh-CN"/>
          <w14:textFill>
            <w14:solidFill>
              <w14:schemeClr w14:val="tx1"/>
            </w14:solidFill>
          </w14:textFill>
        </w:rPr>
      </w:pPr>
    </w:p>
    <w:p w14:paraId="448D6A82">
      <w:pPr>
        <w:tabs>
          <w:tab w:val="left" w:pos="8280"/>
        </w:tabs>
        <w:spacing w:before="240" w:beforeLines="100" w:line="360" w:lineRule="auto"/>
        <w:jc w:val="center"/>
        <w:rPr>
          <w:rFonts w:asciiTheme="majorEastAsia" w:hAnsiTheme="majorEastAsia" w:eastAsiaTheme="majorEastAsia" w:cstheme="majorEastAsia"/>
          <w:color w:val="000000" w:themeColor="text1"/>
          <w:sz w:val="20"/>
          <w:szCs w:val="2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eastAsia="zh-CN"/>
          <w14:textFill>
            <w14:solidFill>
              <w14:schemeClr w14:val="tx1"/>
            </w14:solidFill>
          </w14:textFill>
        </w:rPr>
        <w:t>吉林大学第一医院25-YJ-093《笑忘歌》主题毕业歌会服务项目</w:t>
      </w:r>
    </w:p>
    <w:p w14:paraId="6043CF43">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7EFC220F">
      <w:pPr>
        <w:rPr>
          <w:rFonts w:asciiTheme="majorEastAsia" w:hAnsiTheme="majorEastAsia" w:eastAsiaTheme="majorEastAsia" w:cstheme="majorEastAsia"/>
          <w:color w:val="000000" w:themeColor="text1"/>
          <w:highlight w:val="none"/>
          <w14:textFill>
            <w14:solidFill>
              <w14:schemeClr w14:val="tx1"/>
            </w14:solidFill>
          </w14:textFill>
        </w:rPr>
      </w:pPr>
    </w:p>
    <w:p w14:paraId="0E34ABBB">
      <w:pPr>
        <w:rPr>
          <w:rFonts w:asciiTheme="majorEastAsia" w:hAnsiTheme="majorEastAsia" w:eastAsiaTheme="majorEastAsia" w:cstheme="majorEastAsia"/>
          <w:color w:val="000000" w:themeColor="text1"/>
          <w:highlight w:val="none"/>
          <w14:textFill>
            <w14:solidFill>
              <w14:schemeClr w14:val="tx1"/>
            </w14:solidFill>
          </w14:textFill>
        </w:rPr>
      </w:pPr>
    </w:p>
    <w:p w14:paraId="1AD887CC">
      <w:pPr>
        <w:rPr>
          <w:rFonts w:asciiTheme="majorEastAsia" w:hAnsiTheme="majorEastAsia" w:eastAsiaTheme="majorEastAsia" w:cstheme="majorEastAsia"/>
          <w:color w:val="000000" w:themeColor="text1"/>
          <w:highlight w:val="none"/>
          <w14:textFill>
            <w14:solidFill>
              <w14:schemeClr w14:val="tx1"/>
            </w14:solidFill>
          </w14:textFill>
        </w:rPr>
      </w:pPr>
    </w:p>
    <w:p w14:paraId="24F7CC31">
      <w:pPr>
        <w:rPr>
          <w:rFonts w:asciiTheme="majorEastAsia" w:hAnsiTheme="majorEastAsia" w:eastAsiaTheme="majorEastAsia" w:cstheme="majorEastAsia"/>
          <w:color w:val="000000" w:themeColor="text1"/>
          <w:highlight w:val="none"/>
          <w14:textFill>
            <w14:solidFill>
              <w14:schemeClr w14:val="tx1"/>
            </w14:solidFill>
          </w14:textFill>
        </w:rPr>
      </w:pPr>
    </w:p>
    <w:p w14:paraId="1F6C0B3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38C9FF5B">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4602B6F1">
      <w:pPr>
        <w:rPr>
          <w:rFonts w:asciiTheme="majorEastAsia" w:hAnsiTheme="majorEastAsia" w:eastAsiaTheme="majorEastAsia" w:cstheme="majorEastAsia"/>
          <w:color w:val="000000" w:themeColor="text1"/>
          <w:highlight w:val="none"/>
          <w14:textFill>
            <w14:solidFill>
              <w14:schemeClr w14:val="tx1"/>
            </w14:solidFill>
          </w14:textFill>
        </w:rPr>
      </w:pPr>
    </w:p>
    <w:p w14:paraId="1BFDD3B1">
      <w:pPr>
        <w:rPr>
          <w:rFonts w:asciiTheme="majorEastAsia" w:hAnsiTheme="majorEastAsia" w:eastAsiaTheme="majorEastAsia" w:cstheme="majorEastAsia"/>
          <w:color w:val="000000" w:themeColor="text1"/>
          <w:highlight w:val="none"/>
          <w14:textFill>
            <w14:solidFill>
              <w14:schemeClr w14:val="tx1"/>
            </w14:solidFill>
          </w14:textFill>
        </w:rPr>
      </w:pPr>
    </w:p>
    <w:p w14:paraId="046814F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288D7A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81B016">
      <w:pPr>
        <w:pStyle w:val="5"/>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E03CE58">
      <w:pPr>
        <w:pStyle w:val="21"/>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CBA118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49263E4">
      <w:pPr>
        <w:pStyle w:val="5"/>
        <w:rPr>
          <w:highlight w:val="none"/>
        </w:rPr>
      </w:pPr>
    </w:p>
    <w:p w14:paraId="526C8F01">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9C3C2EF">
      <w:pPr>
        <w:spacing w:line="480" w:lineRule="auto"/>
        <w:ind w:firstLine="964" w:firstLineChars="3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5A7B4DE4">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both"/>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1BA67AA8">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06</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17748197">
      <w:pPr>
        <w:pStyle w:val="3"/>
        <w:jc w:val="both"/>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DAB9C32">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28CD7102">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15B315F7">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eastAsia="zh-CN"/>
        </w:rPr>
        <w:t>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7D8944">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lang w:val="en-US" w:eastAsia="zh-CN"/>
        </w:rPr>
        <w:t>服务需求</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486C70B2">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77388E3">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E5267B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0B109A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F5AEC9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D43D79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A2E89D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BE1783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00C0ACB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D0B6FE2">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35A72E3">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7824DD9B">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429490D3">
      <w:pPr>
        <w:pStyle w:val="3"/>
        <w:widowControl/>
        <w:numPr>
          <w:ilvl w:val="0"/>
          <w:numId w:val="0"/>
        </w:numPr>
        <w:shd w:val="clear" w:color="auto" w:fill="F6FCF2"/>
        <w:spacing w:before="0" w:beforeAutospacing="0" w:after="0" w:afterAutospacing="0" w:line="450" w:lineRule="atLeast"/>
        <w:ind w:left="737" w:leftChars="0"/>
        <w:jc w:val="center"/>
        <w:rPr>
          <w:rFonts w:cs="宋体"/>
          <w:sz w:val="28"/>
          <w:szCs w:val="28"/>
          <w:highlight w:val="none"/>
        </w:rPr>
      </w:pPr>
      <w:bookmarkStart w:id="0" w:name="_Toc24593"/>
      <w:bookmarkStart w:id="1" w:name="_Toc11932"/>
      <w:bookmarkStart w:id="2" w:name="_Toc2118"/>
      <w:bookmarkStart w:id="3" w:name="_Toc28895"/>
      <w:bookmarkStart w:id="4" w:name="_Toc7300"/>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第一章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吉林大学第一医院25-YJ-093《笑忘歌》主题毕业歌会服务项目</w:t>
      </w:r>
    </w:p>
    <w:p w14:paraId="5AABEC09">
      <w:pPr>
        <w:pStyle w:val="3"/>
        <w:widowControl/>
        <w:numPr>
          <w:ilvl w:val="0"/>
          <w:numId w:val="0"/>
        </w:numPr>
        <w:shd w:val="clear" w:color="auto" w:fill="F6FCF2"/>
        <w:spacing w:before="0" w:beforeAutospacing="0" w:after="0" w:afterAutospacing="0" w:line="450" w:lineRule="atLeast"/>
        <w:ind w:left="737" w:leftChars="0"/>
        <w:jc w:val="cente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议价公告</w:t>
      </w:r>
    </w:p>
    <w:p w14:paraId="39600CBE">
      <w:pPr>
        <w:widowControl/>
        <w:jc w:val="left"/>
        <w:rPr>
          <w:rFonts w:hint="eastAsia" w:ascii="宋体" w:hAnsi="宋体" w:cs="宋体"/>
          <w:highlight w:val="none"/>
        </w:rPr>
      </w:pPr>
    </w:p>
    <w:p w14:paraId="6D545339">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6CE0FCE7">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吉林大学第一医院25-YJ-093《笑忘歌》主题毕业歌会服务项目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06</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10</w:t>
      </w:r>
      <w:r>
        <w:rPr>
          <w:rFonts w:hint="eastAsia" w:ascii="宋体" w:hAnsi="宋体" w:eastAsia="宋体" w:cs="宋体"/>
          <w:sz w:val="24"/>
          <w:szCs w:val="24"/>
          <w:highlight w:val="none"/>
          <w:u w:val="single"/>
        </w:rPr>
        <w:t>日16：00（北京时间）</w:t>
      </w:r>
      <w:r>
        <w:rPr>
          <w:rFonts w:hint="eastAsia" w:ascii="宋体" w:hAnsi="宋体" w:eastAsia="宋体" w:cs="宋体"/>
          <w:sz w:val="24"/>
          <w:szCs w:val="24"/>
          <w:highlight w:val="none"/>
        </w:rPr>
        <w:t>前报名。</w:t>
      </w:r>
    </w:p>
    <w:p w14:paraId="1B521FB9">
      <w:pPr>
        <w:pStyle w:val="3"/>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sz w:val="24"/>
          <w:szCs w:val="24"/>
          <w:highlight w:val="none"/>
        </w:rPr>
      </w:pPr>
      <w:r>
        <w:rPr>
          <w:rStyle w:val="17"/>
          <w:rFonts w:hint="eastAsia" w:ascii="宋体" w:hAnsi="宋体" w:eastAsia="宋体" w:cs="宋体"/>
          <w:b/>
          <w:sz w:val="24"/>
          <w:szCs w:val="24"/>
          <w:highlight w:val="none"/>
        </w:rPr>
        <w:t>一、项目基本情况</w:t>
      </w:r>
    </w:p>
    <w:p w14:paraId="6E729E48">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u w:val="single"/>
          <w:lang w:eastAsia="zh-CN"/>
        </w:rPr>
        <w:t>25-YJ-093</w:t>
      </w:r>
    </w:p>
    <w:p w14:paraId="5E9A5947">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val="en-US" w:eastAsia="zh-CN"/>
        </w:rPr>
        <w:t>吉林大学第一医院25-YJ-093</w:t>
      </w:r>
      <w:r>
        <w:rPr>
          <w:rFonts w:hint="eastAsia"/>
          <w:highlight w:val="none"/>
          <w:lang w:val="en-US" w:eastAsia="zh-CN"/>
        </w:rPr>
        <w:t>《笑忘歌》</w:t>
      </w:r>
      <w:r>
        <w:rPr>
          <w:rFonts w:hint="eastAsia" w:ascii="宋体" w:hAnsi="宋体" w:cs="宋体"/>
          <w:sz w:val="24"/>
          <w:szCs w:val="24"/>
          <w:highlight w:val="none"/>
          <w:lang w:val="en-US" w:eastAsia="zh-CN"/>
        </w:rPr>
        <w:t>主题毕业歌会服务项目</w:t>
      </w:r>
    </w:p>
    <w:p w14:paraId="5A6ECC48">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263205B8">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tbl>
      <w:tblPr>
        <w:tblStyle w:val="14"/>
        <w:tblW w:w="9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9"/>
        <w:gridCol w:w="3220"/>
        <w:gridCol w:w="2173"/>
        <w:gridCol w:w="2917"/>
      </w:tblGrid>
      <w:tr w14:paraId="44C9F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209" w:type="dxa"/>
            <w:tcBorders>
              <w:top w:val="single" w:color="000000" w:sz="4" w:space="0"/>
              <w:left w:val="single" w:color="000000" w:sz="4" w:space="0"/>
              <w:bottom w:val="single" w:color="auto" w:sz="4" w:space="0"/>
              <w:right w:val="single" w:color="000000" w:sz="4" w:space="0"/>
            </w:tcBorders>
            <w:noWrap/>
            <w:vAlign w:val="center"/>
          </w:tcPr>
          <w:p w14:paraId="71EC36D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220" w:type="dxa"/>
            <w:tcBorders>
              <w:top w:val="single" w:color="000000" w:sz="4" w:space="0"/>
              <w:left w:val="single" w:color="000000" w:sz="4" w:space="0"/>
              <w:bottom w:val="single" w:color="auto" w:sz="4" w:space="0"/>
              <w:right w:val="single" w:color="000000" w:sz="4" w:space="0"/>
            </w:tcBorders>
            <w:noWrap w:val="0"/>
            <w:vAlign w:val="center"/>
          </w:tcPr>
          <w:p w14:paraId="40DC282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服务</w:t>
            </w:r>
            <w:r>
              <w:rPr>
                <w:rFonts w:hint="eastAsia" w:ascii="宋体" w:hAnsi="宋体" w:eastAsia="宋体" w:cs="宋体"/>
                <w:i w:val="0"/>
                <w:iCs w:val="0"/>
                <w:color w:val="000000"/>
                <w:kern w:val="0"/>
                <w:sz w:val="24"/>
                <w:szCs w:val="24"/>
                <w:highlight w:val="none"/>
                <w:u w:val="none"/>
                <w:lang w:val="en-US" w:eastAsia="zh-CN" w:bidi="ar"/>
              </w:rPr>
              <w:t>名称</w:t>
            </w:r>
          </w:p>
        </w:tc>
        <w:tc>
          <w:tcPr>
            <w:tcW w:w="2173" w:type="dxa"/>
            <w:tcBorders>
              <w:top w:val="single" w:color="000000" w:sz="4" w:space="0"/>
              <w:left w:val="single" w:color="000000" w:sz="4" w:space="0"/>
              <w:bottom w:val="single" w:color="000000" w:sz="4" w:space="0"/>
              <w:right w:val="single" w:color="000000" w:sz="4" w:space="0"/>
            </w:tcBorders>
            <w:noWrap w:val="0"/>
            <w:vAlign w:val="center"/>
          </w:tcPr>
          <w:p w14:paraId="507A367C">
            <w:pPr>
              <w:pageBreakBefore w:val="0"/>
              <w:kinsoku/>
              <w:wordWrap/>
              <w:overflowPunct/>
              <w:topLinePunct w:val="0"/>
              <w:autoSpaceDE/>
              <w:autoSpaceDN/>
              <w:bidi w:val="0"/>
              <w:snapToGrid/>
              <w:spacing w:line="360" w:lineRule="auto"/>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服务日期</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14:paraId="3E730D0E">
            <w:pPr>
              <w:pageBreakBefore w:val="0"/>
              <w:kinsoku/>
              <w:wordWrap/>
              <w:overflowPunct/>
              <w:topLinePunct w:val="0"/>
              <w:autoSpaceDE/>
              <w:autoSpaceDN/>
              <w:bidi w:val="0"/>
              <w:snapToGrid/>
              <w:spacing w:line="360" w:lineRule="auto"/>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预算金额（万元）</w:t>
            </w:r>
          </w:p>
        </w:tc>
      </w:tr>
      <w:tr w14:paraId="7145A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1" w:hRule="atLeast"/>
          <w:jc w:val="center"/>
        </w:trPr>
        <w:tc>
          <w:tcPr>
            <w:tcW w:w="1209" w:type="dxa"/>
            <w:tcBorders>
              <w:top w:val="single" w:color="auto" w:sz="4" w:space="0"/>
              <w:left w:val="single" w:color="auto" w:sz="4" w:space="0"/>
              <w:bottom w:val="single" w:color="auto" w:sz="4" w:space="0"/>
              <w:right w:val="single" w:color="auto" w:sz="4" w:space="0"/>
            </w:tcBorders>
            <w:noWrap/>
            <w:vAlign w:val="center"/>
          </w:tcPr>
          <w:p w14:paraId="40F1D6C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220" w:type="dxa"/>
            <w:tcBorders>
              <w:top w:val="single" w:color="auto" w:sz="4" w:space="0"/>
              <w:left w:val="single" w:color="auto" w:sz="4" w:space="0"/>
              <w:bottom w:val="single" w:color="auto" w:sz="4" w:space="0"/>
              <w:right w:val="single" w:color="auto" w:sz="4" w:space="0"/>
            </w:tcBorders>
            <w:noWrap w:val="0"/>
            <w:vAlign w:val="center"/>
          </w:tcPr>
          <w:p w14:paraId="0364FC1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毕业歌会视效内容制作，包含19个节目LED大屏视效、主视觉设计、现场拍摄、歌会剪辑等制作内容</w:t>
            </w:r>
          </w:p>
        </w:tc>
        <w:tc>
          <w:tcPr>
            <w:tcW w:w="2173" w:type="dxa"/>
            <w:tcBorders>
              <w:top w:val="single" w:color="000000" w:sz="4" w:space="0"/>
              <w:left w:val="single" w:color="000000" w:sz="4" w:space="0"/>
              <w:bottom w:val="single" w:color="000000" w:sz="4" w:space="0"/>
              <w:right w:val="single" w:color="000000" w:sz="4" w:space="0"/>
            </w:tcBorders>
            <w:noWrap w:val="0"/>
            <w:vAlign w:val="center"/>
          </w:tcPr>
          <w:p w14:paraId="7558A8E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2025年6月12日</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14:paraId="7043D83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w:t>
            </w:r>
          </w:p>
        </w:tc>
      </w:tr>
      <w:tr w14:paraId="12E69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jc w:val="center"/>
        </w:trPr>
        <w:tc>
          <w:tcPr>
            <w:tcW w:w="1209" w:type="dxa"/>
            <w:tcBorders>
              <w:top w:val="single" w:color="auto" w:sz="4" w:space="0"/>
              <w:left w:val="single" w:color="auto" w:sz="4" w:space="0"/>
              <w:bottom w:val="single" w:color="auto" w:sz="4" w:space="0"/>
              <w:right w:val="single" w:color="auto" w:sz="4" w:space="0"/>
            </w:tcBorders>
            <w:noWrap/>
            <w:vAlign w:val="center"/>
          </w:tcPr>
          <w:p w14:paraId="77D44D4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3220" w:type="dxa"/>
            <w:tcBorders>
              <w:top w:val="single" w:color="auto" w:sz="4" w:space="0"/>
              <w:left w:val="single" w:color="auto" w:sz="4" w:space="0"/>
              <w:bottom w:val="single" w:color="auto" w:sz="4" w:space="0"/>
              <w:right w:val="single" w:color="auto" w:sz="4" w:space="0"/>
            </w:tcBorders>
            <w:noWrap w:val="0"/>
            <w:vAlign w:val="center"/>
          </w:tcPr>
          <w:p w14:paraId="0C76A01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为毕业歌会提供LED屏幕设计搭建、灯光舞美、音响系统、舞台搭建等服务</w:t>
            </w:r>
          </w:p>
        </w:tc>
        <w:tc>
          <w:tcPr>
            <w:tcW w:w="2173" w:type="dxa"/>
            <w:tcBorders>
              <w:top w:val="single" w:color="000000" w:sz="4" w:space="0"/>
              <w:left w:val="single" w:color="000000" w:sz="4" w:space="0"/>
              <w:bottom w:val="single" w:color="000000" w:sz="4" w:space="0"/>
              <w:right w:val="single" w:color="000000" w:sz="4" w:space="0"/>
            </w:tcBorders>
            <w:noWrap w:val="0"/>
            <w:vAlign w:val="center"/>
          </w:tcPr>
          <w:p w14:paraId="09B12CC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2025年6月12日</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14:paraId="29144CF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w:t>
            </w:r>
          </w:p>
        </w:tc>
      </w:tr>
    </w:tbl>
    <w:p w14:paraId="28D15B5B">
      <w:pPr>
        <w:pStyle w:val="13"/>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sz w:val="24"/>
          <w:szCs w:val="24"/>
          <w:highlight w:val="none"/>
        </w:rPr>
      </w:pPr>
      <w:r>
        <w:rPr>
          <w:rStyle w:val="17"/>
          <w:rFonts w:hint="eastAsia" w:ascii="宋体" w:hAnsi="宋体" w:eastAsia="宋体" w:cs="宋体"/>
          <w:sz w:val="24"/>
          <w:szCs w:val="24"/>
          <w:highlight w:val="none"/>
        </w:rPr>
        <w:t>二、供应商资格要求：</w:t>
      </w:r>
    </w:p>
    <w:p w14:paraId="5A6610CC">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768FC618">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具有同类资质、经营范围；</w:t>
      </w:r>
    </w:p>
    <w:p w14:paraId="50C70221">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0066BF71">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43198622">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575B4BE5">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 xml:space="preserve"> 本次采购不接受联合体投标。</w:t>
      </w:r>
    </w:p>
    <w:p w14:paraId="78D2F1AA">
      <w:pPr>
        <w:pStyle w:val="3"/>
        <w:pageBreakBefore w:val="0"/>
        <w:widowControl/>
        <w:kinsoku/>
        <w:wordWrap/>
        <w:overflowPunct/>
        <w:topLinePunct w:val="0"/>
        <w:autoSpaceDE/>
        <w:autoSpaceDN/>
        <w:bidi w:val="0"/>
        <w:snapToGrid/>
        <w:spacing w:before="0" w:beforeAutospacing="0" w:after="0" w:afterAutospacing="0" w:line="360" w:lineRule="auto"/>
        <w:rPr>
          <w:rStyle w:val="17"/>
          <w:rFonts w:hint="eastAsia" w:ascii="宋体" w:hAnsi="宋体" w:eastAsia="宋体" w:cs="宋体"/>
          <w:b/>
          <w:sz w:val="24"/>
          <w:szCs w:val="24"/>
          <w:highlight w:val="none"/>
        </w:rPr>
      </w:pPr>
      <w:r>
        <w:rPr>
          <w:rStyle w:val="17"/>
          <w:rFonts w:hint="eastAsia" w:ascii="宋体" w:hAnsi="宋体" w:eastAsia="宋体" w:cs="宋体"/>
          <w:b/>
          <w:sz w:val="24"/>
          <w:szCs w:val="24"/>
          <w:highlight w:val="none"/>
        </w:rPr>
        <w:t>三、报名方式：</w:t>
      </w:r>
    </w:p>
    <w:p w14:paraId="69109389">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发送报名表（见附件1）至邮箱3810081619@qq.com，发送名称为“公司名称+项目编号”</w:t>
      </w:r>
    </w:p>
    <w:p w14:paraId="4764D295">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Fonts w:hint="eastAsia" w:ascii="宋体" w:hAnsi="宋体" w:eastAsia="宋体" w:cs="宋体"/>
          <w:sz w:val="24"/>
          <w:szCs w:val="24"/>
          <w:highlight w:val="none"/>
          <w:lang w:val="en-US" w:eastAsia="zh-CN"/>
        </w:rPr>
      </w:pPr>
      <w:r>
        <w:rPr>
          <w:rStyle w:val="17"/>
          <w:rFonts w:hint="eastAsia" w:ascii="宋体" w:hAnsi="宋体" w:eastAsia="宋体" w:cs="宋体"/>
          <w:kern w:val="0"/>
          <w:sz w:val="24"/>
          <w:szCs w:val="24"/>
          <w:highlight w:val="none"/>
          <w:lang w:val="en-US" w:eastAsia="zh-CN" w:bidi="ar-SA"/>
        </w:rPr>
        <w:t>四、议价时</w:t>
      </w:r>
      <w:r>
        <w:rPr>
          <w:rFonts w:hint="eastAsia" w:ascii="宋体" w:hAnsi="宋体" w:eastAsia="宋体" w:cs="宋体"/>
          <w:sz w:val="24"/>
          <w:szCs w:val="24"/>
          <w:highlight w:val="none"/>
          <w:lang w:val="en-US" w:eastAsia="zh-CN"/>
        </w:rPr>
        <w:t>间：</w:t>
      </w:r>
    </w:p>
    <w:p w14:paraId="6AFCEAD8">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sz w:val="24"/>
          <w:szCs w:val="24"/>
          <w:highlight w:val="none"/>
          <w:lang w:val="en-US" w:eastAsia="zh-CN"/>
        </w:rPr>
        <w:t xml:space="preserve">4.1 议价时间： </w:t>
      </w:r>
      <w:r>
        <w:rPr>
          <w:rStyle w:val="17"/>
          <w:rFonts w:hint="eastAsia" w:ascii="宋体" w:hAnsi="宋体" w:eastAsia="宋体" w:cs="宋体"/>
          <w:b w:val="0"/>
          <w:bCs w:val="0"/>
          <w:color w:val="auto"/>
          <w:kern w:val="0"/>
          <w:sz w:val="24"/>
          <w:szCs w:val="24"/>
          <w:highlight w:val="none"/>
          <w:u w:val="single"/>
          <w:lang w:val="en-US" w:eastAsia="zh-CN" w:bidi="ar-SA"/>
        </w:rPr>
        <w:t>202</w:t>
      </w:r>
      <w:r>
        <w:rPr>
          <w:rStyle w:val="17"/>
          <w:rFonts w:hint="eastAsia" w:ascii="宋体" w:hAnsi="宋体" w:cs="宋体"/>
          <w:b w:val="0"/>
          <w:bCs w:val="0"/>
          <w:color w:val="auto"/>
          <w:kern w:val="0"/>
          <w:sz w:val="24"/>
          <w:szCs w:val="24"/>
          <w:highlight w:val="none"/>
          <w:u w:val="single"/>
          <w:lang w:val="en-US" w:eastAsia="zh-CN" w:bidi="ar-SA"/>
        </w:rPr>
        <w:t>5</w:t>
      </w:r>
      <w:r>
        <w:rPr>
          <w:rStyle w:val="17"/>
          <w:rFonts w:hint="eastAsia" w:ascii="宋体" w:hAnsi="宋体" w:eastAsia="宋体" w:cs="宋体"/>
          <w:b w:val="0"/>
          <w:bCs w:val="0"/>
          <w:color w:val="auto"/>
          <w:kern w:val="0"/>
          <w:sz w:val="24"/>
          <w:szCs w:val="24"/>
          <w:highlight w:val="none"/>
          <w:u w:val="single"/>
          <w:lang w:val="en-US" w:eastAsia="zh-CN" w:bidi="ar-SA"/>
        </w:rPr>
        <w:t>年</w:t>
      </w:r>
      <w:r>
        <w:rPr>
          <w:rStyle w:val="17"/>
          <w:rFonts w:hint="eastAsia" w:ascii="宋体" w:hAnsi="宋体" w:cs="宋体"/>
          <w:b w:val="0"/>
          <w:bCs w:val="0"/>
          <w:color w:val="auto"/>
          <w:kern w:val="0"/>
          <w:sz w:val="24"/>
          <w:szCs w:val="24"/>
          <w:highlight w:val="none"/>
          <w:u w:val="single"/>
          <w:lang w:val="en-US" w:eastAsia="zh-CN" w:bidi="ar-SA"/>
        </w:rPr>
        <w:t>06</w:t>
      </w:r>
      <w:r>
        <w:rPr>
          <w:rStyle w:val="17"/>
          <w:rFonts w:hint="eastAsia" w:ascii="宋体" w:hAnsi="宋体" w:eastAsia="宋体" w:cs="宋体"/>
          <w:b w:val="0"/>
          <w:bCs w:val="0"/>
          <w:color w:val="auto"/>
          <w:kern w:val="0"/>
          <w:sz w:val="24"/>
          <w:szCs w:val="24"/>
          <w:highlight w:val="none"/>
          <w:u w:val="single"/>
          <w:lang w:val="en-US" w:eastAsia="zh-CN" w:bidi="ar-SA"/>
        </w:rPr>
        <w:t>月</w:t>
      </w:r>
      <w:r>
        <w:rPr>
          <w:rStyle w:val="17"/>
          <w:rFonts w:hint="eastAsia" w:ascii="宋体" w:hAnsi="宋体" w:cs="宋体"/>
          <w:b w:val="0"/>
          <w:bCs w:val="0"/>
          <w:color w:val="auto"/>
          <w:kern w:val="0"/>
          <w:sz w:val="24"/>
          <w:szCs w:val="24"/>
          <w:highlight w:val="none"/>
          <w:u w:val="single"/>
          <w:lang w:val="en-US" w:eastAsia="zh-CN" w:bidi="ar-SA"/>
        </w:rPr>
        <w:t>11</w:t>
      </w:r>
      <w:r>
        <w:rPr>
          <w:rStyle w:val="17"/>
          <w:rFonts w:hint="eastAsia" w:ascii="宋体" w:hAnsi="宋体" w:eastAsia="宋体" w:cs="宋体"/>
          <w:b w:val="0"/>
          <w:bCs w:val="0"/>
          <w:color w:val="auto"/>
          <w:kern w:val="0"/>
          <w:sz w:val="24"/>
          <w:szCs w:val="24"/>
          <w:highlight w:val="none"/>
          <w:u w:val="single"/>
          <w:lang w:val="en-US" w:eastAsia="zh-CN" w:bidi="ar-SA"/>
        </w:rPr>
        <w:t xml:space="preserve">日 </w:t>
      </w:r>
      <w:r>
        <w:rPr>
          <w:rStyle w:val="17"/>
          <w:rFonts w:hint="eastAsia" w:ascii="宋体" w:hAnsi="宋体" w:cs="宋体"/>
          <w:b w:val="0"/>
          <w:bCs w:val="0"/>
          <w:color w:val="auto"/>
          <w:kern w:val="0"/>
          <w:sz w:val="24"/>
          <w:szCs w:val="24"/>
          <w:highlight w:val="none"/>
          <w:u w:val="single"/>
          <w:lang w:val="en-US" w:eastAsia="zh-CN" w:bidi="ar-SA"/>
        </w:rPr>
        <w:t>09</w:t>
      </w:r>
      <w:r>
        <w:rPr>
          <w:rStyle w:val="17"/>
          <w:rFonts w:hint="eastAsia" w:ascii="宋体" w:hAnsi="宋体" w:eastAsia="宋体" w:cs="宋体"/>
          <w:b w:val="0"/>
          <w:bCs w:val="0"/>
          <w:color w:val="auto"/>
          <w:kern w:val="0"/>
          <w:sz w:val="24"/>
          <w:szCs w:val="24"/>
          <w:highlight w:val="none"/>
          <w:u w:val="single"/>
          <w:lang w:val="en-US" w:eastAsia="zh-CN" w:bidi="ar-SA"/>
        </w:rPr>
        <w:t>点</w:t>
      </w:r>
      <w:r>
        <w:rPr>
          <w:rStyle w:val="17"/>
          <w:rFonts w:hint="eastAsia" w:ascii="宋体" w:hAnsi="宋体" w:cs="宋体"/>
          <w:b w:val="0"/>
          <w:bCs w:val="0"/>
          <w:color w:val="auto"/>
          <w:kern w:val="0"/>
          <w:sz w:val="24"/>
          <w:szCs w:val="24"/>
          <w:highlight w:val="none"/>
          <w:u w:val="single"/>
          <w:lang w:val="en-US" w:eastAsia="zh-CN" w:bidi="ar-SA"/>
        </w:rPr>
        <w:t>0</w:t>
      </w:r>
      <w:r>
        <w:rPr>
          <w:rStyle w:val="17"/>
          <w:rFonts w:hint="eastAsia" w:ascii="宋体" w:hAnsi="宋体" w:eastAsia="宋体" w:cs="宋体"/>
          <w:b w:val="0"/>
          <w:bCs w:val="0"/>
          <w:color w:val="auto"/>
          <w:kern w:val="0"/>
          <w:sz w:val="24"/>
          <w:szCs w:val="24"/>
          <w:highlight w:val="none"/>
          <w:u w:val="single"/>
          <w:lang w:val="en-US" w:eastAsia="zh-CN" w:bidi="ar-SA"/>
        </w:rPr>
        <w:t>0分</w:t>
      </w:r>
    </w:p>
    <w:p w14:paraId="0488A22A">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4.2 议价地点：</w:t>
      </w:r>
      <w:r>
        <w:rPr>
          <w:rFonts w:hint="eastAsia" w:ascii="宋体" w:hAnsi="宋体" w:cs="宋体"/>
          <w:sz w:val="24"/>
          <w:szCs w:val="24"/>
          <w:highlight w:val="none"/>
          <w:lang w:val="en-US" w:eastAsia="zh-CN"/>
        </w:rPr>
        <w:t>解放大路与云鹤街交汇科技干部家属楼院内吉大一院招标管理部一楼会议室</w:t>
      </w:r>
    </w:p>
    <w:p w14:paraId="79C26F3B">
      <w:pPr>
        <w:keepNext w:val="0"/>
        <w:keepLines w:val="0"/>
        <w:pageBreakBefore w:val="0"/>
        <w:numPr>
          <w:ilvl w:val="0"/>
          <w:numId w:val="2"/>
        </w:numPr>
        <w:kinsoku/>
        <w:wordWrap/>
        <w:overflowPunct/>
        <w:topLinePunct w:val="0"/>
        <w:autoSpaceDE/>
        <w:autoSpaceDN/>
        <w:bidi w:val="0"/>
        <w:adjustRightInd/>
        <w:snapToGrid/>
        <w:spacing w:line="360" w:lineRule="auto"/>
        <w:ind w:firstLine="0" w:firstLineChars="0"/>
        <w:textAlignment w:val="auto"/>
        <w:rPr>
          <w:rStyle w:val="17"/>
          <w:rFonts w:hint="eastAsia" w:ascii="宋体" w:hAnsi="宋体" w:eastAsia="宋体" w:cs="宋体"/>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文件要求：</w:t>
      </w:r>
    </w:p>
    <w:p w14:paraId="5A01BB41">
      <w:pPr>
        <w:pStyle w:val="13"/>
        <w:bidi w:val="0"/>
        <w:spacing w:line="360" w:lineRule="auto"/>
        <w:ind w:firstLine="480" w:firstLineChars="200"/>
        <w:rPr>
          <w:highlight w:val="none"/>
        </w:rPr>
      </w:pPr>
      <w:r>
        <w:rPr>
          <w:rFonts w:hint="eastAsia"/>
          <w:highlight w:val="none"/>
        </w:rPr>
        <w:t>5.1 文件正本1份、副本2份,电子版U盘1份，递交响应文件电子版</w:t>
      </w:r>
      <w:r>
        <w:rPr>
          <w:rFonts w:hint="eastAsia"/>
          <w:highlight w:val="none"/>
          <w:lang w:eastAsia="zh-CN"/>
        </w:rPr>
        <w:t>(</w:t>
      </w:r>
      <w:r>
        <w:rPr>
          <w:rFonts w:hint="eastAsia"/>
          <w:highlight w:val="none"/>
        </w:rPr>
        <w:t>不含报价单</w:t>
      </w:r>
      <w:r>
        <w:rPr>
          <w:rFonts w:hint="eastAsia"/>
          <w:highlight w:val="none"/>
          <w:lang w:eastAsia="zh-CN"/>
        </w:rPr>
        <w:t>)</w:t>
      </w:r>
      <w:r>
        <w:rPr>
          <w:rFonts w:hint="eastAsia"/>
          <w:highlight w:val="none"/>
        </w:rPr>
        <w:t>：</w:t>
      </w:r>
      <w:r>
        <w:rPr>
          <w:rFonts w:hint="eastAsia"/>
          <w:highlight w:val="none"/>
        </w:rPr>
        <w:fldChar w:fldCharType="begin"/>
      </w:r>
      <w:r>
        <w:rPr>
          <w:rFonts w:hint="eastAsia"/>
          <w:highlight w:val="none"/>
        </w:rPr>
        <w:instrText xml:space="preserve"> HYPERLINK "mailto:2024年02月01日11时30分（北京时间）前，将加盖公章、签字的正本扫描件（PDF版）上传至3810081619@qq.com。" </w:instrText>
      </w:r>
      <w:r>
        <w:rPr>
          <w:rFonts w:hint="eastAsia"/>
          <w:highlight w:val="none"/>
        </w:rPr>
        <w:fldChar w:fldCharType="separate"/>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06</w:t>
      </w:r>
      <w:r>
        <w:rPr>
          <w:rFonts w:hint="eastAsia"/>
          <w:highlight w:val="none"/>
        </w:rPr>
        <w:t>月</w:t>
      </w:r>
      <w:r>
        <w:rPr>
          <w:rFonts w:hint="eastAsia"/>
          <w:highlight w:val="none"/>
          <w:lang w:val="en-US" w:eastAsia="zh-CN"/>
        </w:rPr>
        <w:t>10</w:t>
      </w:r>
      <w:r>
        <w:rPr>
          <w:rFonts w:hint="eastAsia"/>
          <w:highlight w:val="none"/>
        </w:rPr>
        <w:t>日</w:t>
      </w:r>
      <w:r>
        <w:rPr>
          <w:rFonts w:hint="eastAsia"/>
          <w:highlight w:val="none"/>
          <w:lang w:val="en-US" w:eastAsia="zh-CN"/>
        </w:rPr>
        <w:t>16</w:t>
      </w:r>
      <w:r>
        <w:rPr>
          <w:rFonts w:hint="eastAsia"/>
          <w:highlight w:val="none"/>
        </w:rPr>
        <w:t>时</w:t>
      </w:r>
      <w:r>
        <w:rPr>
          <w:rFonts w:hint="eastAsia"/>
          <w:highlight w:val="none"/>
          <w:lang w:val="en-US" w:eastAsia="zh-CN"/>
        </w:rPr>
        <w:t>0</w:t>
      </w:r>
      <w:r>
        <w:rPr>
          <w:rFonts w:hint="eastAsia"/>
          <w:highlight w:val="none"/>
        </w:rPr>
        <w:t>0分</w:t>
      </w:r>
      <w:r>
        <w:rPr>
          <w:rFonts w:hint="eastAsia"/>
          <w:highlight w:val="none"/>
          <w:lang w:eastAsia="zh-CN"/>
        </w:rPr>
        <w:t>(</w:t>
      </w:r>
      <w:r>
        <w:rPr>
          <w:rFonts w:hint="eastAsia"/>
          <w:highlight w:val="none"/>
        </w:rPr>
        <w:t>北京时间</w:t>
      </w:r>
      <w:r>
        <w:rPr>
          <w:rFonts w:hint="eastAsia"/>
          <w:highlight w:val="none"/>
          <w:lang w:eastAsia="zh-CN"/>
        </w:rPr>
        <w:t>)</w:t>
      </w:r>
      <w:r>
        <w:rPr>
          <w:rFonts w:hint="eastAsia"/>
          <w:highlight w:val="none"/>
        </w:rPr>
        <w:t>前，将加盖公章、签字的正本扫描件</w:t>
      </w:r>
      <w:r>
        <w:rPr>
          <w:rFonts w:hint="eastAsia"/>
          <w:highlight w:val="none"/>
          <w:lang w:eastAsia="zh-CN"/>
        </w:rPr>
        <w:t>(</w:t>
      </w:r>
      <w:r>
        <w:rPr>
          <w:rFonts w:hint="eastAsia"/>
          <w:highlight w:val="none"/>
        </w:rPr>
        <w:t>PDF版</w:t>
      </w:r>
      <w:r>
        <w:rPr>
          <w:rFonts w:hint="eastAsia"/>
          <w:highlight w:val="none"/>
          <w:lang w:eastAsia="zh-CN"/>
        </w:rPr>
        <w:t>)</w:t>
      </w:r>
      <w:r>
        <w:rPr>
          <w:rFonts w:hint="eastAsia"/>
          <w:highlight w:val="none"/>
        </w:rPr>
        <w:t>上传至</w:t>
      </w:r>
      <w:r>
        <w:rPr>
          <w:rFonts w:hint="eastAsia"/>
          <w:highlight w:val="none"/>
          <w:lang w:val="en-US" w:eastAsia="zh-CN"/>
        </w:rPr>
        <w:t>3810081619@qq.com</w:t>
      </w:r>
      <w:r>
        <w:rPr>
          <w:rFonts w:hint="eastAsia"/>
          <w:highlight w:val="none"/>
        </w:rPr>
        <w:t>。</w:t>
      </w:r>
      <w:r>
        <w:rPr>
          <w:rFonts w:hint="eastAsia"/>
          <w:highlight w:val="none"/>
        </w:rPr>
        <w:fldChar w:fldCharType="end"/>
      </w:r>
      <w:r>
        <w:rPr>
          <w:rFonts w:hint="eastAsia"/>
          <w:highlight w:val="none"/>
          <w:lang w:val="en-US" w:eastAsia="zh-CN"/>
        </w:rPr>
        <w:t>{电子文档命名：25-YJ-XXX、代理商简称、注册证XX页、授权XX页、服务承诺XX页}</w:t>
      </w:r>
      <w:r>
        <w:rPr>
          <w:rFonts w:hint="eastAsia"/>
          <w:highlight w:val="none"/>
        </w:rPr>
        <w:t>响应文件加盖公章、签字的正本扫描件PDF版上传至邮箱3810081619@qq.com。</w:t>
      </w:r>
    </w:p>
    <w:p w14:paraId="7500E653">
      <w:pPr>
        <w:pStyle w:val="13"/>
        <w:bidi w:val="0"/>
        <w:spacing w:line="360" w:lineRule="auto"/>
        <w:ind w:firstLine="480" w:firstLineChars="200"/>
        <w:rPr>
          <w:rFonts w:hint="default"/>
          <w:highlight w:val="none"/>
        </w:rPr>
      </w:pPr>
      <w:r>
        <w:rPr>
          <w:rFonts w:hint="eastAsia"/>
          <w:highlight w:val="none"/>
        </w:rPr>
        <w:t>5.2以A4 纸打印，左侧纵向装订，不易拆散和换页，采用胶装装订方式，封面封底加盖公章并由供应商代表签字。报价单单独递交，不放在标书里。</w:t>
      </w:r>
    </w:p>
    <w:p w14:paraId="62CAD605">
      <w:pPr>
        <w:pStyle w:val="13"/>
        <w:bidi w:val="0"/>
        <w:spacing w:line="360" w:lineRule="auto"/>
        <w:rPr>
          <w:rFonts w:hint="eastAsia" w:ascii="宋体" w:hAnsi="宋体" w:cs="宋体"/>
          <w:kern w:val="0"/>
          <w:sz w:val="24"/>
          <w:szCs w:val="24"/>
          <w:highlight w:val="none"/>
          <w:lang w:val="en-US" w:eastAsia="zh-CN" w:bidi="ar"/>
        </w:rPr>
      </w:pPr>
      <w:r>
        <w:rPr>
          <w:rFonts w:hint="eastAsia"/>
          <w:highlight w:val="none"/>
        </w:rPr>
        <w:t>注：审核资质时若发现供应商未按医院要求提供资质，不允许参加产品议价</w:t>
      </w:r>
      <w:r>
        <w:rPr>
          <w:rFonts w:hint="eastAsia" w:ascii="宋体" w:hAnsi="宋体" w:cs="宋体"/>
          <w:kern w:val="0"/>
          <w:sz w:val="24"/>
          <w:szCs w:val="24"/>
          <w:highlight w:val="none"/>
          <w:lang w:val="en-US" w:eastAsia="zh-CN" w:bidi="ar"/>
        </w:rPr>
        <w:t>。</w:t>
      </w:r>
    </w:p>
    <w:p w14:paraId="24865A08">
      <w:pPr>
        <w:pStyle w:val="13"/>
        <w:bidi w:val="0"/>
        <w:spacing w:line="360" w:lineRule="auto"/>
        <w:rPr>
          <w:rFonts w:hint="eastAsia" w:ascii="宋体" w:hAnsi="宋体" w:cs="宋体"/>
          <w:kern w:val="0"/>
          <w:sz w:val="24"/>
          <w:szCs w:val="24"/>
          <w:highlight w:val="none"/>
          <w:lang w:val="en-US" w:eastAsia="zh-CN" w:bidi="ar"/>
        </w:rPr>
      </w:pPr>
    </w:p>
    <w:p w14:paraId="4764019C">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583630C2">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73A07EA7">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57543138">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1492CFCA">
      <w:pPr>
        <w:pStyle w:val="13"/>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2EBE1074">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3646FE3E">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5A275F58">
      <w:pPr>
        <w:pStyle w:val="2"/>
        <w:numPr>
          <w:ilvl w:val="0"/>
          <w:numId w:val="3"/>
        </w:numPr>
        <w:snapToGrid w:val="0"/>
        <w:spacing w:before="120" w:beforeLines="50" w:after="120" w:afterLines="50" w:line="500" w:lineRule="exact"/>
        <w:ind w:leftChars="0"/>
        <w:jc w:val="cente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bookmarkEnd w:id="0"/>
      <w:bookmarkEnd w:id="1"/>
      <w:bookmarkEnd w:id="2"/>
      <w:bookmarkEnd w:id="3"/>
      <w:bookmarkEnd w:id="4"/>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服务需求</w:t>
      </w:r>
    </w:p>
    <w:p w14:paraId="1E9BB21D">
      <w:pPr>
        <w:numPr>
          <w:ilvl w:val="0"/>
          <w:numId w:val="0"/>
        </w:numPr>
        <w:rPr>
          <w:rFonts w:hint="default" w:ascii="Times New Roman" w:hAnsi="Times New Roman" w:eastAsia="宋体" w:cs="Times New Roman"/>
          <w:highlight w:val="none"/>
        </w:rPr>
      </w:pPr>
      <w:r>
        <w:rPr>
          <w:rFonts w:hint="eastAsia"/>
          <w:lang w:val="en-US" w:eastAsia="zh-CN"/>
        </w:rPr>
        <w:t>序号1：</w:t>
      </w:r>
    </w:p>
    <w:tbl>
      <w:tblPr>
        <w:tblStyle w:val="39"/>
        <w:tblW w:w="9179" w:type="dxa"/>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33"/>
        <w:gridCol w:w="5946"/>
      </w:tblGrid>
      <w:tr w14:paraId="3B822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233" w:type="dxa"/>
            <w:vAlign w:val="center"/>
          </w:tcPr>
          <w:p w14:paraId="4C94FF6D">
            <w:pPr>
              <w:bidi w:val="0"/>
              <w:jc w:val="center"/>
              <w:rPr>
                <w:highlight w:val="none"/>
              </w:rPr>
            </w:pPr>
            <w:bookmarkStart w:id="5" w:name="_Toc14606"/>
            <w:bookmarkStart w:id="6" w:name="_Toc28369"/>
            <w:bookmarkStart w:id="7" w:name="_Toc10880"/>
            <w:bookmarkStart w:id="8" w:name="_Toc7164"/>
            <w:bookmarkStart w:id="9" w:name="_Toc5854"/>
            <w:r>
              <w:rPr>
                <w:highlight w:val="none"/>
              </w:rPr>
              <w:t>项目序号</w:t>
            </w:r>
          </w:p>
        </w:tc>
        <w:tc>
          <w:tcPr>
            <w:tcW w:w="5946" w:type="dxa"/>
            <w:vAlign w:val="center"/>
          </w:tcPr>
          <w:p w14:paraId="41F0C312">
            <w:pPr>
              <w:bidi w:val="0"/>
              <w:jc w:val="center"/>
              <w:rPr>
                <w:highlight w:val="none"/>
              </w:rPr>
            </w:pPr>
            <w:r>
              <w:rPr>
                <w:highlight w:val="none"/>
              </w:rPr>
              <w:t>招标要求</w:t>
            </w:r>
          </w:p>
        </w:tc>
      </w:tr>
      <w:tr w14:paraId="04864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233" w:type="dxa"/>
            <w:vAlign w:val="center"/>
          </w:tcPr>
          <w:p w14:paraId="78E782BE">
            <w:pPr>
              <w:bidi w:val="0"/>
              <w:jc w:val="center"/>
              <w:rPr>
                <w:highlight w:val="none"/>
              </w:rPr>
            </w:pPr>
            <w:r>
              <w:rPr>
                <w:highlight w:val="none"/>
              </w:rPr>
              <w:t>服务项目名称</w:t>
            </w:r>
          </w:p>
        </w:tc>
        <w:tc>
          <w:tcPr>
            <w:tcW w:w="5946" w:type="dxa"/>
            <w:vAlign w:val="center"/>
          </w:tcPr>
          <w:p w14:paraId="7935A869">
            <w:pPr>
              <w:bidi w:val="0"/>
              <w:jc w:val="center"/>
              <w:rPr>
                <w:rFonts w:hint="default" w:eastAsia="宋体"/>
                <w:highlight w:val="none"/>
                <w:lang w:val="en-US" w:eastAsia="zh-CN"/>
              </w:rPr>
            </w:pPr>
            <w:r>
              <w:rPr>
                <w:rFonts w:hint="eastAsia"/>
                <w:highlight w:val="none"/>
                <w:lang w:val="en-US" w:eastAsia="zh-CN"/>
              </w:rPr>
              <w:t>吉林大学第一医院2025年《笑忘歌》主题毕业歌会</w:t>
            </w:r>
          </w:p>
        </w:tc>
      </w:tr>
      <w:tr w14:paraId="0B876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233" w:type="dxa"/>
            <w:vAlign w:val="center"/>
          </w:tcPr>
          <w:p w14:paraId="4E1DBED8">
            <w:pPr>
              <w:bidi w:val="0"/>
              <w:jc w:val="center"/>
              <w:rPr>
                <w:rFonts w:hint="eastAsia" w:eastAsia="宋体"/>
                <w:highlight w:val="none"/>
                <w:lang w:val="en-US" w:eastAsia="zh-CN"/>
              </w:rPr>
            </w:pPr>
            <w:r>
              <w:rPr>
                <w:rFonts w:hint="eastAsia"/>
                <w:highlight w:val="none"/>
                <w:lang w:val="en-US" w:eastAsia="zh-CN"/>
              </w:rPr>
              <w:t>预算金额</w:t>
            </w:r>
          </w:p>
        </w:tc>
        <w:tc>
          <w:tcPr>
            <w:tcW w:w="5946" w:type="dxa"/>
            <w:vAlign w:val="center"/>
          </w:tcPr>
          <w:p w14:paraId="3ED379B1">
            <w:pPr>
              <w:bidi w:val="0"/>
              <w:jc w:val="center"/>
              <w:rPr>
                <w:rFonts w:hint="default" w:eastAsia="宋体"/>
                <w:highlight w:val="none"/>
                <w:lang w:val="en-US" w:eastAsia="zh-CN"/>
              </w:rPr>
            </w:pPr>
            <w:r>
              <w:rPr>
                <w:rFonts w:hint="eastAsia"/>
                <w:highlight w:val="none"/>
                <w:lang w:val="en-US" w:eastAsia="zh-CN"/>
              </w:rPr>
              <w:t>17万</w:t>
            </w:r>
          </w:p>
        </w:tc>
      </w:tr>
      <w:tr w14:paraId="04144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4" w:hRule="atLeast"/>
        </w:trPr>
        <w:tc>
          <w:tcPr>
            <w:tcW w:w="3233" w:type="dxa"/>
            <w:vAlign w:val="center"/>
          </w:tcPr>
          <w:p w14:paraId="399EF465">
            <w:pPr>
              <w:bidi w:val="0"/>
              <w:jc w:val="center"/>
              <w:rPr>
                <w:highlight w:val="none"/>
              </w:rPr>
            </w:pPr>
            <w:r>
              <w:rPr>
                <w:highlight w:val="none"/>
              </w:rPr>
              <w:t>服务项目背景描述★</w:t>
            </w:r>
          </w:p>
        </w:tc>
        <w:tc>
          <w:tcPr>
            <w:tcW w:w="5946" w:type="dxa"/>
            <w:vAlign w:val="center"/>
          </w:tcPr>
          <w:p w14:paraId="63AD99F7">
            <w:pPr>
              <w:rPr>
                <w:highlight w:val="none"/>
              </w:rPr>
            </w:pPr>
            <w:r>
              <w:rPr>
                <w:rFonts w:hint="eastAsia" w:ascii="Times New Roman" w:hAnsi="Times New Roman" w:eastAsia="宋体" w:cs="Times New Roman"/>
                <w:highlight w:val="none"/>
                <w:lang w:val="en-US" w:eastAsia="zh-CN"/>
              </w:rPr>
              <w:t>《青春逐梦 笑忘成歌》吉林大学白求恩第一临床医学院举办2025年“笑忘歌”主题毕业歌会。四季轮转，时节如流，一年一度的毕业季在仲夏时节如约而至。吉林大学白求恩第一临床医学院始终高度重视立德铸魂的学生思政工作，为欢送2025届白医学子，2025年6月12日晚，吉林大学白求恩第一临床医学院“笑忘歌”主题毕业歌会在学术报告厅进行举办，为全体2025届毕业生送去最诚挚的祝福，歌会采用现场演出的形式进行。</w:t>
            </w:r>
          </w:p>
        </w:tc>
      </w:tr>
      <w:tr w14:paraId="1447B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3233" w:type="dxa"/>
            <w:vAlign w:val="center"/>
          </w:tcPr>
          <w:p w14:paraId="1B3A8CB1">
            <w:pPr>
              <w:bidi w:val="0"/>
              <w:jc w:val="center"/>
              <w:rPr>
                <w:highlight w:val="none"/>
              </w:rPr>
            </w:pPr>
            <w:r>
              <w:rPr>
                <w:highlight w:val="none"/>
              </w:rPr>
              <w:t>服务用途描述★</w:t>
            </w:r>
          </w:p>
        </w:tc>
        <w:tc>
          <w:tcPr>
            <w:tcW w:w="5946" w:type="dxa"/>
            <w:vAlign w:val="center"/>
          </w:tcPr>
          <w:p w14:paraId="0F0F3689">
            <w:pPr>
              <w:bidi w:val="0"/>
              <w:jc w:val="left"/>
              <w:rPr>
                <w:rFonts w:hint="default" w:eastAsia="宋体"/>
                <w:highlight w:val="none"/>
                <w:lang w:val="en-US" w:eastAsia="zh-CN"/>
              </w:rPr>
            </w:pPr>
            <w:r>
              <w:rPr>
                <w:rFonts w:hint="eastAsia"/>
                <w:highlight w:val="none"/>
                <w:lang w:val="en-US" w:eastAsia="zh-CN"/>
              </w:rPr>
              <w:t>毕业歌会视效内容制作，包含19个节目LED大屏视效、主视觉设计、现场拍摄、歌会剪辑等制作内容，</w:t>
            </w:r>
          </w:p>
        </w:tc>
      </w:tr>
      <w:tr w14:paraId="3BD05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3" w:hRule="atLeast"/>
        </w:trPr>
        <w:tc>
          <w:tcPr>
            <w:tcW w:w="3233" w:type="dxa"/>
            <w:vAlign w:val="center"/>
          </w:tcPr>
          <w:p w14:paraId="723A4494">
            <w:pPr>
              <w:bidi w:val="0"/>
              <w:jc w:val="center"/>
              <w:rPr>
                <w:highlight w:val="none"/>
              </w:rPr>
            </w:pPr>
            <w:r>
              <w:rPr>
                <w:highlight w:val="none"/>
              </w:rPr>
              <w:t>服务要求、标准及配套设备  要求★(包括服务人数及服  务人员资质要求，服务标准、 服务达到的效果、是否需要 设备及设备用途及数量等)</w:t>
            </w:r>
          </w:p>
        </w:tc>
        <w:tc>
          <w:tcPr>
            <w:tcW w:w="5946" w:type="dxa"/>
            <w:vAlign w:val="center"/>
          </w:tcPr>
          <w:p w14:paraId="5FD517A2">
            <w:pPr>
              <w:pStyle w:val="42"/>
              <w:spacing w:line="240" w:lineRule="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b/>
                <w:bCs/>
                <w:highlight w:val="none"/>
                <w:lang w:val="en-US" w:eastAsia="zh-CN"/>
              </w:rPr>
              <w:t>1</w:t>
            </w:r>
            <w:r>
              <w:rPr>
                <w:rFonts w:hint="eastAsia" w:ascii="Times New Roman" w:hAnsi="Times New Roman" w:eastAsia="宋体" w:cs="Times New Roman"/>
                <w:b/>
                <w:bCs/>
                <w:kern w:val="2"/>
                <w:sz w:val="21"/>
                <w:szCs w:val="24"/>
                <w:highlight w:val="none"/>
                <w:lang w:val="en-US" w:eastAsia="zh-CN" w:bidi="ar-SA"/>
              </w:rPr>
              <w:t>、项目参数</w:t>
            </w:r>
            <w:r>
              <w:rPr>
                <w:rFonts w:hint="eastAsia" w:ascii="Times New Roman" w:hAnsi="Times New Roman" w:eastAsia="宋体" w:cs="Times New Roman"/>
                <w:kern w:val="2"/>
                <w:sz w:val="21"/>
                <w:szCs w:val="24"/>
                <w:highlight w:val="none"/>
                <w:lang w:val="en-US" w:eastAsia="zh-CN" w:bidi="ar-SA"/>
              </w:rPr>
              <w:t xml:space="preserve">：拍摄设备为4.6K专业设备摄影机、多型号航拍器，可实现4.6K以及4.6K以下所有分辨率的视频拍摄项目；后期制作设备拥有独立的影视视频制作工作站，可完成4K以及4K以下各种指标视频制作和调色工作；动画制作应用Maya、3D max等三维制作软件，应用Adobe Photoshop、AfterEffects等专业制作软件，可完成4K以及4K以下各种项目的动画特效制作；可完成数字绘景，蓝绿屏抠像，MG动画制作、漫画制作、卡通形象设计、平面广告设计、产品包装设计、企业vi设计、网页设计等内容；可实现三维特效制作、三维产品演示动画、三维动画片制作等内容。 </w:t>
            </w:r>
          </w:p>
          <w:p w14:paraId="7210C428">
            <w:pPr>
              <w:pStyle w:val="42"/>
              <w:spacing w:line="240" w:lineRule="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b/>
                <w:bCs/>
                <w:kern w:val="2"/>
                <w:sz w:val="21"/>
                <w:szCs w:val="24"/>
                <w:highlight w:val="none"/>
                <w:lang w:val="en-US" w:eastAsia="zh-CN" w:bidi="ar-SA"/>
              </w:rPr>
              <w:t>2、服务团队</w:t>
            </w:r>
            <w:r>
              <w:rPr>
                <w:rFonts w:hint="eastAsia" w:ascii="Times New Roman" w:hAnsi="Times New Roman" w:eastAsia="宋体" w:cs="Times New Roman"/>
                <w:kern w:val="2"/>
                <w:sz w:val="21"/>
                <w:szCs w:val="24"/>
                <w:highlight w:val="none"/>
                <w:lang w:val="en-US" w:eastAsia="zh-CN" w:bidi="ar-SA"/>
              </w:rPr>
              <w:t>：具有独立策划、制作、播出视频节目或活动执行的经历、融媒体策划与制作的经历；有一定规模的节目生产和制作团队，有编导、摄像、后期制作人员等主要岗位人员，人员队伍近两年来基本保持稳定；团队主要工作人员需要有前期拍摄、后期制作、音频创作或音频制作、舞美、融媒体制作、活动执行等方面的工作经验；</w:t>
            </w:r>
          </w:p>
          <w:p w14:paraId="29D78EA3">
            <w:pPr>
              <w:bidi w:val="0"/>
              <w:spacing w:line="240" w:lineRule="auto"/>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b/>
                <w:bCs/>
                <w:kern w:val="2"/>
                <w:sz w:val="21"/>
                <w:szCs w:val="24"/>
                <w:highlight w:val="none"/>
                <w:lang w:val="en-US" w:eastAsia="zh-CN" w:bidi="ar-SA"/>
              </w:rPr>
              <w:t>3、服务标准</w:t>
            </w:r>
            <w:r>
              <w:rPr>
                <w:rFonts w:hint="eastAsia" w:ascii="Times New Roman" w:hAnsi="Times New Roman" w:eastAsia="宋体" w:cs="Times New Roman"/>
                <w:kern w:val="2"/>
                <w:sz w:val="21"/>
                <w:szCs w:val="24"/>
                <w:highlight w:val="none"/>
                <w:lang w:val="en-US" w:eastAsia="zh-CN" w:bidi="ar-SA"/>
              </w:rPr>
              <w:t>：保证全天候服务响应，能够在规定时间内，及时、高效、保质、保量完成相关工作，并按照合同要求完成后续修改相关服务，同时可安排专人进行业务对接，具体要求以双方签订的合同要求为准。</w:t>
            </w:r>
          </w:p>
        </w:tc>
      </w:tr>
      <w:tr w14:paraId="14CD3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3233" w:type="dxa"/>
            <w:vAlign w:val="center"/>
          </w:tcPr>
          <w:p w14:paraId="02ECCDC5">
            <w:pPr>
              <w:bidi w:val="0"/>
              <w:jc w:val="center"/>
              <w:rPr>
                <w:highlight w:val="none"/>
              </w:rPr>
            </w:pPr>
            <w:r>
              <w:rPr>
                <w:highlight w:val="none"/>
              </w:rPr>
              <w:t>售后及其他特殊要求</w:t>
            </w:r>
          </w:p>
        </w:tc>
        <w:tc>
          <w:tcPr>
            <w:tcW w:w="5946" w:type="dxa"/>
            <w:vAlign w:val="center"/>
          </w:tcPr>
          <w:p w14:paraId="36DB4137">
            <w:pPr>
              <w:bidi w:val="0"/>
              <w:jc w:val="center"/>
              <w:rPr>
                <w:highlight w:val="none"/>
              </w:rPr>
            </w:pPr>
          </w:p>
        </w:tc>
      </w:tr>
    </w:tbl>
    <w:p w14:paraId="1E3E9889">
      <w:pPr>
        <w:rPr>
          <w:rFonts w:hint="default" w:ascii="Times New Roman" w:hAnsi="Times New Roman" w:eastAsia="宋体" w:cs="Times New Roman"/>
          <w:highlight w:val="none"/>
        </w:rPr>
      </w:pPr>
    </w:p>
    <w:p w14:paraId="1CD65B4A">
      <w:pPr>
        <w:rPr>
          <w:rFonts w:hint="default" w:ascii="Times New Roman" w:hAnsi="Times New Roman" w:eastAsia="宋体" w:cs="Times New Roman"/>
          <w:highlight w:val="none"/>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00857147">
      <w:pPr>
        <w:rPr>
          <w:rFonts w:hint="default" w:ascii="Times New Roman" w:hAnsi="Times New Roman" w:eastAsia="宋体" w:cs="Times New Roman"/>
          <w:highlight w:val="none"/>
        </w:rPr>
      </w:pPr>
    </w:p>
    <w:p w14:paraId="2BFC5279">
      <w:pPr>
        <w:rPr>
          <w:rFonts w:hint="default" w:ascii="Times New Roman" w:hAnsi="Times New Roman" w:eastAsia="宋体" w:cs="Times New Roman"/>
          <w:highlight w:val="none"/>
          <w:lang w:val="en-US" w:eastAsia="zh-CN"/>
        </w:rPr>
      </w:pPr>
      <w:r>
        <w:rPr>
          <w:rFonts w:hint="eastAsia" w:cs="Times New Roman"/>
          <w:highlight w:val="none"/>
          <w:lang w:val="en-US" w:eastAsia="zh-CN"/>
        </w:rPr>
        <w:t>序号2：</w:t>
      </w:r>
    </w:p>
    <w:p w14:paraId="766F8ABB">
      <w:pPr>
        <w:rPr>
          <w:rFonts w:hint="default" w:ascii="Times New Roman" w:hAnsi="Times New Roman" w:eastAsia="宋体" w:cs="Times New Roman"/>
          <w:highlight w:val="none"/>
        </w:rPr>
      </w:pPr>
    </w:p>
    <w:tbl>
      <w:tblPr>
        <w:tblStyle w:val="39"/>
        <w:tblW w:w="9319" w:type="dxa"/>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2"/>
        <w:gridCol w:w="6037"/>
      </w:tblGrid>
      <w:tr w14:paraId="5A1F7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282" w:type="dxa"/>
            <w:vAlign w:val="center"/>
          </w:tcPr>
          <w:p w14:paraId="2C2D2809">
            <w:pPr>
              <w:bidi w:val="0"/>
              <w:jc w:val="center"/>
              <w:rPr>
                <w:highlight w:val="none"/>
              </w:rPr>
            </w:pPr>
            <w:r>
              <w:rPr>
                <w:highlight w:val="none"/>
              </w:rPr>
              <w:t>项目序号</w:t>
            </w:r>
          </w:p>
        </w:tc>
        <w:tc>
          <w:tcPr>
            <w:tcW w:w="6037" w:type="dxa"/>
            <w:vAlign w:val="center"/>
          </w:tcPr>
          <w:p w14:paraId="503B7D71">
            <w:pPr>
              <w:bidi w:val="0"/>
              <w:jc w:val="center"/>
              <w:rPr>
                <w:highlight w:val="none"/>
              </w:rPr>
            </w:pPr>
            <w:r>
              <w:rPr>
                <w:highlight w:val="none"/>
              </w:rPr>
              <w:t>招标要求</w:t>
            </w:r>
          </w:p>
        </w:tc>
      </w:tr>
      <w:tr w14:paraId="2A321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282" w:type="dxa"/>
            <w:vAlign w:val="center"/>
          </w:tcPr>
          <w:p w14:paraId="4D05EEEC">
            <w:pPr>
              <w:bidi w:val="0"/>
              <w:jc w:val="center"/>
              <w:rPr>
                <w:highlight w:val="none"/>
              </w:rPr>
            </w:pPr>
            <w:r>
              <w:rPr>
                <w:highlight w:val="none"/>
              </w:rPr>
              <w:t>服务项目名称</w:t>
            </w:r>
          </w:p>
        </w:tc>
        <w:tc>
          <w:tcPr>
            <w:tcW w:w="6037" w:type="dxa"/>
            <w:vAlign w:val="center"/>
          </w:tcPr>
          <w:p w14:paraId="6BC1A5B5">
            <w:pPr>
              <w:bidi w:val="0"/>
              <w:jc w:val="center"/>
              <w:rPr>
                <w:highlight w:val="none"/>
              </w:rPr>
            </w:pPr>
            <w:r>
              <w:rPr>
                <w:rFonts w:hint="eastAsia"/>
                <w:highlight w:val="none"/>
                <w:lang w:val="en-US" w:eastAsia="zh-CN"/>
              </w:rPr>
              <w:t>吉林大学第一医院2025年《笑忘歌》主题毕业歌会</w:t>
            </w:r>
          </w:p>
        </w:tc>
      </w:tr>
      <w:tr w14:paraId="6953E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282" w:type="dxa"/>
            <w:vAlign w:val="center"/>
          </w:tcPr>
          <w:p w14:paraId="534172FC">
            <w:pPr>
              <w:bidi w:val="0"/>
              <w:jc w:val="center"/>
              <w:rPr>
                <w:rFonts w:hint="eastAsia" w:eastAsia="宋体"/>
                <w:highlight w:val="none"/>
                <w:lang w:val="en-US" w:eastAsia="zh-CN"/>
              </w:rPr>
            </w:pPr>
            <w:r>
              <w:rPr>
                <w:rFonts w:hint="eastAsia"/>
                <w:highlight w:val="none"/>
                <w:lang w:val="en-US" w:eastAsia="zh-CN"/>
              </w:rPr>
              <w:t>预算金额</w:t>
            </w:r>
          </w:p>
        </w:tc>
        <w:tc>
          <w:tcPr>
            <w:tcW w:w="6037" w:type="dxa"/>
            <w:vAlign w:val="center"/>
          </w:tcPr>
          <w:p w14:paraId="0C732FEA">
            <w:pPr>
              <w:bidi w:val="0"/>
              <w:jc w:val="center"/>
              <w:rPr>
                <w:rFonts w:hint="default" w:eastAsia="宋体"/>
                <w:highlight w:val="none"/>
                <w:lang w:val="en-US" w:eastAsia="zh-CN"/>
              </w:rPr>
            </w:pPr>
            <w:r>
              <w:rPr>
                <w:rFonts w:hint="eastAsia"/>
                <w:highlight w:val="none"/>
                <w:lang w:val="en-US" w:eastAsia="zh-CN"/>
              </w:rPr>
              <w:t>17万元</w:t>
            </w:r>
          </w:p>
        </w:tc>
      </w:tr>
      <w:tr w14:paraId="43524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3282" w:type="dxa"/>
            <w:vAlign w:val="center"/>
          </w:tcPr>
          <w:p w14:paraId="7FFB7ECD">
            <w:pPr>
              <w:bidi w:val="0"/>
              <w:jc w:val="center"/>
              <w:rPr>
                <w:highlight w:val="none"/>
              </w:rPr>
            </w:pPr>
            <w:r>
              <w:rPr>
                <w:highlight w:val="none"/>
              </w:rPr>
              <w:t>服务项目背景描述★</w:t>
            </w:r>
          </w:p>
        </w:tc>
        <w:tc>
          <w:tcPr>
            <w:tcW w:w="6037" w:type="dxa"/>
            <w:vAlign w:val="center"/>
          </w:tcPr>
          <w:p w14:paraId="3240BC07">
            <w:pPr>
              <w:bidi w:val="0"/>
              <w:jc w:val="left"/>
              <w:rPr>
                <w:rFonts w:hint="default"/>
                <w:highlight w:val="none"/>
                <w:lang w:val="en-US"/>
              </w:rPr>
            </w:pPr>
            <w:r>
              <w:rPr>
                <w:rFonts w:hint="eastAsia" w:ascii="Times New Roman" w:hAnsi="Times New Roman" w:eastAsia="宋体" w:cs="Times New Roman"/>
                <w:highlight w:val="none"/>
                <w:lang w:val="en-US" w:eastAsia="zh-CN"/>
              </w:rPr>
              <w:t>《青春逐梦 笑忘成歌》吉林大学白求恩第一临床医学院举办2025年“笑忘歌”主题毕业歌会</w:t>
            </w:r>
            <w:r>
              <w:rPr>
                <w:rFonts w:hint="eastAsia" w:cs="Times New Roman"/>
                <w:highlight w:val="none"/>
                <w:lang w:val="en-US" w:eastAsia="zh-CN"/>
              </w:rPr>
              <w:t>提供</w:t>
            </w:r>
            <w:r>
              <w:rPr>
                <w:rFonts w:hint="eastAsia" w:ascii="Times New Roman" w:hAnsi="Times New Roman" w:eastAsia="宋体" w:cs="Times New Roman"/>
                <w:highlight w:val="none"/>
                <w:lang w:val="en-US" w:eastAsia="zh-CN"/>
              </w:rPr>
              <w:t>LED屏幕</w:t>
            </w:r>
            <w:r>
              <w:rPr>
                <w:rFonts w:hint="eastAsia" w:cs="Times New Roman"/>
                <w:highlight w:val="none"/>
                <w:lang w:val="en-US" w:eastAsia="zh-CN"/>
              </w:rPr>
              <w:t>设计搭建</w:t>
            </w:r>
            <w:r>
              <w:rPr>
                <w:rFonts w:hint="eastAsia" w:ascii="Times New Roman" w:hAnsi="Times New Roman" w:eastAsia="宋体" w:cs="Times New Roman"/>
                <w:highlight w:val="none"/>
                <w:lang w:val="en-US" w:eastAsia="zh-CN"/>
              </w:rPr>
              <w:t>、灯光</w:t>
            </w:r>
            <w:r>
              <w:rPr>
                <w:rFonts w:hint="eastAsia" w:cs="Times New Roman"/>
                <w:highlight w:val="none"/>
                <w:lang w:val="en-US" w:eastAsia="zh-CN"/>
              </w:rPr>
              <w:t>舞美</w:t>
            </w:r>
            <w:r>
              <w:rPr>
                <w:rFonts w:hint="eastAsia" w:ascii="Times New Roman" w:hAnsi="Times New Roman" w:eastAsia="宋体" w:cs="Times New Roman"/>
                <w:highlight w:val="none"/>
                <w:lang w:val="en-US" w:eastAsia="zh-CN"/>
              </w:rPr>
              <w:t>、音响系统、舞台</w:t>
            </w:r>
            <w:r>
              <w:rPr>
                <w:rFonts w:hint="eastAsia" w:cs="Times New Roman"/>
                <w:highlight w:val="none"/>
                <w:lang w:val="en-US" w:eastAsia="zh-CN"/>
              </w:rPr>
              <w:t>搭建等服务</w:t>
            </w:r>
          </w:p>
        </w:tc>
      </w:tr>
      <w:tr w14:paraId="79B70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3282" w:type="dxa"/>
            <w:vAlign w:val="center"/>
          </w:tcPr>
          <w:p w14:paraId="2E3C1CD3">
            <w:pPr>
              <w:bidi w:val="0"/>
              <w:jc w:val="center"/>
              <w:rPr>
                <w:highlight w:val="none"/>
              </w:rPr>
            </w:pPr>
            <w:r>
              <w:rPr>
                <w:highlight w:val="none"/>
              </w:rPr>
              <w:t>服务用途描述★</w:t>
            </w:r>
          </w:p>
        </w:tc>
        <w:tc>
          <w:tcPr>
            <w:tcW w:w="6037" w:type="dxa"/>
            <w:vAlign w:val="center"/>
          </w:tcPr>
          <w:p w14:paraId="6EAF9290">
            <w:pPr>
              <w:bidi w:val="0"/>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 xml:space="preserve">1、为吉林大学第一医院《青春逐梦笑忘成歌》吉林大学白求恩第一临床医学院举办2025年“笑忘歌”主题毕业歌会提供活动舞美设计项目服务，包括但不限于LED屏幕、灯光、音响系统、舞台制作设计等内容 </w:t>
            </w:r>
          </w:p>
          <w:p w14:paraId="4CAF7A0B">
            <w:pPr>
              <w:bidi w:val="0"/>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 xml:space="preserve">2、为吉林大学第一医院《青春逐梦笑忘成歌》吉林大学白求恩第一临床医学院举办2025年“笑忘歌”主题毕业歌会提供舞美搭建服务，包括但不限于屏幕、灯光、音响搭建服务 </w:t>
            </w:r>
          </w:p>
          <w:p w14:paraId="73717F44">
            <w:pPr>
              <w:bidi w:val="0"/>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3、为吉林大学第一医院《青春逐梦笑忘成歌》吉林大学白求恩第一临床医学院举办2025年“笑忘歌”主题毕业歌会提供舞美技术服务，灯光、音响操作技术服务</w:t>
            </w:r>
          </w:p>
          <w:p w14:paraId="2014CDB8">
            <w:pPr>
              <w:bidi w:val="0"/>
              <w:jc w:val="left"/>
              <w:rPr>
                <w:highlight w:val="none"/>
              </w:rPr>
            </w:pPr>
          </w:p>
        </w:tc>
      </w:tr>
      <w:tr w14:paraId="5E042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4" w:hRule="atLeast"/>
        </w:trPr>
        <w:tc>
          <w:tcPr>
            <w:tcW w:w="3282" w:type="dxa"/>
            <w:vAlign w:val="center"/>
          </w:tcPr>
          <w:p w14:paraId="11AC877B">
            <w:pPr>
              <w:bidi w:val="0"/>
              <w:jc w:val="center"/>
              <w:rPr>
                <w:highlight w:val="none"/>
              </w:rPr>
            </w:pPr>
            <w:r>
              <w:rPr>
                <w:highlight w:val="none"/>
              </w:rPr>
              <w:t>服务要求、标准及配套设备  要求★(包括服务人数及服  务人员资质要求，服务标准、 服务达到的效果、是否需要 设备及设备用途及数量等)</w:t>
            </w:r>
          </w:p>
        </w:tc>
        <w:tc>
          <w:tcPr>
            <w:tcW w:w="6037" w:type="dxa"/>
            <w:vAlign w:val="center"/>
          </w:tcPr>
          <w:p w14:paraId="4D71C1B7">
            <w:pPr>
              <w:bidi w:val="0"/>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b/>
                <w:bCs/>
                <w:highlight w:val="none"/>
                <w:lang w:val="en-US" w:eastAsia="zh-CN"/>
              </w:rPr>
              <w:t>音响系统：</w:t>
            </w:r>
            <w:r>
              <w:rPr>
                <w:rFonts w:hint="eastAsia" w:ascii="Times New Roman" w:hAnsi="Times New Roman" w:eastAsia="宋体" w:cs="Times New Roman"/>
                <w:highlight w:val="none"/>
                <w:lang w:val="en-US" w:eastAsia="zh-CN"/>
              </w:rPr>
              <w:t>全频音响、低音音响、返送音响、无线手持话筒、数字调音台、音响师、数字音箱控制器、均衡器、反馈抑制器、压缩限幅器、效果器、电缆信号线及配套设备</w:t>
            </w:r>
          </w:p>
          <w:p w14:paraId="5E771D17">
            <w:pPr>
              <w:bidi w:val="0"/>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b/>
                <w:bCs/>
                <w:highlight w:val="none"/>
                <w:lang w:val="en-US" w:eastAsia="zh-CN"/>
              </w:rPr>
              <w:t>灯光系统：</w:t>
            </w:r>
            <w:r>
              <w:rPr>
                <w:rFonts w:hint="eastAsia" w:ascii="Times New Roman" w:hAnsi="Times New Roman" w:eastAsia="宋体" w:cs="Times New Roman"/>
                <w:highlight w:val="none"/>
                <w:lang w:val="en-US" w:eastAsia="zh-CN"/>
              </w:rPr>
              <w:t>LED切割灯、电脑光束灯、频闪灯、帕灯、洗墙灯、数码调光台、灯光师、流动硅箱、电缆信号线及配套设备</w:t>
            </w:r>
          </w:p>
          <w:p w14:paraId="6F75C9D5">
            <w:pPr>
              <w:bidi w:val="0"/>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b/>
                <w:bCs/>
                <w:highlight w:val="none"/>
                <w:lang w:val="en-US" w:eastAsia="zh-CN"/>
              </w:rPr>
              <w:t>视频系统：</w:t>
            </w:r>
            <w:r>
              <w:rPr>
                <w:rFonts w:hint="eastAsia" w:ascii="Times New Roman" w:hAnsi="Times New Roman" w:eastAsia="宋体" w:cs="Times New Roman"/>
                <w:highlight w:val="none"/>
                <w:lang w:val="en-US" w:eastAsia="zh-CN"/>
              </w:rPr>
              <w:t>冰屏、提词屏</w:t>
            </w:r>
          </w:p>
          <w:p w14:paraId="5E3DA5A8">
            <w:pPr>
              <w:bidi w:val="0"/>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b/>
                <w:bCs/>
                <w:highlight w:val="none"/>
                <w:lang w:val="en-US" w:eastAsia="zh-CN"/>
              </w:rPr>
              <w:t>服务团队与服务能力：</w:t>
            </w:r>
            <w:r>
              <w:rPr>
                <w:rFonts w:hint="eastAsia" w:ascii="Times New Roman" w:hAnsi="Times New Roman" w:eastAsia="宋体" w:cs="Times New Roman"/>
                <w:highlight w:val="none"/>
                <w:lang w:val="en-US" w:eastAsia="zh-CN"/>
              </w:rPr>
              <w:t xml:space="preserve"> </w:t>
            </w:r>
          </w:p>
          <w:p w14:paraId="7B5E0FB8">
            <w:pPr>
              <w:bidi w:val="0"/>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1、服务团队：具有数十年舞美服务经验，十余位资深、专业舞美技术人员，几十人组成的专业搭建团队；</w:t>
            </w:r>
          </w:p>
          <w:p w14:paraId="53069142">
            <w:pPr>
              <w:bidi w:val="0"/>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2、服务能力：保证全天候服务响应，能够在规定时间内，及时、高效、保质、保量完成相关工作，并按照合同要求完成后续修改相关服务，同时可安排专人进行业务对接，具体要求以双方签订的合同要求为准。</w:t>
            </w:r>
          </w:p>
          <w:p w14:paraId="5AD36907">
            <w:pPr>
              <w:bidi w:val="0"/>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3、服务经验：提供过类似服务。</w:t>
            </w:r>
          </w:p>
          <w:p w14:paraId="4ECED45D">
            <w:pPr>
              <w:bidi w:val="0"/>
              <w:jc w:val="left"/>
              <w:rPr>
                <w:rFonts w:hint="eastAsia" w:ascii="Times New Roman" w:hAnsi="Times New Roman" w:eastAsia="宋体" w:cs="Times New Roman"/>
                <w:highlight w:val="none"/>
                <w:lang w:val="en-US" w:eastAsia="zh-CN"/>
              </w:rPr>
            </w:pPr>
          </w:p>
          <w:p w14:paraId="07CA0D13">
            <w:pPr>
              <w:bidi w:val="0"/>
              <w:jc w:val="left"/>
              <w:rPr>
                <w:highlight w:val="none"/>
              </w:rPr>
            </w:pPr>
          </w:p>
        </w:tc>
      </w:tr>
      <w:tr w14:paraId="22BC8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trPr>
        <w:tc>
          <w:tcPr>
            <w:tcW w:w="3282" w:type="dxa"/>
            <w:vAlign w:val="center"/>
          </w:tcPr>
          <w:p w14:paraId="71E5BB84">
            <w:pPr>
              <w:bidi w:val="0"/>
              <w:jc w:val="center"/>
              <w:rPr>
                <w:highlight w:val="none"/>
              </w:rPr>
            </w:pPr>
            <w:r>
              <w:rPr>
                <w:highlight w:val="none"/>
              </w:rPr>
              <w:t>售后及其他特殊要求</w:t>
            </w:r>
          </w:p>
        </w:tc>
        <w:tc>
          <w:tcPr>
            <w:tcW w:w="6037" w:type="dxa"/>
            <w:vAlign w:val="center"/>
          </w:tcPr>
          <w:p w14:paraId="61B6B1DA">
            <w:pPr>
              <w:bidi w:val="0"/>
              <w:jc w:val="center"/>
              <w:rPr>
                <w:highlight w:val="none"/>
              </w:rPr>
            </w:pPr>
          </w:p>
        </w:tc>
      </w:tr>
    </w:tbl>
    <w:p w14:paraId="748C016F">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br w:type="page"/>
      </w:r>
    </w:p>
    <w:p w14:paraId="4540BFC0">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11156449">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14:paraId="49BC944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F1EFEF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0C0B86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EDE27D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1F8A1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411A50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45F34E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568F52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A3195B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5FD346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AB5115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848558E">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1033F1">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27775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4468BC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3340F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6700561">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703AC4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BBA9DE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3039E21">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68C15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CDD327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62D76E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ED2E57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830BF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BD3FD01">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308E82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482B67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1BB695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83D2A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070849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FD20175">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09B718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BE29C7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42EAC2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C3DFA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DE4DE6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66DF91C">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7141C107">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5F9934A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701494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DC4A31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DC4A16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55DDCB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58A2F20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服务</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名称：</w:t>
      </w:r>
    </w:p>
    <w:p w14:paraId="6E0E0B5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7C6150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442F1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9872CA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5DAA1A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A86571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62F085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1EBF11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14:paraId="63FB7B5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14:paraId="3061F99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448956F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612CC5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0668709">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03F7ECB2">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EC3A24A">
      <w:pPr>
        <w:pStyle w:val="23"/>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0F7335CA">
      <w:pPr>
        <w:pStyle w:val="23"/>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p>
    <w:tbl>
      <w:tblPr>
        <w:tblStyle w:val="14"/>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3"/>
        <w:gridCol w:w="1906"/>
      </w:tblGrid>
      <w:tr w14:paraId="5736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9F56">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41"/>
                <w:highlight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B95A">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41"/>
                <w:highlight w:val="none"/>
                <w:lang w:val="en-US" w:eastAsia="zh-CN" w:bidi="ar"/>
              </w:rPr>
              <w:t>对应页码</w:t>
            </w:r>
          </w:p>
        </w:tc>
      </w:tr>
      <w:tr w14:paraId="0D1BC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1AE8">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F02D">
            <w:pPr>
              <w:jc w:val="both"/>
              <w:rPr>
                <w:rFonts w:hint="eastAsia" w:ascii="宋体" w:hAnsi="宋体" w:eastAsia="宋体" w:cs="宋体"/>
                <w:i w:val="0"/>
                <w:iCs w:val="0"/>
                <w:color w:val="000000"/>
                <w:sz w:val="24"/>
                <w:szCs w:val="24"/>
                <w:highlight w:val="none"/>
                <w:u w:val="none"/>
              </w:rPr>
            </w:pPr>
          </w:p>
        </w:tc>
      </w:tr>
      <w:tr w14:paraId="417F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7D8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243A">
            <w:pPr>
              <w:jc w:val="both"/>
              <w:rPr>
                <w:rFonts w:hint="eastAsia" w:ascii="宋体" w:hAnsi="宋体" w:eastAsia="宋体" w:cs="宋体"/>
                <w:i w:val="0"/>
                <w:iCs w:val="0"/>
                <w:color w:val="000000"/>
                <w:sz w:val="24"/>
                <w:szCs w:val="24"/>
                <w:highlight w:val="none"/>
                <w:u w:val="none"/>
              </w:rPr>
            </w:pPr>
          </w:p>
        </w:tc>
      </w:tr>
      <w:tr w14:paraId="26BE9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722C">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0EF7">
            <w:pPr>
              <w:jc w:val="both"/>
              <w:rPr>
                <w:rFonts w:hint="eastAsia" w:ascii="宋体" w:hAnsi="宋体" w:eastAsia="宋体" w:cs="宋体"/>
                <w:i w:val="0"/>
                <w:iCs w:val="0"/>
                <w:color w:val="000000"/>
                <w:sz w:val="24"/>
                <w:szCs w:val="24"/>
                <w:highlight w:val="none"/>
                <w:u w:val="none"/>
              </w:rPr>
            </w:pPr>
          </w:p>
        </w:tc>
      </w:tr>
      <w:tr w14:paraId="2FC9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35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cs="宋体"/>
                <w:b/>
                <w:bCs/>
                <w:i w:val="0"/>
                <w:iCs w:val="0"/>
                <w:color w:val="000000"/>
                <w:sz w:val="24"/>
                <w:szCs w:val="24"/>
                <w:highlight w:val="none"/>
                <w:u w:val="none"/>
                <w:lang w:val="en-US" w:eastAsia="zh-CN"/>
              </w:rPr>
              <w:t>2、</w:t>
            </w:r>
            <w:r>
              <w:rPr>
                <w:rFonts w:hint="eastAsia" w:ascii="宋体" w:hAnsi="宋体" w:eastAsia="宋体" w:cs="宋体"/>
                <w:b/>
                <w:bCs/>
                <w:i w:val="0"/>
                <w:iCs w:val="0"/>
                <w:color w:val="000000"/>
                <w:kern w:val="0"/>
                <w:sz w:val="24"/>
                <w:szCs w:val="24"/>
                <w:highlight w:val="none"/>
                <w:u w:val="none"/>
                <w:lang w:val="en-US" w:eastAsia="zh-CN" w:bidi="ar"/>
              </w:rPr>
              <w:t>“信用中国”“中国政府采购网”</w:t>
            </w:r>
            <w:r>
              <w:rPr>
                <w:rFonts w:hint="eastAsia" w:ascii="宋体" w:hAnsi="宋体" w:cs="宋体"/>
                <w:b/>
                <w:bCs/>
                <w:i w:val="0"/>
                <w:iCs w:val="0"/>
                <w:color w:val="000000"/>
                <w:kern w:val="0"/>
                <w:sz w:val="24"/>
                <w:szCs w:val="24"/>
                <w:highlight w:val="none"/>
                <w:u w:val="none"/>
                <w:lang w:val="en-US" w:eastAsia="zh-CN" w:bidi="ar"/>
              </w:rPr>
              <w:t>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9127">
            <w:pPr>
              <w:jc w:val="both"/>
              <w:rPr>
                <w:rFonts w:hint="eastAsia" w:ascii="宋体" w:hAnsi="宋体" w:eastAsia="宋体" w:cs="宋体"/>
                <w:i w:val="0"/>
                <w:iCs w:val="0"/>
                <w:color w:val="000000"/>
                <w:sz w:val="24"/>
                <w:szCs w:val="24"/>
                <w:highlight w:val="none"/>
                <w:u w:val="none"/>
              </w:rPr>
            </w:pPr>
          </w:p>
        </w:tc>
      </w:tr>
      <w:tr w14:paraId="15C1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9621">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85D1">
            <w:pPr>
              <w:jc w:val="both"/>
              <w:rPr>
                <w:rFonts w:hint="eastAsia" w:ascii="宋体" w:hAnsi="宋体" w:eastAsia="宋体" w:cs="宋体"/>
                <w:i w:val="0"/>
                <w:iCs w:val="0"/>
                <w:color w:val="000000"/>
                <w:sz w:val="24"/>
                <w:szCs w:val="24"/>
                <w:highlight w:val="none"/>
                <w:u w:val="none"/>
              </w:rPr>
            </w:pPr>
          </w:p>
        </w:tc>
      </w:tr>
      <w:tr w14:paraId="79027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4A44">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4</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cs="宋体"/>
                <w:b/>
                <w:bCs/>
                <w:i w:val="0"/>
                <w:iCs w:val="0"/>
                <w:color w:val="000000"/>
                <w:kern w:val="0"/>
                <w:sz w:val="24"/>
                <w:szCs w:val="24"/>
                <w:highlight w:val="none"/>
                <w:u w:val="none"/>
                <w:lang w:val="en-US" w:eastAsia="zh-CN" w:bidi="ar"/>
              </w:rPr>
              <w:t>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2A10">
            <w:pPr>
              <w:jc w:val="both"/>
              <w:rPr>
                <w:rFonts w:hint="eastAsia" w:ascii="宋体" w:hAnsi="宋体" w:eastAsia="宋体" w:cs="宋体"/>
                <w:i w:val="0"/>
                <w:iCs w:val="0"/>
                <w:color w:val="000000"/>
                <w:sz w:val="24"/>
                <w:szCs w:val="24"/>
                <w:highlight w:val="none"/>
                <w:u w:val="none"/>
              </w:rPr>
            </w:pPr>
          </w:p>
        </w:tc>
      </w:tr>
      <w:tr w14:paraId="5B920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BC59">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77CF">
            <w:pPr>
              <w:jc w:val="both"/>
              <w:rPr>
                <w:rFonts w:hint="eastAsia" w:ascii="宋体" w:hAnsi="宋体" w:eastAsia="宋体" w:cs="宋体"/>
                <w:i w:val="0"/>
                <w:iCs w:val="0"/>
                <w:color w:val="000000"/>
                <w:sz w:val="24"/>
                <w:szCs w:val="24"/>
                <w:highlight w:val="none"/>
                <w:u w:val="none"/>
              </w:rPr>
            </w:pPr>
          </w:p>
        </w:tc>
      </w:tr>
      <w:tr w14:paraId="62A6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C3F9">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71C7">
            <w:pPr>
              <w:jc w:val="both"/>
              <w:rPr>
                <w:rFonts w:hint="eastAsia" w:ascii="宋体" w:hAnsi="宋体" w:eastAsia="宋体" w:cs="宋体"/>
                <w:i w:val="0"/>
                <w:iCs w:val="0"/>
                <w:color w:val="000000"/>
                <w:sz w:val="24"/>
                <w:szCs w:val="24"/>
                <w:highlight w:val="none"/>
                <w:u w:val="none"/>
              </w:rPr>
            </w:pPr>
          </w:p>
        </w:tc>
      </w:tr>
      <w:tr w14:paraId="0C15F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B773">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五</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5487">
            <w:pPr>
              <w:jc w:val="both"/>
              <w:rPr>
                <w:rFonts w:hint="eastAsia" w:ascii="宋体" w:hAnsi="宋体" w:eastAsia="宋体" w:cs="宋体"/>
                <w:i w:val="0"/>
                <w:iCs w:val="0"/>
                <w:color w:val="000000"/>
                <w:sz w:val="24"/>
                <w:szCs w:val="24"/>
                <w:highlight w:val="none"/>
                <w:u w:val="none"/>
              </w:rPr>
            </w:pPr>
          </w:p>
        </w:tc>
      </w:tr>
      <w:tr w14:paraId="0B5A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4667">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六</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03FF">
            <w:pPr>
              <w:rPr>
                <w:rFonts w:hint="eastAsia" w:ascii="宋体" w:hAnsi="宋体" w:eastAsia="宋体" w:cs="宋体"/>
                <w:i w:val="0"/>
                <w:iCs w:val="0"/>
                <w:color w:val="000000"/>
                <w:sz w:val="22"/>
                <w:szCs w:val="22"/>
                <w:highlight w:val="none"/>
                <w:u w:val="none"/>
              </w:rPr>
            </w:pPr>
          </w:p>
        </w:tc>
      </w:tr>
      <w:tr w14:paraId="4A078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7446">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供应商资格声明函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884D">
            <w:pPr>
              <w:rPr>
                <w:rFonts w:hint="eastAsia" w:ascii="宋体" w:hAnsi="宋体" w:eastAsia="宋体" w:cs="宋体"/>
                <w:i w:val="0"/>
                <w:iCs w:val="0"/>
                <w:color w:val="000000"/>
                <w:sz w:val="22"/>
                <w:szCs w:val="22"/>
                <w:highlight w:val="none"/>
                <w:u w:val="none"/>
              </w:rPr>
            </w:pPr>
          </w:p>
        </w:tc>
      </w:tr>
      <w:tr w14:paraId="5806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B907">
            <w:pPr>
              <w:keepNext w:val="0"/>
              <w:keepLines w:val="0"/>
              <w:widowControl/>
              <w:suppressLineNumbers w:val="0"/>
              <w:jc w:val="both"/>
              <w:textAlignment w:val="cente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八、售后服务承诺函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57C6">
            <w:pPr>
              <w:rPr>
                <w:rFonts w:hint="eastAsia" w:ascii="宋体" w:hAnsi="宋体" w:eastAsia="宋体" w:cs="宋体"/>
                <w:i w:val="0"/>
                <w:iCs w:val="0"/>
                <w:color w:val="000000"/>
                <w:sz w:val="22"/>
                <w:szCs w:val="22"/>
                <w:highlight w:val="none"/>
                <w:u w:val="none"/>
              </w:rPr>
            </w:pPr>
          </w:p>
        </w:tc>
      </w:tr>
    </w:tbl>
    <w:p w14:paraId="2C39BEB8">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4FB1F43C">
      <w:pPr>
        <w:pStyle w:val="23"/>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2A7BD8FD">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77AFF1">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15807F8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2C7DD2E">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5DCE89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50D16210">
      <w:pPr>
        <w:pStyle w:val="5"/>
        <w:rPr>
          <w:rFonts w:hint="eastAsia"/>
          <w:highlight w:val="none"/>
          <w:lang w:eastAsia="zh-CN"/>
        </w:rPr>
      </w:pPr>
    </w:p>
    <w:p w14:paraId="598132D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54182C1E">
      <w:pPr>
        <w:pStyle w:val="5"/>
        <w:rPr>
          <w:rFonts w:hint="eastAsia"/>
          <w:highlight w:val="none"/>
          <w:lang w:eastAsia="zh-CN"/>
        </w:rPr>
      </w:pPr>
    </w:p>
    <w:p w14:paraId="7511A5F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234540F1">
      <w:pPr>
        <w:pStyle w:val="5"/>
        <w:rPr>
          <w:rFonts w:hint="eastAsia"/>
          <w:highlight w:val="none"/>
          <w:lang w:eastAsia="zh-CN"/>
        </w:rPr>
      </w:pPr>
    </w:p>
    <w:p w14:paraId="598C7F2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142B30BC">
      <w:pPr>
        <w:pStyle w:val="5"/>
        <w:rPr>
          <w:rFonts w:hint="eastAsia"/>
          <w:highlight w:val="none"/>
          <w:lang w:eastAsia="zh-CN"/>
        </w:rPr>
      </w:pPr>
    </w:p>
    <w:p w14:paraId="4195807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3C90053A">
      <w:pPr>
        <w:pStyle w:val="5"/>
        <w:rPr>
          <w:rFonts w:hint="eastAsia"/>
          <w:highlight w:val="none"/>
          <w:lang w:eastAsia="zh-CN"/>
        </w:rPr>
      </w:pPr>
    </w:p>
    <w:p w14:paraId="1A6F646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444C5887">
      <w:pPr>
        <w:pStyle w:val="5"/>
        <w:rPr>
          <w:rFonts w:hint="eastAsia"/>
          <w:highlight w:val="none"/>
          <w:lang w:eastAsia="zh-CN"/>
        </w:rPr>
      </w:pPr>
    </w:p>
    <w:p w14:paraId="0916BF80">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49CB3DA">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79D9AD2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657F492D">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5A24394C">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E1AF41A">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5D738D7A">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446E9D0E">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0B67C031">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08528367">
      <w:pPr>
        <w:pStyle w:val="23"/>
        <w:spacing w:line="480" w:lineRule="auto"/>
        <w:ind w:firstLine="420" w:firstLineChars="200"/>
        <w:rPr>
          <w:rFonts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4C4AE0BA">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应商相关资质。</w:t>
      </w:r>
    </w:p>
    <w:p w14:paraId="5B5B98FF">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66A356">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856B929">
      <w:pPr>
        <w:pStyle w:val="23"/>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0C18297">
      <w:pPr>
        <w:pStyle w:val="23"/>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519E9F98">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3854745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4FB268D4">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438FDAFF">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521D4C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28654B72">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286609B">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DB4A4CC">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1791F26">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1897AA81">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59F7D75">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55914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1CF4EFC">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1BC5C0C">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43069B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05A73B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D21142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B976D1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5307559">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C3ED5D8">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3DC1EF27">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4FA95397">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2604CBE0">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00EAF32">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1DE8AA02">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4"/>
        <w:tblW w:w="13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4977"/>
        <w:gridCol w:w="4692"/>
        <w:gridCol w:w="2230"/>
      </w:tblGrid>
      <w:tr w14:paraId="20C2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2019" w:type="dxa"/>
            <w:tcBorders>
              <w:top w:val="single" w:color="auto" w:sz="4" w:space="0"/>
              <w:left w:val="single" w:color="auto" w:sz="4" w:space="0"/>
              <w:right w:val="single" w:color="auto" w:sz="4" w:space="0"/>
            </w:tcBorders>
            <w:vAlign w:val="center"/>
          </w:tcPr>
          <w:p w14:paraId="4530181C">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4977" w:type="dxa"/>
            <w:tcBorders>
              <w:top w:val="single" w:color="auto" w:sz="4" w:space="0"/>
              <w:left w:val="single" w:color="auto" w:sz="4" w:space="0"/>
              <w:right w:val="single" w:color="auto" w:sz="4" w:space="0"/>
            </w:tcBorders>
            <w:vAlign w:val="center"/>
          </w:tcPr>
          <w:p w14:paraId="303893B8">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4692" w:type="dxa"/>
            <w:tcBorders>
              <w:top w:val="single" w:color="auto" w:sz="4" w:space="0"/>
              <w:left w:val="single" w:color="auto" w:sz="4" w:space="0"/>
              <w:right w:val="single" w:color="auto" w:sz="4" w:space="0"/>
            </w:tcBorders>
            <w:vAlign w:val="center"/>
          </w:tcPr>
          <w:p w14:paraId="3E604D76">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服务标准</w:t>
            </w:r>
          </w:p>
        </w:tc>
        <w:tc>
          <w:tcPr>
            <w:tcW w:w="2230" w:type="dxa"/>
            <w:tcBorders>
              <w:top w:val="single" w:color="auto" w:sz="4" w:space="0"/>
              <w:left w:val="single" w:color="auto" w:sz="4" w:space="0"/>
              <w:bottom w:val="single" w:color="auto" w:sz="4" w:space="0"/>
              <w:right w:val="single" w:color="auto" w:sz="4" w:space="0"/>
            </w:tcBorders>
            <w:vAlign w:val="center"/>
          </w:tcPr>
          <w:p w14:paraId="531D8EB3">
            <w:pPr>
              <w:jc w:val="center"/>
              <w:rPr>
                <w:rFonts w:ascii="宋体" w:hAnsi="宋体" w:cs="宋体"/>
                <w:sz w:val="20"/>
                <w:szCs w:val="20"/>
                <w:highlight w:val="none"/>
              </w:rPr>
            </w:pPr>
            <w:r>
              <w:rPr>
                <w:rFonts w:hint="eastAsia" w:ascii="宋体" w:hAnsi="宋体" w:cs="宋体"/>
                <w:sz w:val="20"/>
                <w:szCs w:val="20"/>
                <w:highlight w:val="none"/>
              </w:rPr>
              <w:t>备注</w:t>
            </w:r>
          </w:p>
        </w:tc>
      </w:tr>
      <w:tr w14:paraId="7E46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2019" w:type="dxa"/>
          </w:tcPr>
          <w:p w14:paraId="4FA97011">
            <w:pPr>
              <w:jc w:val="center"/>
              <w:rPr>
                <w:rFonts w:ascii="宋体" w:hAnsi="宋体"/>
                <w:b/>
                <w:szCs w:val="21"/>
                <w:highlight w:val="none"/>
              </w:rPr>
            </w:pPr>
          </w:p>
        </w:tc>
        <w:tc>
          <w:tcPr>
            <w:tcW w:w="4977" w:type="dxa"/>
          </w:tcPr>
          <w:p w14:paraId="3A1CF74C">
            <w:pPr>
              <w:jc w:val="center"/>
              <w:rPr>
                <w:rFonts w:ascii="宋体" w:hAnsi="宋体"/>
                <w:b/>
                <w:szCs w:val="21"/>
                <w:highlight w:val="none"/>
              </w:rPr>
            </w:pPr>
          </w:p>
        </w:tc>
        <w:tc>
          <w:tcPr>
            <w:tcW w:w="4692" w:type="dxa"/>
          </w:tcPr>
          <w:p w14:paraId="5FDE47C8">
            <w:pPr>
              <w:widowControl/>
              <w:jc w:val="center"/>
              <w:rPr>
                <w:rFonts w:ascii="宋体" w:hAnsi="宋体"/>
                <w:b/>
                <w:szCs w:val="21"/>
                <w:highlight w:val="none"/>
              </w:rPr>
            </w:pPr>
          </w:p>
        </w:tc>
        <w:tc>
          <w:tcPr>
            <w:tcW w:w="2230" w:type="dxa"/>
            <w:vAlign w:val="center"/>
          </w:tcPr>
          <w:p w14:paraId="39619107">
            <w:pPr>
              <w:jc w:val="center"/>
              <w:rPr>
                <w:rFonts w:ascii="宋体" w:hAnsi="宋体" w:cs="宋体"/>
                <w:sz w:val="24"/>
                <w:szCs w:val="24"/>
                <w:highlight w:val="none"/>
                <w:u w:val="single"/>
              </w:rPr>
            </w:pPr>
          </w:p>
        </w:tc>
      </w:tr>
      <w:tr w14:paraId="1CCF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2019" w:type="dxa"/>
          </w:tcPr>
          <w:p w14:paraId="2DFD13B3">
            <w:pPr>
              <w:jc w:val="center"/>
              <w:rPr>
                <w:rFonts w:ascii="宋体" w:hAnsi="宋体"/>
                <w:b/>
                <w:szCs w:val="21"/>
                <w:highlight w:val="none"/>
              </w:rPr>
            </w:pPr>
          </w:p>
        </w:tc>
        <w:tc>
          <w:tcPr>
            <w:tcW w:w="4977" w:type="dxa"/>
          </w:tcPr>
          <w:p w14:paraId="3226C92F">
            <w:pPr>
              <w:jc w:val="center"/>
              <w:rPr>
                <w:rFonts w:ascii="宋体" w:hAnsi="宋体"/>
                <w:b/>
                <w:szCs w:val="21"/>
                <w:highlight w:val="none"/>
              </w:rPr>
            </w:pPr>
          </w:p>
        </w:tc>
        <w:tc>
          <w:tcPr>
            <w:tcW w:w="4692" w:type="dxa"/>
          </w:tcPr>
          <w:p w14:paraId="5A08A248">
            <w:pPr>
              <w:widowControl/>
              <w:jc w:val="center"/>
              <w:rPr>
                <w:rFonts w:ascii="宋体" w:hAnsi="宋体"/>
                <w:b/>
                <w:szCs w:val="21"/>
                <w:highlight w:val="none"/>
              </w:rPr>
            </w:pPr>
          </w:p>
        </w:tc>
        <w:tc>
          <w:tcPr>
            <w:tcW w:w="2230" w:type="dxa"/>
            <w:vAlign w:val="center"/>
          </w:tcPr>
          <w:p w14:paraId="1C0A7FAD">
            <w:pPr>
              <w:jc w:val="center"/>
              <w:rPr>
                <w:rFonts w:ascii="宋体" w:hAnsi="宋体" w:cs="宋体"/>
                <w:sz w:val="24"/>
                <w:szCs w:val="24"/>
                <w:highlight w:val="none"/>
                <w:u w:val="single"/>
              </w:rPr>
            </w:pPr>
          </w:p>
        </w:tc>
      </w:tr>
    </w:tbl>
    <w:p w14:paraId="3C011137">
      <w:pPr>
        <w:spacing w:line="440" w:lineRule="exact"/>
        <w:rPr>
          <w:rFonts w:ascii="宋体" w:hAnsi="宋体"/>
          <w:bCs/>
          <w:sz w:val="24"/>
          <w:highlight w:val="none"/>
        </w:rPr>
      </w:pPr>
    </w:p>
    <w:p w14:paraId="7439712E">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143AE5EB">
      <w:pPr>
        <w:spacing w:line="440" w:lineRule="exact"/>
        <w:rPr>
          <w:rFonts w:ascii="宋体" w:hAnsi="宋体"/>
          <w:bCs/>
          <w:sz w:val="24"/>
          <w:highlight w:val="none"/>
        </w:rPr>
      </w:pPr>
    </w:p>
    <w:p w14:paraId="705036C4">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0EC54BB5">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449013654"/>
      <w:bookmarkStart w:id="12" w:name="_Toc419989229"/>
      <w:bookmarkStart w:id="13" w:name="_Toc256408661"/>
    </w:p>
    <w:p w14:paraId="0BE50E5C">
      <w:pPr>
        <w:pStyle w:val="5"/>
        <w:rPr>
          <w:rFonts w:hint="eastAsia"/>
          <w:highlight w:val="none"/>
          <w:lang w:val="en-US" w:eastAsia="zh-CN"/>
        </w:rPr>
      </w:pP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305F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E7E42DA">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74B0C0D1">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117D9B47">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088CD916">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6B1FC503">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79FC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7D7DAFF4">
            <w:pPr>
              <w:spacing w:line="400" w:lineRule="exact"/>
              <w:jc w:val="center"/>
              <w:rPr>
                <w:rFonts w:ascii="宋体" w:hAnsi="宋体" w:cs="宋体"/>
                <w:color w:val="auto"/>
                <w:szCs w:val="21"/>
                <w:highlight w:val="none"/>
              </w:rPr>
            </w:pPr>
          </w:p>
        </w:tc>
        <w:tc>
          <w:tcPr>
            <w:tcW w:w="2307" w:type="dxa"/>
            <w:vAlign w:val="center"/>
          </w:tcPr>
          <w:p w14:paraId="38EDD448">
            <w:pPr>
              <w:jc w:val="center"/>
              <w:rPr>
                <w:rFonts w:ascii="宋体" w:hAnsi="宋体" w:cs="宋体"/>
                <w:color w:val="auto"/>
                <w:sz w:val="24"/>
                <w:highlight w:val="none"/>
              </w:rPr>
            </w:pPr>
          </w:p>
        </w:tc>
        <w:tc>
          <w:tcPr>
            <w:tcW w:w="2655" w:type="dxa"/>
            <w:vAlign w:val="center"/>
          </w:tcPr>
          <w:p w14:paraId="4D30DE4B">
            <w:pPr>
              <w:jc w:val="center"/>
              <w:rPr>
                <w:rFonts w:ascii="宋体" w:hAnsi="宋体" w:cs="宋体"/>
                <w:color w:val="auto"/>
                <w:highlight w:val="none"/>
              </w:rPr>
            </w:pPr>
          </w:p>
        </w:tc>
        <w:tc>
          <w:tcPr>
            <w:tcW w:w="1417" w:type="dxa"/>
            <w:vAlign w:val="center"/>
          </w:tcPr>
          <w:p w14:paraId="7E4ABCCE">
            <w:pPr>
              <w:jc w:val="center"/>
              <w:rPr>
                <w:rFonts w:ascii="宋体" w:hAnsi="宋体" w:cs="宋体"/>
                <w:color w:val="auto"/>
                <w:highlight w:val="none"/>
              </w:rPr>
            </w:pPr>
          </w:p>
        </w:tc>
        <w:tc>
          <w:tcPr>
            <w:tcW w:w="992" w:type="dxa"/>
            <w:vAlign w:val="center"/>
          </w:tcPr>
          <w:p w14:paraId="5D85A915">
            <w:pPr>
              <w:jc w:val="center"/>
              <w:rPr>
                <w:rFonts w:ascii="宋体" w:hAnsi="宋体" w:cs="宋体"/>
                <w:color w:val="auto"/>
                <w:highlight w:val="none"/>
              </w:rPr>
            </w:pPr>
          </w:p>
        </w:tc>
      </w:tr>
      <w:tr w14:paraId="7F85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1E77FA4B">
            <w:pPr>
              <w:spacing w:line="400" w:lineRule="exact"/>
              <w:jc w:val="center"/>
              <w:rPr>
                <w:rFonts w:ascii="宋体" w:hAnsi="宋体" w:cs="宋体"/>
                <w:color w:val="auto"/>
                <w:szCs w:val="21"/>
                <w:highlight w:val="none"/>
              </w:rPr>
            </w:pPr>
          </w:p>
        </w:tc>
        <w:tc>
          <w:tcPr>
            <w:tcW w:w="2307" w:type="dxa"/>
            <w:vAlign w:val="center"/>
          </w:tcPr>
          <w:p w14:paraId="21517DEE">
            <w:pPr>
              <w:spacing w:line="400" w:lineRule="exact"/>
              <w:jc w:val="center"/>
              <w:rPr>
                <w:rFonts w:ascii="宋体" w:hAnsi="宋体" w:cs="宋体"/>
                <w:color w:val="auto"/>
                <w:szCs w:val="21"/>
                <w:highlight w:val="none"/>
              </w:rPr>
            </w:pPr>
          </w:p>
        </w:tc>
        <w:tc>
          <w:tcPr>
            <w:tcW w:w="2655" w:type="dxa"/>
            <w:vAlign w:val="center"/>
          </w:tcPr>
          <w:p w14:paraId="5A491107">
            <w:pPr>
              <w:jc w:val="center"/>
              <w:rPr>
                <w:rFonts w:ascii="宋体" w:hAnsi="宋体" w:cs="宋体"/>
                <w:color w:val="auto"/>
                <w:highlight w:val="none"/>
              </w:rPr>
            </w:pPr>
          </w:p>
        </w:tc>
        <w:tc>
          <w:tcPr>
            <w:tcW w:w="1417" w:type="dxa"/>
            <w:vAlign w:val="center"/>
          </w:tcPr>
          <w:p w14:paraId="136AB504">
            <w:pPr>
              <w:jc w:val="center"/>
              <w:rPr>
                <w:rFonts w:ascii="宋体" w:hAnsi="宋体" w:cs="宋体"/>
                <w:color w:val="auto"/>
                <w:highlight w:val="none"/>
              </w:rPr>
            </w:pPr>
          </w:p>
        </w:tc>
        <w:tc>
          <w:tcPr>
            <w:tcW w:w="992" w:type="dxa"/>
            <w:vAlign w:val="center"/>
          </w:tcPr>
          <w:p w14:paraId="1991E6D7">
            <w:pPr>
              <w:jc w:val="center"/>
              <w:rPr>
                <w:rFonts w:ascii="宋体" w:hAnsi="宋体" w:cs="宋体"/>
                <w:color w:val="auto"/>
                <w:highlight w:val="none"/>
              </w:rPr>
            </w:pPr>
          </w:p>
        </w:tc>
      </w:tr>
      <w:tr w14:paraId="571F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2B5E3022">
            <w:pPr>
              <w:spacing w:line="400" w:lineRule="exact"/>
              <w:jc w:val="center"/>
              <w:rPr>
                <w:rFonts w:ascii="宋体" w:hAnsi="宋体" w:cs="宋体"/>
                <w:color w:val="auto"/>
                <w:szCs w:val="21"/>
                <w:highlight w:val="none"/>
              </w:rPr>
            </w:pPr>
          </w:p>
        </w:tc>
        <w:tc>
          <w:tcPr>
            <w:tcW w:w="2307" w:type="dxa"/>
            <w:vAlign w:val="center"/>
          </w:tcPr>
          <w:p w14:paraId="73316F0B">
            <w:pPr>
              <w:spacing w:line="400" w:lineRule="exact"/>
              <w:jc w:val="center"/>
              <w:rPr>
                <w:rFonts w:ascii="宋体" w:hAnsi="宋体" w:cs="宋体"/>
                <w:color w:val="auto"/>
                <w:szCs w:val="21"/>
                <w:highlight w:val="none"/>
              </w:rPr>
            </w:pPr>
          </w:p>
        </w:tc>
        <w:tc>
          <w:tcPr>
            <w:tcW w:w="2655" w:type="dxa"/>
            <w:vAlign w:val="center"/>
          </w:tcPr>
          <w:p w14:paraId="7F69B212">
            <w:pPr>
              <w:jc w:val="center"/>
              <w:rPr>
                <w:rFonts w:ascii="宋体" w:hAnsi="宋体" w:cs="宋体"/>
                <w:color w:val="auto"/>
                <w:highlight w:val="none"/>
              </w:rPr>
            </w:pPr>
          </w:p>
        </w:tc>
        <w:tc>
          <w:tcPr>
            <w:tcW w:w="1417" w:type="dxa"/>
            <w:vAlign w:val="center"/>
          </w:tcPr>
          <w:p w14:paraId="573C3AE9">
            <w:pPr>
              <w:jc w:val="center"/>
              <w:rPr>
                <w:rFonts w:ascii="宋体" w:hAnsi="宋体" w:cs="宋体"/>
                <w:color w:val="auto"/>
                <w:highlight w:val="none"/>
              </w:rPr>
            </w:pPr>
          </w:p>
        </w:tc>
        <w:tc>
          <w:tcPr>
            <w:tcW w:w="992" w:type="dxa"/>
            <w:vAlign w:val="center"/>
          </w:tcPr>
          <w:p w14:paraId="7065473C">
            <w:pPr>
              <w:jc w:val="center"/>
              <w:rPr>
                <w:rFonts w:ascii="宋体" w:hAnsi="宋体" w:cs="宋体"/>
                <w:color w:val="auto"/>
                <w:highlight w:val="none"/>
              </w:rPr>
            </w:pPr>
          </w:p>
        </w:tc>
      </w:tr>
      <w:tr w14:paraId="3102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BB25FB1">
            <w:pPr>
              <w:spacing w:line="400" w:lineRule="exact"/>
              <w:jc w:val="center"/>
              <w:rPr>
                <w:rFonts w:ascii="宋体" w:hAnsi="宋体" w:cs="宋体"/>
                <w:color w:val="auto"/>
                <w:szCs w:val="21"/>
                <w:highlight w:val="none"/>
              </w:rPr>
            </w:pPr>
          </w:p>
        </w:tc>
        <w:tc>
          <w:tcPr>
            <w:tcW w:w="2307" w:type="dxa"/>
            <w:vAlign w:val="center"/>
          </w:tcPr>
          <w:p w14:paraId="693C3F8E">
            <w:pPr>
              <w:widowControl/>
              <w:rPr>
                <w:rFonts w:ascii="宋体" w:hAnsi="宋体" w:cs="宋体"/>
                <w:color w:val="auto"/>
                <w:sz w:val="18"/>
                <w:szCs w:val="18"/>
                <w:highlight w:val="none"/>
              </w:rPr>
            </w:pPr>
          </w:p>
        </w:tc>
        <w:tc>
          <w:tcPr>
            <w:tcW w:w="2655" w:type="dxa"/>
            <w:vAlign w:val="center"/>
          </w:tcPr>
          <w:p w14:paraId="058B9CAA">
            <w:pPr>
              <w:jc w:val="center"/>
              <w:rPr>
                <w:rFonts w:ascii="宋体" w:hAnsi="宋体" w:cs="宋体"/>
                <w:color w:val="auto"/>
                <w:highlight w:val="none"/>
              </w:rPr>
            </w:pPr>
          </w:p>
        </w:tc>
        <w:tc>
          <w:tcPr>
            <w:tcW w:w="1417" w:type="dxa"/>
            <w:vAlign w:val="center"/>
          </w:tcPr>
          <w:p w14:paraId="02A7DB93">
            <w:pPr>
              <w:jc w:val="center"/>
              <w:rPr>
                <w:rFonts w:ascii="宋体" w:hAnsi="宋体" w:cs="宋体"/>
                <w:color w:val="auto"/>
                <w:highlight w:val="none"/>
              </w:rPr>
            </w:pPr>
          </w:p>
        </w:tc>
        <w:tc>
          <w:tcPr>
            <w:tcW w:w="992" w:type="dxa"/>
            <w:vAlign w:val="center"/>
          </w:tcPr>
          <w:p w14:paraId="4EE9F202">
            <w:pPr>
              <w:jc w:val="center"/>
              <w:rPr>
                <w:rFonts w:ascii="宋体" w:hAnsi="宋体" w:cs="宋体"/>
                <w:color w:val="auto"/>
                <w:highlight w:val="none"/>
              </w:rPr>
            </w:pPr>
          </w:p>
        </w:tc>
      </w:tr>
      <w:tr w14:paraId="145D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0924698">
            <w:pPr>
              <w:spacing w:line="400" w:lineRule="exact"/>
              <w:jc w:val="center"/>
              <w:rPr>
                <w:rFonts w:ascii="宋体" w:hAnsi="宋体" w:cs="宋体"/>
                <w:color w:val="auto"/>
                <w:szCs w:val="21"/>
                <w:highlight w:val="none"/>
              </w:rPr>
            </w:pPr>
          </w:p>
        </w:tc>
        <w:tc>
          <w:tcPr>
            <w:tcW w:w="2307" w:type="dxa"/>
            <w:vAlign w:val="center"/>
          </w:tcPr>
          <w:p w14:paraId="3C7511F5">
            <w:pPr>
              <w:widowControl/>
              <w:rPr>
                <w:rFonts w:ascii="宋体" w:hAnsi="宋体" w:cs="宋体"/>
                <w:color w:val="auto"/>
                <w:sz w:val="18"/>
                <w:szCs w:val="18"/>
                <w:highlight w:val="none"/>
              </w:rPr>
            </w:pPr>
          </w:p>
        </w:tc>
        <w:tc>
          <w:tcPr>
            <w:tcW w:w="2655" w:type="dxa"/>
            <w:vAlign w:val="center"/>
          </w:tcPr>
          <w:p w14:paraId="5E5FD161">
            <w:pPr>
              <w:jc w:val="center"/>
              <w:rPr>
                <w:rFonts w:ascii="宋体" w:hAnsi="宋体" w:cs="宋体"/>
                <w:color w:val="auto"/>
                <w:highlight w:val="none"/>
              </w:rPr>
            </w:pPr>
          </w:p>
        </w:tc>
        <w:tc>
          <w:tcPr>
            <w:tcW w:w="1417" w:type="dxa"/>
            <w:vAlign w:val="center"/>
          </w:tcPr>
          <w:p w14:paraId="69821BE5">
            <w:pPr>
              <w:jc w:val="center"/>
              <w:rPr>
                <w:rFonts w:ascii="宋体" w:hAnsi="宋体" w:cs="宋体"/>
                <w:color w:val="auto"/>
                <w:highlight w:val="none"/>
              </w:rPr>
            </w:pPr>
          </w:p>
        </w:tc>
        <w:tc>
          <w:tcPr>
            <w:tcW w:w="992" w:type="dxa"/>
            <w:vAlign w:val="center"/>
          </w:tcPr>
          <w:p w14:paraId="2236AB95">
            <w:pPr>
              <w:jc w:val="center"/>
              <w:rPr>
                <w:rFonts w:ascii="宋体" w:hAnsi="宋体" w:cs="宋体"/>
                <w:color w:val="auto"/>
                <w:highlight w:val="none"/>
              </w:rPr>
            </w:pPr>
          </w:p>
        </w:tc>
      </w:tr>
      <w:tr w14:paraId="3D2F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4BBD398">
            <w:pPr>
              <w:spacing w:line="400" w:lineRule="exact"/>
              <w:jc w:val="center"/>
              <w:rPr>
                <w:rFonts w:ascii="宋体" w:hAnsi="宋体" w:cs="宋体"/>
                <w:color w:val="auto"/>
                <w:szCs w:val="21"/>
                <w:highlight w:val="none"/>
              </w:rPr>
            </w:pPr>
          </w:p>
        </w:tc>
        <w:tc>
          <w:tcPr>
            <w:tcW w:w="2307" w:type="dxa"/>
            <w:vAlign w:val="center"/>
          </w:tcPr>
          <w:p w14:paraId="50BD57CC">
            <w:pPr>
              <w:widowControl/>
              <w:rPr>
                <w:rFonts w:ascii="宋体" w:hAnsi="宋体" w:cs="宋体"/>
                <w:color w:val="auto"/>
                <w:sz w:val="18"/>
                <w:szCs w:val="18"/>
                <w:highlight w:val="none"/>
              </w:rPr>
            </w:pPr>
          </w:p>
        </w:tc>
        <w:tc>
          <w:tcPr>
            <w:tcW w:w="2655" w:type="dxa"/>
            <w:vAlign w:val="center"/>
          </w:tcPr>
          <w:p w14:paraId="16796506">
            <w:pPr>
              <w:jc w:val="center"/>
              <w:rPr>
                <w:rFonts w:ascii="宋体" w:hAnsi="宋体" w:cs="宋体"/>
                <w:color w:val="auto"/>
                <w:highlight w:val="none"/>
              </w:rPr>
            </w:pPr>
          </w:p>
        </w:tc>
        <w:tc>
          <w:tcPr>
            <w:tcW w:w="1417" w:type="dxa"/>
            <w:vAlign w:val="center"/>
          </w:tcPr>
          <w:p w14:paraId="5867F0E0">
            <w:pPr>
              <w:jc w:val="center"/>
              <w:rPr>
                <w:rFonts w:ascii="宋体" w:hAnsi="宋体" w:cs="宋体"/>
                <w:color w:val="auto"/>
                <w:highlight w:val="none"/>
              </w:rPr>
            </w:pPr>
          </w:p>
        </w:tc>
        <w:tc>
          <w:tcPr>
            <w:tcW w:w="992" w:type="dxa"/>
            <w:vAlign w:val="center"/>
          </w:tcPr>
          <w:p w14:paraId="77A27EB8">
            <w:pPr>
              <w:jc w:val="center"/>
              <w:rPr>
                <w:rFonts w:ascii="宋体" w:hAnsi="宋体" w:cs="宋体"/>
                <w:color w:val="auto"/>
                <w:highlight w:val="none"/>
              </w:rPr>
            </w:pPr>
          </w:p>
        </w:tc>
      </w:tr>
      <w:tr w14:paraId="3870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4226065">
            <w:pPr>
              <w:spacing w:line="400" w:lineRule="exact"/>
              <w:jc w:val="center"/>
              <w:rPr>
                <w:rFonts w:ascii="宋体" w:hAnsi="宋体" w:cs="宋体"/>
                <w:color w:val="auto"/>
                <w:szCs w:val="21"/>
                <w:highlight w:val="none"/>
              </w:rPr>
            </w:pPr>
          </w:p>
        </w:tc>
        <w:tc>
          <w:tcPr>
            <w:tcW w:w="2307" w:type="dxa"/>
            <w:vAlign w:val="center"/>
          </w:tcPr>
          <w:p w14:paraId="14BB9174">
            <w:pPr>
              <w:widowControl/>
              <w:rPr>
                <w:rFonts w:ascii="宋体" w:hAnsi="宋体" w:cs="宋体"/>
                <w:color w:val="auto"/>
                <w:sz w:val="18"/>
                <w:szCs w:val="18"/>
                <w:highlight w:val="none"/>
              </w:rPr>
            </w:pPr>
          </w:p>
        </w:tc>
        <w:tc>
          <w:tcPr>
            <w:tcW w:w="2655" w:type="dxa"/>
            <w:vAlign w:val="center"/>
          </w:tcPr>
          <w:p w14:paraId="1E020444">
            <w:pPr>
              <w:jc w:val="center"/>
              <w:rPr>
                <w:rFonts w:ascii="宋体" w:hAnsi="宋体" w:cs="宋体"/>
                <w:color w:val="auto"/>
                <w:highlight w:val="none"/>
              </w:rPr>
            </w:pPr>
          </w:p>
        </w:tc>
        <w:tc>
          <w:tcPr>
            <w:tcW w:w="1417" w:type="dxa"/>
            <w:vAlign w:val="center"/>
          </w:tcPr>
          <w:p w14:paraId="1BC34B5C">
            <w:pPr>
              <w:jc w:val="center"/>
              <w:rPr>
                <w:rFonts w:ascii="宋体" w:hAnsi="宋体" w:cs="宋体"/>
                <w:color w:val="auto"/>
                <w:highlight w:val="none"/>
              </w:rPr>
            </w:pPr>
          </w:p>
        </w:tc>
        <w:tc>
          <w:tcPr>
            <w:tcW w:w="992" w:type="dxa"/>
            <w:vAlign w:val="center"/>
          </w:tcPr>
          <w:p w14:paraId="65036CC7">
            <w:pPr>
              <w:jc w:val="center"/>
              <w:rPr>
                <w:rFonts w:ascii="宋体" w:hAnsi="宋体" w:cs="宋体"/>
                <w:color w:val="auto"/>
                <w:highlight w:val="none"/>
              </w:rPr>
            </w:pPr>
          </w:p>
        </w:tc>
      </w:tr>
      <w:tr w14:paraId="2C5A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3ADEFF8">
            <w:pPr>
              <w:spacing w:line="400" w:lineRule="exact"/>
              <w:jc w:val="center"/>
              <w:rPr>
                <w:rFonts w:ascii="宋体" w:hAnsi="宋体" w:cs="宋体"/>
                <w:color w:val="auto"/>
                <w:szCs w:val="21"/>
                <w:highlight w:val="none"/>
              </w:rPr>
            </w:pPr>
          </w:p>
        </w:tc>
        <w:tc>
          <w:tcPr>
            <w:tcW w:w="2307" w:type="dxa"/>
            <w:vAlign w:val="center"/>
          </w:tcPr>
          <w:p w14:paraId="4BEDAAF0">
            <w:pPr>
              <w:widowControl/>
              <w:rPr>
                <w:rFonts w:ascii="宋体" w:hAnsi="宋体" w:cs="宋体"/>
                <w:color w:val="auto"/>
                <w:sz w:val="18"/>
                <w:szCs w:val="18"/>
                <w:highlight w:val="none"/>
              </w:rPr>
            </w:pPr>
          </w:p>
        </w:tc>
        <w:tc>
          <w:tcPr>
            <w:tcW w:w="2655" w:type="dxa"/>
            <w:vAlign w:val="center"/>
          </w:tcPr>
          <w:p w14:paraId="3C923C9A">
            <w:pPr>
              <w:jc w:val="center"/>
              <w:rPr>
                <w:rFonts w:ascii="宋体" w:hAnsi="宋体" w:cs="宋体"/>
                <w:color w:val="auto"/>
                <w:highlight w:val="none"/>
              </w:rPr>
            </w:pPr>
          </w:p>
        </w:tc>
        <w:tc>
          <w:tcPr>
            <w:tcW w:w="1417" w:type="dxa"/>
            <w:vAlign w:val="center"/>
          </w:tcPr>
          <w:p w14:paraId="799A01CA">
            <w:pPr>
              <w:jc w:val="center"/>
              <w:rPr>
                <w:rFonts w:ascii="宋体" w:hAnsi="宋体" w:cs="宋体"/>
                <w:color w:val="auto"/>
                <w:highlight w:val="none"/>
              </w:rPr>
            </w:pPr>
          </w:p>
        </w:tc>
        <w:tc>
          <w:tcPr>
            <w:tcW w:w="992" w:type="dxa"/>
            <w:vAlign w:val="center"/>
          </w:tcPr>
          <w:p w14:paraId="69552B36">
            <w:pPr>
              <w:jc w:val="center"/>
              <w:rPr>
                <w:rFonts w:ascii="宋体" w:hAnsi="宋体" w:cs="宋体"/>
                <w:color w:val="auto"/>
                <w:highlight w:val="none"/>
              </w:rPr>
            </w:pPr>
          </w:p>
        </w:tc>
      </w:tr>
      <w:tr w14:paraId="2865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F206DD">
            <w:pPr>
              <w:spacing w:line="400" w:lineRule="exact"/>
              <w:jc w:val="center"/>
              <w:rPr>
                <w:rFonts w:ascii="宋体" w:hAnsi="宋体" w:cs="宋体"/>
                <w:color w:val="auto"/>
                <w:szCs w:val="21"/>
                <w:highlight w:val="none"/>
              </w:rPr>
            </w:pPr>
          </w:p>
        </w:tc>
        <w:tc>
          <w:tcPr>
            <w:tcW w:w="2307" w:type="dxa"/>
            <w:vAlign w:val="center"/>
          </w:tcPr>
          <w:p w14:paraId="1EB24BF4">
            <w:pPr>
              <w:widowControl/>
              <w:rPr>
                <w:rFonts w:ascii="宋体" w:hAnsi="宋体" w:cs="宋体"/>
                <w:color w:val="auto"/>
                <w:sz w:val="18"/>
                <w:szCs w:val="18"/>
                <w:highlight w:val="none"/>
              </w:rPr>
            </w:pPr>
          </w:p>
        </w:tc>
        <w:tc>
          <w:tcPr>
            <w:tcW w:w="2655" w:type="dxa"/>
            <w:vAlign w:val="center"/>
          </w:tcPr>
          <w:p w14:paraId="76D58469">
            <w:pPr>
              <w:jc w:val="center"/>
              <w:rPr>
                <w:rFonts w:ascii="宋体" w:hAnsi="宋体" w:cs="宋体"/>
                <w:color w:val="auto"/>
                <w:highlight w:val="none"/>
              </w:rPr>
            </w:pPr>
          </w:p>
        </w:tc>
        <w:tc>
          <w:tcPr>
            <w:tcW w:w="1417" w:type="dxa"/>
            <w:vAlign w:val="center"/>
          </w:tcPr>
          <w:p w14:paraId="6BB70156">
            <w:pPr>
              <w:jc w:val="center"/>
              <w:rPr>
                <w:rFonts w:ascii="宋体" w:hAnsi="宋体" w:cs="宋体"/>
                <w:color w:val="auto"/>
                <w:highlight w:val="none"/>
              </w:rPr>
            </w:pPr>
          </w:p>
        </w:tc>
        <w:tc>
          <w:tcPr>
            <w:tcW w:w="992" w:type="dxa"/>
            <w:vAlign w:val="center"/>
          </w:tcPr>
          <w:p w14:paraId="704A43B8">
            <w:pPr>
              <w:jc w:val="center"/>
              <w:rPr>
                <w:rFonts w:ascii="宋体" w:hAnsi="宋体" w:cs="宋体"/>
                <w:color w:val="auto"/>
                <w:highlight w:val="none"/>
              </w:rPr>
            </w:pPr>
          </w:p>
        </w:tc>
      </w:tr>
      <w:tr w14:paraId="3C3A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1E4E958">
            <w:pPr>
              <w:spacing w:line="400" w:lineRule="exact"/>
              <w:jc w:val="center"/>
              <w:rPr>
                <w:rFonts w:ascii="宋体" w:hAnsi="宋体" w:cs="宋体"/>
                <w:color w:val="auto"/>
                <w:szCs w:val="21"/>
                <w:highlight w:val="none"/>
              </w:rPr>
            </w:pPr>
          </w:p>
        </w:tc>
        <w:tc>
          <w:tcPr>
            <w:tcW w:w="2307" w:type="dxa"/>
            <w:vAlign w:val="center"/>
          </w:tcPr>
          <w:p w14:paraId="740D2AE6">
            <w:pPr>
              <w:widowControl/>
              <w:rPr>
                <w:rFonts w:ascii="宋体" w:hAnsi="宋体" w:cs="宋体"/>
                <w:color w:val="auto"/>
                <w:sz w:val="18"/>
                <w:szCs w:val="18"/>
                <w:highlight w:val="none"/>
              </w:rPr>
            </w:pPr>
          </w:p>
        </w:tc>
        <w:tc>
          <w:tcPr>
            <w:tcW w:w="2655" w:type="dxa"/>
            <w:vAlign w:val="center"/>
          </w:tcPr>
          <w:p w14:paraId="19BB61FC">
            <w:pPr>
              <w:jc w:val="center"/>
              <w:rPr>
                <w:rFonts w:ascii="宋体" w:hAnsi="宋体" w:cs="宋体"/>
                <w:color w:val="auto"/>
                <w:highlight w:val="none"/>
              </w:rPr>
            </w:pPr>
          </w:p>
        </w:tc>
        <w:tc>
          <w:tcPr>
            <w:tcW w:w="1417" w:type="dxa"/>
            <w:vAlign w:val="center"/>
          </w:tcPr>
          <w:p w14:paraId="58959105">
            <w:pPr>
              <w:jc w:val="center"/>
              <w:rPr>
                <w:rFonts w:ascii="宋体" w:hAnsi="宋体" w:cs="宋体"/>
                <w:color w:val="auto"/>
                <w:highlight w:val="none"/>
              </w:rPr>
            </w:pPr>
          </w:p>
        </w:tc>
        <w:tc>
          <w:tcPr>
            <w:tcW w:w="992" w:type="dxa"/>
            <w:vAlign w:val="center"/>
          </w:tcPr>
          <w:p w14:paraId="1CFBFA0B">
            <w:pPr>
              <w:jc w:val="center"/>
              <w:rPr>
                <w:rFonts w:ascii="宋体" w:hAnsi="宋体" w:cs="宋体"/>
                <w:color w:val="auto"/>
                <w:highlight w:val="none"/>
              </w:rPr>
            </w:pPr>
          </w:p>
        </w:tc>
      </w:tr>
      <w:tr w14:paraId="506A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712629">
            <w:pPr>
              <w:spacing w:line="400" w:lineRule="exact"/>
              <w:jc w:val="center"/>
              <w:rPr>
                <w:rFonts w:ascii="宋体" w:hAnsi="宋体" w:cs="宋体"/>
                <w:color w:val="auto"/>
                <w:szCs w:val="21"/>
                <w:highlight w:val="none"/>
              </w:rPr>
            </w:pPr>
          </w:p>
        </w:tc>
        <w:tc>
          <w:tcPr>
            <w:tcW w:w="2307" w:type="dxa"/>
            <w:vAlign w:val="center"/>
          </w:tcPr>
          <w:p w14:paraId="28542EF8">
            <w:pPr>
              <w:widowControl/>
              <w:rPr>
                <w:rFonts w:ascii="宋体" w:hAnsi="宋体" w:cs="宋体"/>
                <w:color w:val="auto"/>
                <w:sz w:val="18"/>
                <w:szCs w:val="18"/>
                <w:highlight w:val="none"/>
              </w:rPr>
            </w:pPr>
          </w:p>
        </w:tc>
        <w:tc>
          <w:tcPr>
            <w:tcW w:w="2655" w:type="dxa"/>
            <w:vAlign w:val="center"/>
          </w:tcPr>
          <w:p w14:paraId="734835F2">
            <w:pPr>
              <w:jc w:val="center"/>
              <w:rPr>
                <w:rFonts w:ascii="宋体" w:hAnsi="宋体" w:cs="宋体"/>
                <w:color w:val="auto"/>
                <w:highlight w:val="none"/>
              </w:rPr>
            </w:pPr>
          </w:p>
        </w:tc>
        <w:tc>
          <w:tcPr>
            <w:tcW w:w="1417" w:type="dxa"/>
            <w:vAlign w:val="center"/>
          </w:tcPr>
          <w:p w14:paraId="23631BA2">
            <w:pPr>
              <w:jc w:val="center"/>
              <w:rPr>
                <w:rFonts w:ascii="宋体" w:hAnsi="宋体" w:cs="宋体"/>
                <w:color w:val="auto"/>
                <w:highlight w:val="none"/>
              </w:rPr>
            </w:pPr>
          </w:p>
        </w:tc>
        <w:tc>
          <w:tcPr>
            <w:tcW w:w="992" w:type="dxa"/>
            <w:vAlign w:val="center"/>
          </w:tcPr>
          <w:p w14:paraId="033CC432">
            <w:pPr>
              <w:jc w:val="center"/>
              <w:rPr>
                <w:rFonts w:ascii="宋体" w:hAnsi="宋体" w:cs="宋体"/>
                <w:color w:val="auto"/>
                <w:highlight w:val="none"/>
              </w:rPr>
            </w:pPr>
          </w:p>
        </w:tc>
      </w:tr>
    </w:tbl>
    <w:p w14:paraId="377FA2C1">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lang w:val="en-US" w:eastAsia="zh-CN"/>
        </w:rPr>
        <w:t>服务需求</w:t>
      </w:r>
      <w:r>
        <w:rPr>
          <w:rFonts w:hint="eastAsia" w:asciiTheme="minorEastAsia" w:hAnsiTheme="minorEastAsia" w:eastAsiaTheme="minorEastAsia" w:cstheme="minorEastAsia"/>
          <w:b/>
          <w:bCs/>
          <w:color w:val="auto"/>
          <w:szCs w:val="21"/>
          <w:highlight w:val="none"/>
          <w:lang w:val="zh-CN"/>
        </w:rPr>
        <w:t>自行填写；</w:t>
      </w:r>
    </w:p>
    <w:p w14:paraId="454CE7F2">
      <w:pPr>
        <w:pStyle w:val="5"/>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2.提供服务需求中要求提供的证明材料</w:t>
      </w:r>
    </w:p>
    <w:p w14:paraId="139375E9">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56F20877">
      <w:pPr>
        <w:pStyle w:val="5"/>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4A93B3AE">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713"/>
        <w:gridCol w:w="2806"/>
        <w:gridCol w:w="1373"/>
        <w:gridCol w:w="995"/>
      </w:tblGrid>
      <w:tr w14:paraId="306B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565" w:type="dxa"/>
            <w:noWrap w:val="0"/>
            <w:vAlign w:val="center"/>
          </w:tcPr>
          <w:p w14:paraId="49B374B2">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项目条款</w:t>
            </w:r>
          </w:p>
        </w:tc>
        <w:tc>
          <w:tcPr>
            <w:tcW w:w="2713" w:type="dxa"/>
            <w:noWrap w:val="0"/>
            <w:vAlign w:val="center"/>
          </w:tcPr>
          <w:p w14:paraId="0D46F138">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highlight w:val="none"/>
                <w:lang w:eastAsia="zh-CN"/>
              </w:rPr>
            </w:pPr>
            <w:r>
              <w:rPr>
                <w:rFonts w:hint="eastAsia" w:ascii="宋体" w:hAnsi="宋体" w:eastAsia="宋体" w:cs="宋体"/>
                <w:b/>
                <w:sz w:val="24"/>
                <w:szCs w:val="24"/>
                <w:highlight w:val="none"/>
              </w:rPr>
              <w:t>采购条款</w:t>
            </w:r>
          </w:p>
        </w:tc>
        <w:tc>
          <w:tcPr>
            <w:tcW w:w="2806" w:type="dxa"/>
            <w:noWrap w:val="0"/>
            <w:vAlign w:val="center"/>
          </w:tcPr>
          <w:p w14:paraId="78D0A7EA">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响应</w:t>
            </w:r>
            <w:r>
              <w:rPr>
                <w:rFonts w:hint="eastAsia" w:ascii="宋体" w:hAnsi="宋体" w:eastAsia="宋体" w:cs="宋体"/>
                <w:b/>
                <w:color w:val="auto"/>
                <w:sz w:val="24"/>
                <w:szCs w:val="24"/>
                <w:highlight w:val="none"/>
              </w:rPr>
              <w:t>条款</w:t>
            </w:r>
          </w:p>
        </w:tc>
        <w:tc>
          <w:tcPr>
            <w:tcW w:w="1373" w:type="dxa"/>
            <w:noWrap w:val="0"/>
            <w:vAlign w:val="center"/>
          </w:tcPr>
          <w:p w14:paraId="265EFD43">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是否偏离</w:t>
            </w:r>
          </w:p>
        </w:tc>
        <w:tc>
          <w:tcPr>
            <w:tcW w:w="995" w:type="dxa"/>
            <w:noWrap w:val="0"/>
            <w:vAlign w:val="center"/>
          </w:tcPr>
          <w:p w14:paraId="14C13F88">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tc>
      </w:tr>
      <w:tr w14:paraId="0F4A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565" w:type="dxa"/>
            <w:noWrap w:val="0"/>
            <w:vAlign w:val="center"/>
          </w:tcPr>
          <w:p w14:paraId="5A1EF7B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服务内容</w:t>
            </w:r>
          </w:p>
        </w:tc>
        <w:tc>
          <w:tcPr>
            <w:tcW w:w="2713" w:type="dxa"/>
            <w:noWrap w:val="0"/>
            <w:vAlign w:val="center"/>
          </w:tcPr>
          <w:p w14:paraId="02EC0F9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806" w:type="dxa"/>
            <w:noWrap w:val="0"/>
            <w:vAlign w:val="center"/>
          </w:tcPr>
          <w:p w14:paraId="2E681D6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373" w:type="dxa"/>
            <w:noWrap w:val="0"/>
            <w:vAlign w:val="center"/>
          </w:tcPr>
          <w:p w14:paraId="6D99ED7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995" w:type="dxa"/>
            <w:noWrap w:val="0"/>
            <w:vAlign w:val="center"/>
          </w:tcPr>
          <w:p w14:paraId="19D379BE">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14:paraId="3C7F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565" w:type="dxa"/>
            <w:noWrap w:val="0"/>
            <w:vAlign w:val="center"/>
          </w:tcPr>
          <w:p w14:paraId="35F36543">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服务期限</w:t>
            </w:r>
          </w:p>
        </w:tc>
        <w:tc>
          <w:tcPr>
            <w:tcW w:w="2713" w:type="dxa"/>
            <w:noWrap w:val="0"/>
            <w:vAlign w:val="center"/>
          </w:tcPr>
          <w:p w14:paraId="579C411C">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806" w:type="dxa"/>
            <w:noWrap w:val="0"/>
            <w:vAlign w:val="center"/>
          </w:tcPr>
          <w:p w14:paraId="3AB18B5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373" w:type="dxa"/>
            <w:noWrap w:val="0"/>
            <w:vAlign w:val="center"/>
          </w:tcPr>
          <w:p w14:paraId="76BA6B7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995" w:type="dxa"/>
            <w:noWrap w:val="0"/>
            <w:vAlign w:val="center"/>
          </w:tcPr>
          <w:p w14:paraId="52F03801">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14:paraId="5991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565" w:type="dxa"/>
            <w:noWrap w:val="0"/>
            <w:vAlign w:val="center"/>
          </w:tcPr>
          <w:p w14:paraId="7868080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服务标准</w:t>
            </w:r>
          </w:p>
        </w:tc>
        <w:tc>
          <w:tcPr>
            <w:tcW w:w="2713" w:type="dxa"/>
            <w:noWrap w:val="0"/>
            <w:vAlign w:val="center"/>
          </w:tcPr>
          <w:p w14:paraId="6932416A">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806" w:type="dxa"/>
            <w:noWrap w:val="0"/>
            <w:vAlign w:val="center"/>
          </w:tcPr>
          <w:p w14:paraId="61665FC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373" w:type="dxa"/>
            <w:noWrap w:val="0"/>
            <w:vAlign w:val="center"/>
          </w:tcPr>
          <w:p w14:paraId="0934E1D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995" w:type="dxa"/>
            <w:noWrap w:val="0"/>
            <w:vAlign w:val="center"/>
          </w:tcPr>
          <w:p w14:paraId="1A5538D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bl>
    <w:p w14:paraId="1F79E58A">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7AAE2AE0">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6AAC27CC">
      <w:pPr>
        <w:autoSpaceDE w:val="0"/>
        <w:autoSpaceDN w:val="0"/>
        <w:adjustRightInd w:val="0"/>
        <w:spacing w:line="320" w:lineRule="exact"/>
        <w:rPr>
          <w:rFonts w:hint="eastAsia" w:ascii="宋体" w:hAnsi="宋体" w:eastAsia="宋体" w:cs="宋体"/>
          <w:b/>
          <w:bCs/>
          <w:sz w:val="24"/>
          <w:szCs w:val="24"/>
          <w:highlight w:val="none"/>
        </w:rPr>
      </w:pPr>
    </w:p>
    <w:p w14:paraId="3D5C08BC">
      <w:pPr>
        <w:autoSpaceDE w:val="0"/>
        <w:autoSpaceDN w:val="0"/>
        <w:adjustRightInd w:val="0"/>
        <w:spacing w:line="320" w:lineRule="exact"/>
        <w:rPr>
          <w:rFonts w:hint="eastAsia" w:ascii="宋体" w:hAnsi="宋体" w:eastAsia="宋体" w:cs="宋体"/>
          <w:b/>
          <w:bCs/>
          <w:sz w:val="24"/>
          <w:szCs w:val="24"/>
          <w:highlight w:val="none"/>
          <w:lang w:val="zh-CN"/>
        </w:rPr>
      </w:pPr>
    </w:p>
    <w:p w14:paraId="58735EE1">
      <w:pPr>
        <w:widowControl/>
        <w:jc w:val="left"/>
        <w:rPr>
          <w:sz w:val="24"/>
          <w:szCs w:val="24"/>
          <w:highlight w:val="none"/>
        </w:rPr>
      </w:pPr>
      <w:r>
        <w:rPr>
          <w:rFonts w:hint="eastAsia" w:ascii="宋体" w:hAnsi="宋体" w:eastAsia="宋体" w:cs="宋体"/>
          <w:b/>
          <w:bCs/>
          <w:color w:val="auto"/>
          <w:highlight w:val="none"/>
          <w:lang w:val="zh-CN"/>
        </w:rPr>
        <w:br w:type="page"/>
      </w:r>
      <w:bookmarkEnd w:id="11"/>
      <w:bookmarkEnd w:id="12"/>
      <w:bookmarkEnd w:id="13"/>
    </w:p>
    <w:p w14:paraId="4E5C4069">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5751621C">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zh-CN"/>
        </w:rPr>
        <w:t>、供应商资格声明函</w:t>
      </w:r>
    </w:p>
    <w:p w14:paraId="59A16156">
      <w:pPr>
        <w:autoSpaceDE w:val="0"/>
        <w:autoSpaceDN w:val="0"/>
        <w:adjustRightInd w:val="0"/>
        <w:snapToGrid w:val="0"/>
        <w:spacing w:line="480" w:lineRule="auto"/>
        <w:rPr>
          <w:rFonts w:hint="eastAsia" w:ascii="宋体" w:hAnsi="宋体" w:cs="宋体"/>
          <w:sz w:val="24"/>
          <w:szCs w:val="24"/>
          <w:highlight w:val="none"/>
          <w:lang w:val="zh-CN"/>
        </w:rPr>
      </w:pPr>
    </w:p>
    <w:p w14:paraId="6C84F2E6">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2F40BCC5">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260A6352">
      <w:pPr>
        <w:pStyle w:val="24"/>
        <w:numPr>
          <w:ilvl w:val="0"/>
          <w:numId w:val="4"/>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247F4B40">
      <w:pPr>
        <w:pStyle w:val="24"/>
        <w:numPr>
          <w:ilvl w:val="0"/>
          <w:numId w:val="4"/>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2E57E86D">
      <w:pPr>
        <w:pStyle w:val="24"/>
        <w:numPr>
          <w:ilvl w:val="0"/>
          <w:numId w:val="4"/>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65CF0278">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68507449">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48CF8DA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61F3D7FA">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1DB3B">
      <w:pPr>
        <w:pStyle w:val="24"/>
        <w:numPr>
          <w:ilvl w:val="0"/>
          <w:numId w:val="5"/>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1676BCFD">
      <w:pPr>
        <w:pStyle w:val="24"/>
        <w:numPr>
          <w:ilvl w:val="0"/>
          <w:numId w:val="5"/>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26CA6178">
      <w:pPr>
        <w:snapToGrid w:val="0"/>
        <w:spacing w:line="360" w:lineRule="auto"/>
        <w:ind w:firstLine="420"/>
        <w:jc w:val="left"/>
        <w:rPr>
          <w:rFonts w:ascii="宋体" w:hAnsi="宋体" w:cs="宋体"/>
          <w:sz w:val="24"/>
          <w:szCs w:val="24"/>
          <w:highlight w:val="none"/>
        </w:rPr>
      </w:pPr>
    </w:p>
    <w:p w14:paraId="30CA7C78">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606C4487">
      <w:pPr>
        <w:snapToGrid w:val="0"/>
        <w:spacing w:line="360" w:lineRule="auto"/>
        <w:ind w:firstLine="420"/>
        <w:jc w:val="left"/>
        <w:rPr>
          <w:rFonts w:ascii="宋体" w:hAnsi="宋体" w:cs="宋体"/>
          <w:sz w:val="24"/>
          <w:szCs w:val="24"/>
          <w:highlight w:val="none"/>
        </w:rPr>
      </w:pPr>
    </w:p>
    <w:p w14:paraId="7E0E9F48">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667D44B8">
      <w:pPr>
        <w:pStyle w:val="6"/>
        <w:tabs>
          <w:tab w:val="left" w:pos="8640"/>
        </w:tabs>
        <w:snapToGrid w:val="0"/>
        <w:spacing w:line="360" w:lineRule="auto"/>
        <w:ind w:left="0" w:firstLine="640" w:firstLineChars="200"/>
        <w:rPr>
          <w:rFonts w:ascii="宋体" w:hAnsi="宋体" w:cs="宋体"/>
          <w:szCs w:val="24"/>
          <w:highlight w:val="none"/>
        </w:rPr>
      </w:pPr>
    </w:p>
    <w:p w14:paraId="09518870">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16C1C477">
      <w:pPr>
        <w:autoSpaceDE w:val="0"/>
        <w:autoSpaceDN w:val="0"/>
        <w:adjustRightInd w:val="0"/>
        <w:spacing w:line="320" w:lineRule="exact"/>
        <w:jc w:val="lef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八</w:t>
      </w:r>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4CF0E704">
      <w:pPr>
        <w:keepNext w:val="0"/>
        <w:keepLines w:val="0"/>
        <w:pageBreakBefore w:val="0"/>
        <w:widowControl w:val="0"/>
        <w:kinsoku/>
        <w:wordWrap/>
        <w:overflowPunct/>
        <w:topLinePunct w:val="0"/>
        <w:autoSpaceDE/>
        <w:autoSpaceDN/>
        <w:bidi w:val="0"/>
        <w:adjustRightInd/>
        <w:snapToGrid/>
        <w:spacing w:after="0" w:line="0" w:lineRule="atLeast"/>
        <w:ind w:firstLine="420" w:firstLineChars="200"/>
        <w:jc w:val="both"/>
        <w:textAlignment w:val="auto"/>
        <w:rPr>
          <w:rFonts w:hint="eastAsia"/>
          <w:highlight w:val="none"/>
          <w:lang w:val="zh-CN"/>
        </w:rPr>
      </w:pPr>
    </w:p>
    <w:p w14:paraId="3E0CC66E">
      <w:pPr>
        <w:autoSpaceDE w:val="0"/>
        <w:autoSpaceDN w:val="0"/>
        <w:adjustRightInd w:val="0"/>
        <w:spacing w:line="320" w:lineRule="exact"/>
        <w:jc w:val="left"/>
        <w:rPr>
          <w:rFonts w:hint="eastAsia" w:ascii="宋体" w:hAnsi="宋体" w:eastAsia="宋体" w:cs="宋体"/>
          <w:b/>
          <w:bCs/>
          <w:sz w:val="28"/>
          <w:szCs w:val="28"/>
          <w:highlight w:val="none"/>
          <w:lang w:val="zh-CN"/>
        </w:rPr>
        <w:sectPr>
          <w:headerReference r:id="rId5" w:type="default"/>
          <w:footerReference r:id="rId6" w:type="default"/>
          <w:pgSz w:w="11906" w:h="16838"/>
          <w:pgMar w:top="1440" w:right="1800" w:bottom="1440" w:left="1180" w:header="851" w:footer="992" w:gutter="0"/>
          <w:pgBorders>
            <w:top w:val="none" w:sz="0" w:space="0"/>
            <w:left w:val="none" w:sz="0" w:space="0"/>
            <w:bottom w:val="none" w:sz="0" w:space="0"/>
            <w:right w:val="none" w:sz="0" w:space="0"/>
          </w:pgBorders>
          <w:cols w:space="425" w:num="1"/>
          <w:docGrid w:type="lines" w:linePitch="312" w:charSpace="0"/>
        </w:sectPr>
      </w:pPr>
    </w:p>
    <w:p w14:paraId="3B1BA8B3">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5DD0CD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7C4DE167">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W w:w="14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3226"/>
        <w:gridCol w:w="4968"/>
        <w:gridCol w:w="2652"/>
        <w:gridCol w:w="1702"/>
      </w:tblGrid>
      <w:tr w14:paraId="6AC5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490" w:type="dxa"/>
            <w:tcBorders>
              <w:top w:val="single" w:color="auto" w:sz="4" w:space="0"/>
              <w:left w:val="single" w:color="auto" w:sz="4" w:space="0"/>
              <w:right w:val="single" w:color="auto" w:sz="4" w:space="0"/>
            </w:tcBorders>
            <w:vAlign w:val="center"/>
          </w:tcPr>
          <w:p w14:paraId="180BD6A0">
            <w:pPr>
              <w:jc w:val="center"/>
              <w:rPr>
                <w:rFonts w:hint="eastAsia" w:ascii="宋体" w:hAnsi="宋体" w:eastAsia="宋体"/>
                <w:b/>
                <w:bCs w:val="0"/>
                <w:sz w:val="20"/>
                <w:szCs w:val="20"/>
                <w:highlight w:val="none"/>
                <w:lang w:eastAsia="zh-CN"/>
              </w:rPr>
            </w:pPr>
            <w:r>
              <w:rPr>
                <w:rFonts w:hint="eastAsia" w:ascii="宋体" w:hAnsi="宋体"/>
                <w:b/>
                <w:bCs w:val="0"/>
                <w:sz w:val="20"/>
                <w:szCs w:val="20"/>
                <w:highlight w:val="none"/>
                <w:lang w:eastAsia="zh-CN"/>
              </w:rPr>
              <w:t>序号</w:t>
            </w:r>
          </w:p>
        </w:tc>
        <w:tc>
          <w:tcPr>
            <w:tcW w:w="3226" w:type="dxa"/>
            <w:tcBorders>
              <w:top w:val="single" w:color="auto" w:sz="4" w:space="0"/>
              <w:left w:val="single" w:color="auto" w:sz="4" w:space="0"/>
              <w:right w:val="single" w:color="auto" w:sz="4" w:space="0"/>
            </w:tcBorders>
            <w:vAlign w:val="center"/>
          </w:tcPr>
          <w:p w14:paraId="0556C4D0">
            <w:pPr>
              <w:jc w:val="center"/>
              <w:rPr>
                <w:rFonts w:ascii="宋体" w:hAnsi="宋体"/>
                <w:b/>
                <w:bCs w:val="0"/>
                <w:sz w:val="20"/>
                <w:szCs w:val="20"/>
                <w:highlight w:val="none"/>
              </w:rPr>
            </w:pPr>
            <w:r>
              <w:rPr>
                <w:rFonts w:hint="eastAsia" w:ascii="宋体" w:hAnsi="宋体"/>
                <w:b/>
                <w:bCs w:val="0"/>
                <w:sz w:val="20"/>
                <w:szCs w:val="20"/>
                <w:highlight w:val="none"/>
                <w:lang w:val="en-US" w:eastAsia="zh-CN"/>
              </w:rPr>
              <w:t>服务</w:t>
            </w:r>
            <w:r>
              <w:rPr>
                <w:rFonts w:hint="eastAsia" w:ascii="宋体" w:hAnsi="宋体"/>
                <w:b/>
                <w:bCs w:val="0"/>
                <w:sz w:val="20"/>
                <w:szCs w:val="20"/>
                <w:highlight w:val="none"/>
              </w:rPr>
              <w:t>名称</w:t>
            </w:r>
          </w:p>
        </w:tc>
        <w:tc>
          <w:tcPr>
            <w:tcW w:w="4968" w:type="dxa"/>
            <w:tcBorders>
              <w:top w:val="single" w:color="auto" w:sz="4" w:space="0"/>
              <w:left w:val="single" w:color="auto" w:sz="4" w:space="0"/>
              <w:right w:val="single" w:color="auto" w:sz="4" w:space="0"/>
            </w:tcBorders>
            <w:vAlign w:val="center"/>
          </w:tcPr>
          <w:p w14:paraId="1390A7DE">
            <w:pPr>
              <w:jc w:val="center"/>
              <w:rPr>
                <w:rFonts w:hint="default" w:ascii="宋体" w:hAnsi="宋体" w:eastAsia="宋体"/>
                <w:b/>
                <w:bCs w:val="0"/>
                <w:sz w:val="20"/>
                <w:szCs w:val="20"/>
                <w:highlight w:val="none"/>
                <w:lang w:val="en-US" w:eastAsia="zh-CN"/>
              </w:rPr>
            </w:pPr>
            <w:r>
              <w:rPr>
                <w:rFonts w:hint="eastAsia" w:ascii="宋体" w:hAnsi="宋体"/>
                <w:b/>
                <w:bCs w:val="0"/>
                <w:sz w:val="20"/>
                <w:szCs w:val="20"/>
                <w:highlight w:val="none"/>
                <w:lang w:val="en-US" w:eastAsia="zh-CN"/>
              </w:rPr>
              <w:t>服务标准</w:t>
            </w:r>
          </w:p>
        </w:tc>
        <w:tc>
          <w:tcPr>
            <w:tcW w:w="2652" w:type="dxa"/>
            <w:tcBorders>
              <w:top w:val="single" w:color="auto" w:sz="4" w:space="0"/>
              <w:left w:val="single" w:color="auto" w:sz="4" w:space="0"/>
              <w:right w:val="single" w:color="auto" w:sz="4" w:space="0"/>
            </w:tcBorders>
            <w:vAlign w:val="center"/>
          </w:tcPr>
          <w:p w14:paraId="008FE099">
            <w:pPr>
              <w:jc w:val="center"/>
              <w:rPr>
                <w:rFonts w:hint="eastAsia" w:ascii="宋体" w:hAnsi="宋体" w:eastAsia="宋体" w:cs="宋体"/>
                <w:b/>
                <w:bCs w:val="0"/>
                <w:sz w:val="20"/>
                <w:szCs w:val="20"/>
                <w:highlight w:val="none"/>
                <w:lang w:eastAsia="zh-CN"/>
              </w:rPr>
            </w:pPr>
            <w:r>
              <w:rPr>
                <w:rFonts w:hint="eastAsia" w:ascii="宋体" w:hAnsi="宋体" w:eastAsia="宋体" w:cs="宋体"/>
                <w:b/>
                <w:bCs w:val="0"/>
                <w:sz w:val="20"/>
                <w:szCs w:val="20"/>
                <w:highlight w:val="none"/>
                <w:lang w:eastAsia="zh-CN"/>
              </w:rPr>
              <w:t>总价</w:t>
            </w:r>
          </w:p>
          <w:p w14:paraId="2B414F08">
            <w:pPr>
              <w:jc w:val="center"/>
              <w:rPr>
                <w:rFonts w:hint="default" w:ascii="宋体" w:hAnsi="宋体" w:eastAsia="宋体"/>
                <w:b/>
                <w:bCs w:val="0"/>
                <w:sz w:val="20"/>
                <w:szCs w:val="20"/>
                <w:highlight w:val="none"/>
                <w:lang w:val="en-US" w:eastAsia="zh-CN"/>
              </w:rPr>
            </w:pPr>
            <w:r>
              <w:rPr>
                <w:rFonts w:hint="eastAsia" w:ascii="宋体" w:hAnsi="宋体" w:eastAsia="宋体" w:cs="宋体"/>
                <w:b/>
                <w:bCs w:val="0"/>
                <w:sz w:val="20"/>
                <w:szCs w:val="20"/>
                <w:highlight w:val="none"/>
              </w:rPr>
              <w:t>（</w:t>
            </w:r>
            <w:r>
              <w:rPr>
                <w:rFonts w:hint="eastAsia" w:ascii="宋体" w:hAnsi="宋体" w:eastAsia="宋体" w:cs="宋体"/>
                <w:b/>
                <w:bCs w:val="0"/>
                <w:sz w:val="20"/>
                <w:szCs w:val="20"/>
                <w:highlight w:val="none"/>
                <w:lang w:val="en-US" w:eastAsia="zh-CN"/>
              </w:rPr>
              <w:t>万</w:t>
            </w:r>
            <w:r>
              <w:rPr>
                <w:rFonts w:hint="eastAsia" w:ascii="宋体" w:hAnsi="宋体" w:eastAsia="宋体" w:cs="宋体"/>
                <w:b/>
                <w:bCs w:val="0"/>
                <w:sz w:val="20"/>
                <w:szCs w:val="20"/>
                <w:highlight w:val="none"/>
              </w:rPr>
              <w:t>元）</w:t>
            </w:r>
          </w:p>
        </w:tc>
        <w:tc>
          <w:tcPr>
            <w:tcW w:w="1702" w:type="dxa"/>
            <w:tcBorders>
              <w:top w:val="single" w:color="auto" w:sz="4" w:space="0"/>
              <w:left w:val="single" w:color="auto" w:sz="4" w:space="0"/>
              <w:bottom w:val="single" w:color="auto" w:sz="4" w:space="0"/>
              <w:right w:val="single" w:color="auto" w:sz="4" w:space="0"/>
            </w:tcBorders>
            <w:vAlign w:val="center"/>
          </w:tcPr>
          <w:p w14:paraId="7D1B3298">
            <w:pPr>
              <w:jc w:val="center"/>
              <w:rPr>
                <w:rFonts w:ascii="宋体" w:hAnsi="宋体" w:cs="宋体"/>
                <w:b/>
                <w:bCs w:val="0"/>
                <w:sz w:val="20"/>
                <w:szCs w:val="20"/>
                <w:highlight w:val="none"/>
              </w:rPr>
            </w:pPr>
            <w:r>
              <w:rPr>
                <w:rFonts w:hint="eastAsia" w:ascii="宋体" w:hAnsi="宋体" w:cs="宋体"/>
                <w:b/>
                <w:bCs w:val="0"/>
                <w:sz w:val="20"/>
                <w:szCs w:val="20"/>
                <w:highlight w:val="none"/>
              </w:rPr>
              <w:t>备注</w:t>
            </w:r>
          </w:p>
        </w:tc>
      </w:tr>
      <w:tr w14:paraId="4081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1490" w:type="dxa"/>
          </w:tcPr>
          <w:p w14:paraId="4EC55074">
            <w:pPr>
              <w:jc w:val="center"/>
              <w:rPr>
                <w:rFonts w:ascii="宋体" w:hAnsi="宋体"/>
                <w:b/>
                <w:szCs w:val="21"/>
                <w:highlight w:val="none"/>
              </w:rPr>
            </w:pPr>
          </w:p>
        </w:tc>
        <w:tc>
          <w:tcPr>
            <w:tcW w:w="3226" w:type="dxa"/>
          </w:tcPr>
          <w:p w14:paraId="6831FB37">
            <w:pPr>
              <w:jc w:val="center"/>
              <w:rPr>
                <w:rFonts w:ascii="宋体" w:hAnsi="宋体"/>
                <w:b/>
                <w:szCs w:val="21"/>
                <w:highlight w:val="none"/>
              </w:rPr>
            </w:pPr>
          </w:p>
        </w:tc>
        <w:tc>
          <w:tcPr>
            <w:tcW w:w="4968" w:type="dxa"/>
          </w:tcPr>
          <w:p w14:paraId="0E8605C7">
            <w:pPr>
              <w:jc w:val="center"/>
              <w:rPr>
                <w:rFonts w:ascii="宋体" w:hAnsi="宋体"/>
                <w:b/>
                <w:szCs w:val="21"/>
                <w:highlight w:val="none"/>
              </w:rPr>
            </w:pPr>
          </w:p>
        </w:tc>
        <w:tc>
          <w:tcPr>
            <w:tcW w:w="2652" w:type="dxa"/>
          </w:tcPr>
          <w:p w14:paraId="33585568">
            <w:pPr>
              <w:widowControl/>
              <w:jc w:val="center"/>
              <w:rPr>
                <w:rFonts w:ascii="宋体" w:hAnsi="宋体"/>
                <w:b/>
                <w:szCs w:val="21"/>
                <w:highlight w:val="none"/>
              </w:rPr>
            </w:pPr>
          </w:p>
        </w:tc>
        <w:tc>
          <w:tcPr>
            <w:tcW w:w="1702" w:type="dxa"/>
            <w:vAlign w:val="center"/>
          </w:tcPr>
          <w:p w14:paraId="2FEF3E9F">
            <w:pPr>
              <w:jc w:val="center"/>
              <w:rPr>
                <w:rFonts w:ascii="宋体" w:hAnsi="宋体" w:cs="宋体"/>
                <w:sz w:val="24"/>
                <w:szCs w:val="24"/>
                <w:highlight w:val="none"/>
                <w:u w:val="single"/>
              </w:rPr>
            </w:pPr>
          </w:p>
        </w:tc>
      </w:tr>
      <w:tr w14:paraId="4104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490" w:type="dxa"/>
          </w:tcPr>
          <w:p w14:paraId="62D46860">
            <w:pPr>
              <w:jc w:val="center"/>
              <w:rPr>
                <w:rFonts w:ascii="宋体" w:hAnsi="宋体"/>
                <w:b/>
                <w:szCs w:val="21"/>
                <w:highlight w:val="none"/>
              </w:rPr>
            </w:pPr>
          </w:p>
        </w:tc>
        <w:tc>
          <w:tcPr>
            <w:tcW w:w="3226" w:type="dxa"/>
          </w:tcPr>
          <w:p w14:paraId="6EA9F26D">
            <w:pPr>
              <w:jc w:val="center"/>
              <w:rPr>
                <w:rFonts w:ascii="宋体" w:hAnsi="宋体"/>
                <w:b/>
                <w:szCs w:val="21"/>
                <w:highlight w:val="none"/>
              </w:rPr>
            </w:pPr>
          </w:p>
        </w:tc>
        <w:tc>
          <w:tcPr>
            <w:tcW w:w="4968" w:type="dxa"/>
          </w:tcPr>
          <w:p w14:paraId="5DCAAED6">
            <w:pPr>
              <w:jc w:val="center"/>
              <w:rPr>
                <w:rFonts w:ascii="宋体" w:hAnsi="宋体"/>
                <w:b/>
                <w:szCs w:val="21"/>
                <w:highlight w:val="none"/>
              </w:rPr>
            </w:pPr>
          </w:p>
        </w:tc>
        <w:tc>
          <w:tcPr>
            <w:tcW w:w="2652" w:type="dxa"/>
          </w:tcPr>
          <w:p w14:paraId="34EA1FC4">
            <w:pPr>
              <w:widowControl/>
              <w:jc w:val="center"/>
              <w:rPr>
                <w:rFonts w:ascii="宋体" w:hAnsi="宋体"/>
                <w:b/>
                <w:szCs w:val="21"/>
                <w:highlight w:val="none"/>
              </w:rPr>
            </w:pPr>
          </w:p>
        </w:tc>
        <w:tc>
          <w:tcPr>
            <w:tcW w:w="1702" w:type="dxa"/>
            <w:vAlign w:val="center"/>
          </w:tcPr>
          <w:p w14:paraId="0B6535FD">
            <w:pPr>
              <w:jc w:val="center"/>
              <w:rPr>
                <w:rFonts w:ascii="宋体" w:hAnsi="宋体" w:cs="宋体"/>
                <w:sz w:val="24"/>
                <w:szCs w:val="24"/>
                <w:highlight w:val="none"/>
                <w:u w:val="single"/>
              </w:rPr>
            </w:pPr>
          </w:p>
        </w:tc>
      </w:tr>
    </w:tbl>
    <w:p w14:paraId="566A7467">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6432E137">
      <w:pPr>
        <w:autoSpaceDE w:val="0"/>
        <w:autoSpaceDN w:val="0"/>
        <w:adjustRightInd w:val="0"/>
        <w:rPr>
          <w:rFonts w:asciiTheme="minorEastAsia" w:hAnsiTheme="minorEastAsia" w:eastAsiaTheme="minorEastAsia" w:cstheme="minorEastAsia"/>
          <w:bCs/>
          <w:color w:val="auto"/>
          <w:sz w:val="20"/>
          <w:szCs w:val="20"/>
          <w:highlight w:val="none"/>
        </w:rPr>
      </w:pPr>
      <w:r>
        <w:rPr>
          <w:rFonts w:hint="eastAsia" w:asciiTheme="minorEastAsia" w:hAnsiTheme="minorEastAsia" w:eastAsiaTheme="minorEastAsia" w:cstheme="minorEastAsia"/>
          <w:b/>
          <w:bCs/>
          <w:color w:val="auto"/>
          <w:sz w:val="20"/>
          <w:szCs w:val="20"/>
          <w:highlight w:val="none"/>
          <w:lang w:val="zh-CN"/>
        </w:rPr>
        <w:t>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z w:val="20"/>
          <w:szCs w:val="20"/>
          <w:highlight w:val="none"/>
          <w:lang w:val="en-US" w:eastAsia="zh-CN"/>
        </w:rPr>
        <w:t>1.</w:t>
      </w:r>
      <w:r>
        <w:rPr>
          <w:rFonts w:hint="eastAsia" w:asciiTheme="minorEastAsia" w:hAnsiTheme="minorEastAsia" w:eastAsiaTheme="minorEastAsia" w:cstheme="minorEastAsia"/>
          <w:color w:val="auto"/>
          <w:sz w:val="20"/>
          <w:szCs w:val="20"/>
          <w:highlight w:val="none"/>
        </w:rPr>
        <w:t>报价的范围：</w:t>
      </w:r>
      <w:r>
        <w:rPr>
          <w:rFonts w:hint="eastAsia" w:asciiTheme="minorEastAsia" w:hAnsiTheme="minorEastAsia" w:eastAsiaTheme="minorEastAsia" w:cstheme="minorEastAsia"/>
          <w:color w:val="auto"/>
          <w:sz w:val="20"/>
          <w:szCs w:val="20"/>
          <w:highlight w:val="none"/>
          <w:lang w:val="en-US" w:eastAsia="zh-CN"/>
        </w:rPr>
        <w:t>产品</w:t>
      </w:r>
      <w:r>
        <w:rPr>
          <w:rFonts w:hint="eastAsia" w:asciiTheme="minorEastAsia" w:hAnsiTheme="minorEastAsia" w:eastAsiaTheme="minorEastAsia" w:cstheme="minorEastAsia"/>
          <w:color w:val="auto"/>
          <w:sz w:val="20"/>
          <w:szCs w:val="20"/>
          <w:highlight w:val="none"/>
        </w:rPr>
        <w:t>总报价中包含全部</w:t>
      </w:r>
      <w:r>
        <w:rPr>
          <w:rFonts w:hint="eastAsia" w:asciiTheme="minorEastAsia" w:hAnsiTheme="minorEastAsia" w:eastAsiaTheme="minorEastAsia" w:cstheme="minorEastAsia"/>
          <w:color w:val="auto"/>
          <w:sz w:val="20"/>
          <w:szCs w:val="20"/>
          <w:highlight w:val="none"/>
          <w:lang w:val="en-US" w:eastAsia="zh-CN"/>
        </w:rPr>
        <w:t>费用</w:t>
      </w:r>
      <w:r>
        <w:rPr>
          <w:rFonts w:hint="eastAsia" w:asciiTheme="minorEastAsia" w:hAnsiTheme="minorEastAsia" w:eastAsiaTheme="minorEastAsia" w:cstheme="minorEastAsia"/>
          <w:color w:val="auto"/>
          <w:sz w:val="20"/>
          <w:szCs w:val="20"/>
          <w:highlight w:val="none"/>
        </w:rPr>
        <w:t>。</w:t>
      </w:r>
    </w:p>
    <w:p w14:paraId="0B40D334">
      <w:pPr>
        <w:pStyle w:val="23"/>
        <w:ind w:firstLine="400" w:firstLineChars="20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2.对于供应商免费提供的产品和服务，应在报价单中注明“免费”。</w:t>
      </w:r>
    </w:p>
    <w:p w14:paraId="605D7CCE">
      <w:pPr>
        <w:pStyle w:val="23"/>
        <w:ind w:firstLine="400" w:firstLineChars="200"/>
        <w:rPr>
          <w:rFonts w:ascii="宋体" w:hAnsi="宋体" w:eastAsia="宋体" w:cs="宋体"/>
          <w:color w:val="auto"/>
          <w:sz w:val="20"/>
          <w:szCs w:val="20"/>
          <w:highlight w:val="none"/>
        </w:rPr>
      </w:pPr>
      <w:r>
        <w:rPr>
          <w:rFonts w:hint="eastAsia" w:asciiTheme="minorEastAsia" w:hAnsiTheme="minorEastAsia" w:eastAsiaTheme="minorEastAsia" w:cstheme="minorEastAsia"/>
          <w:bCs/>
          <w:color w:val="auto"/>
          <w:sz w:val="20"/>
          <w:szCs w:val="20"/>
          <w:highlight w:val="none"/>
          <w:lang w:val="en-US" w:eastAsia="zh-CN"/>
        </w:rPr>
        <w:t>3</w:t>
      </w:r>
      <w:r>
        <w:rPr>
          <w:rFonts w:hint="eastAsia" w:asciiTheme="minorEastAsia" w:hAnsiTheme="minorEastAsia" w:eastAsiaTheme="minorEastAsia" w:cstheme="minorEastAsia"/>
          <w:bCs/>
          <w:color w:val="auto"/>
          <w:sz w:val="20"/>
          <w:szCs w:val="20"/>
          <w:highlight w:val="none"/>
        </w:rPr>
        <w:t>.第一轮、第二轮报价单必须用统一格式的报价单（格式详见附件一）。打印后加盖公章，放入信封后密封带到</w:t>
      </w:r>
      <w:r>
        <w:rPr>
          <w:rFonts w:hint="eastAsia" w:asciiTheme="minorEastAsia" w:hAnsiTheme="minorEastAsia" w:eastAsiaTheme="minorEastAsia" w:cstheme="minorEastAsia"/>
          <w:bCs/>
          <w:color w:val="auto"/>
          <w:sz w:val="20"/>
          <w:szCs w:val="20"/>
          <w:highlight w:val="none"/>
          <w:lang w:val="en-US" w:eastAsia="zh-CN"/>
        </w:rPr>
        <w:t>磋商</w:t>
      </w:r>
      <w:r>
        <w:rPr>
          <w:rFonts w:hint="eastAsia" w:asciiTheme="minorEastAsia" w:hAnsiTheme="minorEastAsia" w:eastAsiaTheme="minorEastAsia" w:cstheme="minorEastAsia"/>
          <w:bCs/>
          <w:color w:val="auto"/>
          <w:sz w:val="20"/>
          <w:szCs w:val="20"/>
          <w:highlight w:val="none"/>
        </w:rPr>
        <w:t>现场。第二轮报价单“价格”可以现场填写。</w:t>
      </w:r>
    </w:p>
    <w:p w14:paraId="36C5B0A0">
      <w:pPr>
        <w:pStyle w:val="23"/>
        <w:ind w:firstLine="400"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供应商报价不得高于采购预算，否则按废标处理</w:t>
      </w:r>
      <w:r>
        <w:rPr>
          <w:rFonts w:hint="eastAsia" w:ascii="宋体" w:hAnsi="宋体" w:eastAsia="宋体" w:cs="宋体"/>
          <w:color w:val="auto"/>
          <w:sz w:val="20"/>
          <w:szCs w:val="20"/>
          <w:highlight w:val="none"/>
        </w:rPr>
        <w:t>。</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7658952C">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72AA2B1D">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7D65FF30">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4402DD7E">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W w:w="14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3226"/>
        <w:gridCol w:w="4968"/>
        <w:gridCol w:w="2652"/>
        <w:gridCol w:w="1702"/>
      </w:tblGrid>
      <w:tr w14:paraId="2E89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490" w:type="dxa"/>
            <w:tcBorders>
              <w:top w:val="single" w:color="auto" w:sz="4" w:space="0"/>
              <w:left w:val="single" w:color="auto" w:sz="4" w:space="0"/>
              <w:right w:val="single" w:color="auto" w:sz="4" w:space="0"/>
            </w:tcBorders>
            <w:vAlign w:val="center"/>
          </w:tcPr>
          <w:p w14:paraId="55388ABB">
            <w:pPr>
              <w:jc w:val="center"/>
              <w:rPr>
                <w:rFonts w:hint="eastAsia" w:ascii="宋体" w:hAnsi="宋体" w:eastAsia="宋体"/>
                <w:b/>
                <w:bCs w:val="0"/>
                <w:sz w:val="20"/>
                <w:szCs w:val="20"/>
                <w:highlight w:val="none"/>
                <w:lang w:eastAsia="zh-CN"/>
              </w:rPr>
            </w:pPr>
            <w:r>
              <w:rPr>
                <w:rFonts w:hint="eastAsia" w:ascii="宋体" w:hAnsi="宋体"/>
                <w:b/>
                <w:bCs w:val="0"/>
                <w:sz w:val="20"/>
                <w:szCs w:val="20"/>
                <w:highlight w:val="none"/>
                <w:lang w:eastAsia="zh-CN"/>
              </w:rPr>
              <w:t>序号</w:t>
            </w:r>
          </w:p>
        </w:tc>
        <w:tc>
          <w:tcPr>
            <w:tcW w:w="3226" w:type="dxa"/>
            <w:tcBorders>
              <w:top w:val="single" w:color="auto" w:sz="4" w:space="0"/>
              <w:left w:val="single" w:color="auto" w:sz="4" w:space="0"/>
              <w:right w:val="single" w:color="auto" w:sz="4" w:space="0"/>
            </w:tcBorders>
            <w:vAlign w:val="center"/>
          </w:tcPr>
          <w:p w14:paraId="24A3352A">
            <w:pPr>
              <w:jc w:val="center"/>
              <w:rPr>
                <w:rFonts w:ascii="宋体" w:hAnsi="宋体"/>
                <w:b/>
                <w:bCs w:val="0"/>
                <w:sz w:val="20"/>
                <w:szCs w:val="20"/>
                <w:highlight w:val="none"/>
              </w:rPr>
            </w:pPr>
            <w:r>
              <w:rPr>
                <w:rFonts w:hint="eastAsia" w:ascii="宋体" w:hAnsi="宋体"/>
                <w:b/>
                <w:bCs w:val="0"/>
                <w:sz w:val="20"/>
                <w:szCs w:val="20"/>
                <w:highlight w:val="none"/>
                <w:lang w:val="en-US" w:eastAsia="zh-CN"/>
              </w:rPr>
              <w:t>服务</w:t>
            </w:r>
            <w:r>
              <w:rPr>
                <w:rFonts w:hint="eastAsia" w:ascii="宋体" w:hAnsi="宋体"/>
                <w:b/>
                <w:bCs w:val="0"/>
                <w:sz w:val="20"/>
                <w:szCs w:val="20"/>
                <w:highlight w:val="none"/>
              </w:rPr>
              <w:t>名称</w:t>
            </w:r>
          </w:p>
        </w:tc>
        <w:tc>
          <w:tcPr>
            <w:tcW w:w="4968" w:type="dxa"/>
            <w:tcBorders>
              <w:top w:val="single" w:color="auto" w:sz="4" w:space="0"/>
              <w:left w:val="single" w:color="auto" w:sz="4" w:space="0"/>
              <w:right w:val="single" w:color="auto" w:sz="4" w:space="0"/>
            </w:tcBorders>
            <w:vAlign w:val="center"/>
          </w:tcPr>
          <w:p w14:paraId="416DDAFC">
            <w:pPr>
              <w:jc w:val="center"/>
              <w:rPr>
                <w:rFonts w:hint="default" w:ascii="宋体" w:hAnsi="宋体" w:eastAsia="宋体"/>
                <w:b/>
                <w:bCs w:val="0"/>
                <w:sz w:val="20"/>
                <w:szCs w:val="20"/>
                <w:highlight w:val="none"/>
                <w:lang w:val="en-US" w:eastAsia="zh-CN"/>
              </w:rPr>
            </w:pPr>
            <w:r>
              <w:rPr>
                <w:rFonts w:hint="eastAsia" w:ascii="宋体" w:hAnsi="宋体"/>
                <w:b/>
                <w:bCs w:val="0"/>
                <w:sz w:val="20"/>
                <w:szCs w:val="20"/>
                <w:highlight w:val="none"/>
                <w:lang w:val="en-US" w:eastAsia="zh-CN"/>
              </w:rPr>
              <w:t>服务标准</w:t>
            </w:r>
          </w:p>
        </w:tc>
        <w:tc>
          <w:tcPr>
            <w:tcW w:w="2652" w:type="dxa"/>
            <w:tcBorders>
              <w:top w:val="single" w:color="auto" w:sz="4" w:space="0"/>
              <w:left w:val="single" w:color="auto" w:sz="4" w:space="0"/>
              <w:right w:val="single" w:color="auto" w:sz="4" w:space="0"/>
            </w:tcBorders>
            <w:vAlign w:val="center"/>
          </w:tcPr>
          <w:p w14:paraId="0DB3DC75">
            <w:pPr>
              <w:jc w:val="center"/>
              <w:rPr>
                <w:rFonts w:hint="eastAsia" w:ascii="宋体" w:hAnsi="宋体" w:eastAsia="宋体" w:cs="宋体"/>
                <w:b/>
                <w:bCs w:val="0"/>
                <w:sz w:val="20"/>
                <w:szCs w:val="20"/>
                <w:highlight w:val="none"/>
                <w:lang w:eastAsia="zh-CN"/>
              </w:rPr>
            </w:pPr>
            <w:r>
              <w:rPr>
                <w:rFonts w:hint="eastAsia" w:ascii="宋体" w:hAnsi="宋体" w:eastAsia="宋体" w:cs="宋体"/>
                <w:b/>
                <w:bCs w:val="0"/>
                <w:sz w:val="20"/>
                <w:szCs w:val="20"/>
                <w:highlight w:val="none"/>
                <w:lang w:eastAsia="zh-CN"/>
              </w:rPr>
              <w:t>总价</w:t>
            </w:r>
          </w:p>
          <w:p w14:paraId="20EA5D7B">
            <w:pPr>
              <w:jc w:val="center"/>
              <w:rPr>
                <w:rFonts w:hint="default" w:ascii="宋体" w:hAnsi="宋体" w:eastAsia="宋体"/>
                <w:b/>
                <w:bCs w:val="0"/>
                <w:sz w:val="20"/>
                <w:szCs w:val="20"/>
                <w:highlight w:val="none"/>
                <w:lang w:val="en-US" w:eastAsia="zh-CN"/>
              </w:rPr>
            </w:pPr>
            <w:r>
              <w:rPr>
                <w:rFonts w:hint="eastAsia" w:ascii="宋体" w:hAnsi="宋体" w:eastAsia="宋体" w:cs="宋体"/>
                <w:b/>
                <w:bCs w:val="0"/>
                <w:sz w:val="20"/>
                <w:szCs w:val="20"/>
                <w:highlight w:val="none"/>
              </w:rPr>
              <w:t>（</w:t>
            </w:r>
            <w:r>
              <w:rPr>
                <w:rFonts w:hint="eastAsia" w:ascii="宋体" w:hAnsi="宋体" w:eastAsia="宋体" w:cs="宋体"/>
                <w:b/>
                <w:bCs w:val="0"/>
                <w:sz w:val="20"/>
                <w:szCs w:val="20"/>
                <w:highlight w:val="none"/>
                <w:lang w:val="en-US" w:eastAsia="zh-CN"/>
              </w:rPr>
              <w:t>万</w:t>
            </w:r>
            <w:r>
              <w:rPr>
                <w:rFonts w:hint="eastAsia" w:ascii="宋体" w:hAnsi="宋体" w:eastAsia="宋体" w:cs="宋体"/>
                <w:b/>
                <w:bCs w:val="0"/>
                <w:sz w:val="20"/>
                <w:szCs w:val="20"/>
                <w:highlight w:val="none"/>
              </w:rPr>
              <w:t>元）</w:t>
            </w:r>
          </w:p>
        </w:tc>
        <w:tc>
          <w:tcPr>
            <w:tcW w:w="1702" w:type="dxa"/>
            <w:tcBorders>
              <w:top w:val="single" w:color="auto" w:sz="4" w:space="0"/>
              <w:left w:val="single" w:color="auto" w:sz="4" w:space="0"/>
              <w:bottom w:val="single" w:color="auto" w:sz="4" w:space="0"/>
              <w:right w:val="single" w:color="auto" w:sz="4" w:space="0"/>
            </w:tcBorders>
            <w:vAlign w:val="center"/>
          </w:tcPr>
          <w:p w14:paraId="58DC8CD2">
            <w:pPr>
              <w:jc w:val="center"/>
              <w:rPr>
                <w:rFonts w:ascii="宋体" w:hAnsi="宋体" w:cs="宋体"/>
                <w:b/>
                <w:bCs w:val="0"/>
                <w:sz w:val="20"/>
                <w:szCs w:val="20"/>
                <w:highlight w:val="none"/>
              </w:rPr>
            </w:pPr>
            <w:r>
              <w:rPr>
                <w:rFonts w:hint="eastAsia" w:ascii="宋体" w:hAnsi="宋体" w:cs="宋体"/>
                <w:b/>
                <w:bCs w:val="0"/>
                <w:sz w:val="20"/>
                <w:szCs w:val="20"/>
                <w:highlight w:val="none"/>
              </w:rPr>
              <w:t>备注</w:t>
            </w:r>
          </w:p>
        </w:tc>
      </w:tr>
      <w:tr w14:paraId="5E69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1490" w:type="dxa"/>
          </w:tcPr>
          <w:p w14:paraId="56ABF2BE">
            <w:pPr>
              <w:jc w:val="center"/>
              <w:rPr>
                <w:rFonts w:ascii="宋体" w:hAnsi="宋体"/>
                <w:b/>
                <w:szCs w:val="21"/>
                <w:highlight w:val="none"/>
              </w:rPr>
            </w:pPr>
          </w:p>
        </w:tc>
        <w:tc>
          <w:tcPr>
            <w:tcW w:w="3226" w:type="dxa"/>
          </w:tcPr>
          <w:p w14:paraId="4F9A30E5">
            <w:pPr>
              <w:jc w:val="center"/>
              <w:rPr>
                <w:rFonts w:ascii="宋体" w:hAnsi="宋体"/>
                <w:b/>
                <w:szCs w:val="21"/>
                <w:highlight w:val="none"/>
              </w:rPr>
            </w:pPr>
          </w:p>
        </w:tc>
        <w:tc>
          <w:tcPr>
            <w:tcW w:w="4968" w:type="dxa"/>
          </w:tcPr>
          <w:p w14:paraId="0C4B98D8">
            <w:pPr>
              <w:jc w:val="center"/>
              <w:rPr>
                <w:rFonts w:ascii="宋体" w:hAnsi="宋体"/>
                <w:b/>
                <w:szCs w:val="21"/>
                <w:highlight w:val="none"/>
              </w:rPr>
            </w:pPr>
          </w:p>
        </w:tc>
        <w:tc>
          <w:tcPr>
            <w:tcW w:w="2652" w:type="dxa"/>
          </w:tcPr>
          <w:p w14:paraId="67F8B9C5">
            <w:pPr>
              <w:widowControl/>
              <w:jc w:val="center"/>
              <w:rPr>
                <w:rFonts w:ascii="宋体" w:hAnsi="宋体"/>
                <w:b/>
                <w:szCs w:val="21"/>
                <w:highlight w:val="none"/>
              </w:rPr>
            </w:pPr>
          </w:p>
        </w:tc>
        <w:tc>
          <w:tcPr>
            <w:tcW w:w="1702" w:type="dxa"/>
            <w:vAlign w:val="center"/>
          </w:tcPr>
          <w:p w14:paraId="542194C0">
            <w:pPr>
              <w:jc w:val="center"/>
              <w:rPr>
                <w:rFonts w:ascii="宋体" w:hAnsi="宋体" w:cs="宋体"/>
                <w:sz w:val="24"/>
                <w:szCs w:val="24"/>
                <w:highlight w:val="none"/>
                <w:u w:val="single"/>
              </w:rPr>
            </w:pPr>
          </w:p>
        </w:tc>
      </w:tr>
      <w:tr w14:paraId="7FBE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490" w:type="dxa"/>
          </w:tcPr>
          <w:p w14:paraId="0BE3E1E3">
            <w:pPr>
              <w:jc w:val="center"/>
              <w:rPr>
                <w:rFonts w:ascii="宋体" w:hAnsi="宋体"/>
                <w:b/>
                <w:szCs w:val="21"/>
                <w:highlight w:val="none"/>
              </w:rPr>
            </w:pPr>
          </w:p>
        </w:tc>
        <w:tc>
          <w:tcPr>
            <w:tcW w:w="3226" w:type="dxa"/>
          </w:tcPr>
          <w:p w14:paraId="6CA2941F">
            <w:pPr>
              <w:jc w:val="center"/>
              <w:rPr>
                <w:rFonts w:ascii="宋体" w:hAnsi="宋体"/>
                <w:b/>
                <w:szCs w:val="21"/>
                <w:highlight w:val="none"/>
              </w:rPr>
            </w:pPr>
          </w:p>
        </w:tc>
        <w:tc>
          <w:tcPr>
            <w:tcW w:w="4968" w:type="dxa"/>
          </w:tcPr>
          <w:p w14:paraId="35EC331F">
            <w:pPr>
              <w:jc w:val="center"/>
              <w:rPr>
                <w:rFonts w:ascii="宋体" w:hAnsi="宋体"/>
                <w:b/>
                <w:szCs w:val="21"/>
                <w:highlight w:val="none"/>
              </w:rPr>
            </w:pPr>
          </w:p>
        </w:tc>
        <w:tc>
          <w:tcPr>
            <w:tcW w:w="2652" w:type="dxa"/>
          </w:tcPr>
          <w:p w14:paraId="30F6208A">
            <w:pPr>
              <w:widowControl/>
              <w:jc w:val="center"/>
              <w:rPr>
                <w:rFonts w:ascii="宋体" w:hAnsi="宋体"/>
                <w:b/>
                <w:szCs w:val="21"/>
                <w:highlight w:val="none"/>
              </w:rPr>
            </w:pPr>
          </w:p>
        </w:tc>
        <w:tc>
          <w:tcPr>
            <w:tcW w:w="1702" w:type="dxa"/>
            <w:vAlign w:val="center"/>
          </w:tcPr>
          <w:p w14:paraId="40556E8E">
            <w:pPr>
              <w:jc w:val="center"/>
              <w:rPr>
                <w:rFonts w:ascii="宋体" w:hAnsi="宋体" w:cs="宋体"/>
                <w:sz w:val="24"/>
                <w:szCs w:val="24"/>
                <w:highlight w:val="none"/>
                <w:u w:val="single"/>
              </w:rPr>
            </w:pPr>
          </w:p>
        </w:tc>
      </w:tr>
    </w:tbl>
    <w:p w14:paraId="73A6944D">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6AB12B5D">
      <w:pPr>
        <w:autoSpaceDE w:val="0"/>
        <w:autoSpaceDN w:val="0"/>
        <w:adjustRightInd w:val="0"/>
        <w:rPr>
          <w:rFonts w:asciiTheme="minorEastAsia" w:hAnsiTheme="minorEastAsia" w:eastAsiaTheme="minorEastAsia" w:cstheme="minorEastAsia"/>
          <w:bCs/>
          <w:color w:val="auto"/>
          <w:sz w:val="20"/>
          <w:szCs w:val="20"/>
          <w:highlight w:val="none"/>
        </w:rPr>
      </w:pPr>
      <w:r>
        <w:rPr>
          <w:rFonts w:hint="eastAsia" w:asciiTheme="minorEastAsia" w:hAnsiTheme="minorEastAsia" w:eastAsiaTheme="minorEastAsia" w:cstheme="minorEastAsia"/>
          <w:b/>
          <w:bCs/>
          <w:color w:val="auto"/>
          <w:sz w:val="20"/>
          <w:szCs w:val="20"/>
          <w:highlight w:val="none"/>
          <w:lang w:val="zh-CN"/>
        </w:rPr>
        <w:t>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z w:val="20"/>
          <w:szCs w:val="20"/>
          <w:highlight w:val="none"/>
          <w:lang w:val="en-US" w:eastAsia="zh-CN"/>
        </w:rPr>
        <w:t>1.</w:t>
      </w:r>
      <w:r>
        <w:rPr>
          <w:rFonts w:hint="eastAsia" w:asciiTheme="minorEastAsia" w:hAnsiTheme="minorEastAsia" w:eastAsiaTheme="minorEastAsia" w:cstheme="minorEastAsia"/>
          <w:color w:val="auto"/>
          <w:sz w:val="20"/>
          <w:szCs w:val="20"/>
          <w:highlight w:val="none"/>
        </w:rPr>
        <w:t>报价的范围：</w:t>
      </w:r>
      <w:r>
        <w:rPr>
          <w:rFonts w:hint="eastAsia" w:asciiTheme="minorEastAsia" w:hAnsiTheme="minorEastAsia" w:eastAsiaTheme="minorEastAsia" w:cstheme="minorEastAsia"/>
          <w:color w:val="auto"/>
          <w:sz w:val="20"/>
          <w:szCs w:val="20"/>
          <w:highlight w:val="none"/>
          <w:lang w:val="en-US" w:eastAsia="zh-CN"/>
        </w:rPr>
        <w:t>产品</w:t>
      </w:r>
      <w:r>
        <w:rPr>
          <w:rFonts w:hint="eastAsia" w:asciiTheme="minorEastAsia" w:hAnsiTheme="minorEastAsia" w:eastAsiaTheme="minorEastAsia" w:cstheme="minorEastAsia"/>
          <w:color w:val="auto"/>
          <w:sz w:val="20"/>
          <w:szCs w:val="20"/>
          <w:highlight w:val="none"/>
        </w:rPr>
        <w:t>总报价中包含全部</w:t>
      </w:r>
      <w:r>
        <w:rPr>
          <w:rFonts w:hint="eastAsia" w:asciiTheme="minorEastAsia" w:hAnsiTheme="minorEastAsia" w:eastAsiaTheme="minorEastAsia" w:cstheme="minorEastAsia"/>
          <w:color w:val="auto"/>
          <w:sz w:val="20"/>
          <w:szCs w:val="20"/>
          <w:highlight w:val="none"/>
          <w:lang w:val="en-US" w:eastAsia="zh-CN"/>
        </w:rPr>
        <w:t>费用</w:t>
      </w:r>
      <w:r>
        <w:rPr>
          <w:rFonts w:hint="eastAsia" w:asciiTheme="minorEastAsia" w:hAnsiTheme="minorEastAsia" w:eastAsiaTheme="minorEastAsia" w:cstheme="minorEastAsia"/>
          <w:color w:val="auto"/>
          <w:sz w:val="20"/>
          <w:szCs w:val="20"/>
          <w:highlight w:val="none"/>
        </w:rPr>
        <w:t>。</w:t>
      </w:r>
    </w:p>
    <w:p w14:paraId="6ECE3189">
      <w:pPr>
        <w:pStyle w:val="23"/>
        <w:ind w:firstLine="400" w:firstLineChars="20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2.对于供应商免费提供的产品和服务，应在报价单中注明“免费”。</w:t>
      </w:r>
    </w:p>
    <w:p w14:paraId="7AC7A86B">
      <w:pPr>
        <w:pStyle w:val="23"/>
        <w:ind w:firstLine="400" w:firstLineChars="200"/>
        <w:rPr>
          <w:rFonts w:ascii="宋体" w:hAnsi="宋体" w:eastAsia="宋体" w:cs="宋体"/>
          <w:color w:val="auto"/>
          <w:sz w:val="20"/>
          <w:szCs w:val="20"/>
          <w:highlight w:val="none"/>
        </w:rPr>
      </w:pPr>
      <w:r>
        <w:rPr>
          <w:rFonts w:hint="eastAsia" w:asciiTheme="minorEastAsia" w:hAnsiTheme="minorEastAsia" w:eastAsiaTheme="minorEastAsia" w:cstheme="minorEastAsia"/>
          <w:bCs/>
          <w:color w:val="auto"/>
          <w:sz w:val="20"/>
          <w:szCs w:val="20"/>
          <w:highlight w:val="none"/>
          <w:lang w:val="en-US" w:eastAsia="zh-CN"/>
        </w:rPr>
        <w:t>3</w:t>
      </w:r>
      <w:r>
        <w:rPr>
          <w:rFonts w:hint="eastAsia" w:asciiTheme="minorEastAsia" w:hAnsiTheme="minorEastAsia" w:eastAsiaTheme="minorEastAsia" w:cstheme="minorEastAsia"/>
          <w:bCs/>
          <w:color w:val="auto"/>
          <w:sz w:val="20"/>
          <w:szCs w:val="20"/>
          <w:highlight w:val="none"/>
        </w:rPr>
        <w:t>.第一轮、第二轮报价单必须用统一格式的报价单（格式详见附件一）。打印后加盖公章，放入信封后密封带到</w:t>
      </w:r>
      <w:r>
        <w:rPr>
          <w:rFonts w:hint="eastAsia" w:asciiTheme="minorEastAsia" w:hAnsiTheme="minorEastAsia" w:eastAsiaTheme="minorEastAsia" w:cstheme="minorEastAsia"/>
          <w:bCs/>
          <w:color w:val="auto"/>
          <w:sz w:val="20"/>
          <w:szCs w:val="20"/>
          <w:highlight w:val="none"/>
          <w:lang w:val="en-US" w:eastAsia="zh-CN"/>
        </w:rPr>
        <w:t>磋商</w:t>
      </w:r>
      <w:r>
        <w:rPr>
          <w:rFonts w:hint="eastAsia" w:asciiTheme="minorEastAsia" w:hAnsiTheme="minorEastAsia" w:eastAsiaTheme="minorEastAsia" w:cstheme="minorEastAsia"/>
          <w:bCs/>
          <w:color w:val="auto"/>
          <w:sz w:val="20"/>
          <w:szCs w:val="20"/>
          <w:highlight w:val="none"/>
        </w:rPr>
        <w:t>现场。第二轮报价单“价格”可以现场填写。</w:t>
      </w:r>
    </w:p>
    <w:p w14:paraId="0AB9AC18">
      <w:pPr>
        <w:pStyle w:val="23"/>
        <w:ind w:firstLine="400"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供应商报价不得高于采购预算，否则按废标处理</w:t>
      </w:r>
      <w:r>
        <w:rPr>
          <w:rFonts w:hint="eastAsia" w:ascii="宋体" w:hAnsi="宋体" w:eastAsia="宋体" w:cs="宋体"/>
          <w:color w:val="auto"/>
          <w:sz w:val="20"/>
          <w:szCs w:val="20"/>
          <w:highlight w:val="none"/>
        </w:rPr>
        <w:t>。</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58B986DE">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61EE4126">
      <w:pPr>
        <w:rPr>
          <w:rFonts w:hint="eastAsia" w:ascii="宋体" w:hAnsi="宋体" w:eastAsia="宋体" w:cs="宋体"/>
          <w:b/>
          <w:color w:val="auto"/>
          <w:sz w:val="21"/>
          <w:szCs w:val="21"/>
          <w:highlight w:val="none"/>
          <w:lang w:val="en-US" w:eastAsia="zh-CN"/>
        </w:rPr>
      </w:pPr>
    </w:p>
    <w:sectPr>
      <w:headerReference r:id="rId7" w:type="default"/>
      <w:footerReference r:id="rId8"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CB3B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82734">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FE58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8FE58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3D01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7D66F">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87D66F">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7858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2ADF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972ADF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95680">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768E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C6817B99"/>
    <w:multiLevelType w:val="singleLevel"/>
    <w:tmpl w:val="C6817B99"/>
    <w:lvl w:ilvl="0" w:tentative="0">
      <w:start w:val="2"/>
      <w:numFmt w:val="chineseCounting"/>
      <w:suff w:val="space"/>
      <w:lvlText w:val="第%1章"/>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1239A6"/>
    <w:rsid w:val="002A3780"/>
    <w:rsid w:val="008E4580"/>
    <w:rsid w:val="00B81090"/>
    <w:rsid w:val="010C597B"/>
    <w:rsid w:val="01BF25CB"/>
    <w:rsid w:val="02090084"/>
    <w:rsid w:val="02184C85"/>
    <w:rsid w:val="022E27E0"/>
    <w:rsid w:val="024E2784"/>
    <w:rsid w:val="02C927A1"/>
    <w:rsid w:val="034807C2"/>
    <w:rsid w:val="04E9700E"/>
    <w:rsid w:val="05B227CB"/>
    <w:rsid w:val="06191786"/>
    <w:rsid w:val="06E65CD9"/>
    <w:rsid w:val="06F74FB2"/>
    <w:rsid w:val="073D614E"/>
    <w:rsid w:val="07C61A2F"/>
    <w:rsid w:val="07E656BE"/>
    <w:rsid w:val="07E65C20"/>
    <w:rsid w:val="084A292B"/>
    <w:rsid w:val="0A7462CE"/>
    <w:rsid w:val="0B597947"/>
    <w:rsid w:val="0BBF4658"/>
    <w:rsid w:val="0C3258D1"/>
    <w:rsid w:val="0E150DED"/>
    <w:rsid w:val="0E5F143F"/>
    <w:rsid w:val="0E93046D"/>
    <w:rsid w:val="0EAC6B4A"/>
    <w:rsid w:val="0F3D21CF"/>
    <w:rsid w:val="0F452E31"/>
    <w:rsid w:val="0F9D7651"/>
    <w:rsid w:val="0FA60903"/>
    <w:rsid w:val="0FC24F0B"/>
    <w:rsid w:val="101833B4"/>
    <w:rsid w:val="10B93AD7"/>
    <w:rsid w:val="10C75BED"/>
    <w:rsid w:val="111D5F25"/>
    <w:rsid w:val="113810CC"/>
    <w:rsid w:val="11E37B79"/>
    <w:rsid w:val="11EE297F"/>
    <w:rsid w:val="122C2290"/>
    <w:rsid w:val="12641821"/>
    <w:rsid w:val="136A72AD"/>
    <w:rsid w:val="13B336A5"/>
    <w:rsid w:val="141D41B0"/>
    <w:rsid w:val="14DD6081"/>
    <w:rsid w:val="15C947BC"/>
    <w:rsid w:val="161C2B3E"/>
    <w:rsid w:val="16216BFD"/>
    <w:rsid w:val="166E441A"/>
    <w:rsid w:val="16BE0C5C"/>
    <w:rsid w:val="16D51FA8"/>
    <w:rsid w:val="16E05795"/>
    <w:rsid w:val="17D6162A"/>
    <w:rsid w:val="17FF7E55"/>
    <w:rsid w:val="18901F7E"/>
    <w:rsid w:val="18B057C0"/>
    <w:rsid w:val="19396934"/>
    <w:rsid w:val="198527A8"/>
    <w:rsid w:val="1A137F5A"/>
    <w:rsid w:val="1A1E0586"/>
    <w:rsid w:val="1A6F49F8"/>
    <w:rsid w:val="1B137BE6"/>
    <w:rsid w:val="1BF60C71"/>
    <w:rsid w:val="1C0301DF"/>
    <w:rsid w:val="1C207687"/>
    <w:rsid w:val="1C3B279F"/>
    <w:rsid w:val="1C6E128E"/>
    <w:rsid w:val="1CD15969"/>
    <w:rsid w:val="1D1B3F41"/>
    <w:rsid w:val="1D2C75C0"/>
    <w:rsid w:val="1E354DD8"/>
    <w:rsid w:val="1E860450"/>
    <w:rsid w:val="1EAC724E"/>
    <w:rsid w:val="1EC75F2D"/>
    <w:rsid w:val="1EE355E9"/>
    <w:rsid w:val="1EF02DBA"/>
    <w:rsid w:val="1F06043E"/>
    <w:rsid w:val="1F50646A"/>
    <w:rsid w:val="1FC97167"/>
    <w:rsid w:val="1FD77AD6"/>
    <w:rsid w:val="200762AE"/>
    <w:rsid w:val="20497CF3"/>
    <w:rsid w:val="20CA0488"/>
    <w:rsid w:val="21554A8C"/>
    <w:rsid w:val="217F37F1"/>
    <w:rsid w:val="21886884"/>
    <w:rsid w:val="21A32365"/>
    <w:rsid w:val="21F4671D"/>
    <w:rsid w:val="22DA1DB7"/>
    <w:rsid w:val="22EC3BCE"/>
    <w:rsid w:val="22F4634C"/>
    <w:rsid w:val="234A3E31"/>
    <w:rsid w:val="243B51E0"/>
    <w:rsid w:val="247C201F"/>
    <w:rsid w:val="24CA45F1"/>
    <w:rsid w:val="24EE1B49"/>
    <w:rsid w:val="2500285A"/>
    <w:rsid w:val="250D579E"/>
    <w:rsid w:val="25494348"/>
    <w:rsid w:val="259667D1"/>
    <w:rsid w:val="26204A40"/>
    <w:rsid w:val="26BD3179"/>
    <w:rsid w:val="26BF27F7"/>
    <w:rsid w:val="26FA4716"/>
    <w:rsid w:val="275D01D5"/>
    <w:rsid w:val="279A3AD7"/>
    <w:rsid w:val="281B1724"/>
    <w:rsid w:val="2842607D"/>
    <w:rsid w:val="287560DE"/>
    <w:rsid w:val="28E2682A"/>
    <w:rsid w:val="29866619"/>
    <w:rsid w:val="29E140B7"/>
    <w:rsid w:val="2A62494D"/>
    <w:rsid w:val="2A6379F0"/>
    <w:rsid w:val="2A6401B8"/>
    <w:rsid w:val="2AAD6082"/>
    <w:rsid w:val="2B3009D4"/>
    <w:rsid w:val="2B601CDD"/>
    <w:rsid w:val="2B894753"/>
    <w:rsid w:val="2B8D4DBA"/>
    <w:rsid w:val="2B94255C"/>
    <w:rsid w:val="2BD926F3"/>
    <w:rsid w:val="2C5544DD"/>
    <w:rsid w:val="2CD418C9"/>
    <w:rsid w:val="2D093907"/>
    <w:rsid w:val="2DCC3697"/>
    <w:rsid w:val="2DF4181D"/>
    <w:rsid w:val="2DF44523"/>
    <w:rsid w:val="2EA9114B"/>
    <w:rsid w:val="2ED449DD"/>
    <w:rsid w:val="2F5C6B97"/>
    <w:rsid w:val="2F675CA4"/>
    <w:rsid w:val="2FC13F2A"/>
    <w:rsid w:val="303B1B22"/>
    <w:rsid w:val="303D7E10"/>
    <w:rsid w:val="30632B87"/>
    <w:rsid w:val="30BA3228"/>
    <w:rsid w:val="30D40010"/>
    <w:rsid w:val="310F1384"/>
    <w:rsid w:val="31555BCA"/>
    <w:rsid w:val="317767B0"/>
    <w:rsid w:val="322A4066"/>
    <w:rsid w:val="32790FD3"/>
    <w:rsid w:val="32E542DC"/>
    <w:rsid w:val="33694A91"/>
    <w:rsid w:val="33BA381B"/>
    <w:rsid w:val="33CD182D"/>
    <w:rsid w:val="34422DB6"/>
    <w:rsid w:val="34A00986"/>
    <w:rsid w:val="34AD13B1"/>
    <w:rsid w:val="34BE37C1"/>
    <w:rsid w:val="34E622D6"/>
    <w:rsid w:val="354561F7"/>
    <w:rsid w:val="35704203"/>
    <w:rsid w:val="35A77ACF"/>
    <w:rsid w:val="36026CE5"/>
    <w:rsid w:val="36457B1B"/>
    <w:rsid w:val="36484883"/>
    <w:rsid w:val="364A2B97"/>
    <w:rsid w:val="365333CB"/>
    <w:rsid w:val="37C824A9"/>
    <w:rsid w:val="38D176A1"/>
    <w:rsid w:val="395C497D"/>
    <w:rsid w:val="39BC591B"/>
    <w:rsid w:val="39CA0ECD"/>
    <w:rsid w:val="39D771DD"/>
    <w:rsid w:val="39DF5AAD"/>
    <w:rsid w:val="3A8E2FC5"/>
    <w:rsid w:val="3AE73375"/>
    <w:rsid w:val="3C2B1B71"/>
    <w:rsid w:val="3C3D3F09"/>
    <w:rsid w:val="3C4340D1"/>
    <w:rsid w:val="3C8C2BC5"/>
    <w:rsid w:val="3DAC7580"/>
    <w:rsid w:val="3DB065CF"/>
    <w:rsid w:val="3DF06AC4"/>
    <w:rsid w:val="3E781302"/>
    <w:rsid w:val="3EAF1C38"/>
    <w:rsid w:val="3EBA481B"/>
    <w:rsid w:val="3EC4291B"/>
    <w:rsid w:val="3EE0364D"/>
    <w:rsid w:val="3F5710F1"/>
    <w:rsid w:val="3FD943E3"/>
    <w:rsid w:val="3FE039DF"/>
    <w:rsid w:val="401E6000"/>
    <w:rsid w:val="407556DD"/>
    <w:rsid w:val="412C5A7C"/>
    <w:rsid w:val="412C7C92"/>
    <w:rsid w:val="426921A1"/>
    <w:rsid w:val="429D0435"/>
    <w:rsid w:val="43697887"/>
    <w:rsid w:val="44CC7A6C"/>
    <w:rsid w:val="452A5EE1"/>
    <w:rsid w:val="453A2417"/>
    <w:rsid w:val="456652D4"/>
    <w:rsid w:val="45B933A3"/>
    <w:rsid w:val="46050649"/>
    <w:rsid w:val="469A5C91"/>
    <w:rsid w:val="46F47709"/>
    <w:rsid w:val="472D4BB7"/>
    <w:rsid w:val="47306099"/>
    <w:rsid w:val="47485543"/>
    <w:rsid w:val="4761009E"/>
    <w:rsid w:val="48AB7847"/>
    <w:rsid w:val="49B74606"/>
    <w:rsid w:val="4B985576"/>
    <w:rsid w:val="4CF431C6"/>
    <w:rsid w:val="4D2B081D"/>
    <w:rsid w:val="4D4237F7"/>
    <w:rsid w:val="4DEB1D72"/>
    <w:rsid w:val="4E3840B3"/>
    <w:rsid w:val="4E6B5632"/>
    <w:rsid w:val="4F686209"/>
    <w:rsid w:val="4F907EF0"/>
    <w:rsid w:val="4FCC501F"/>
    <w:rsid w:val="50477807"/>
    <w:rsid w:val="50C741D9"/>
    <w:rsid w:val="50CF01D2"/>
    <w:rsid w:val="516813B7"/>
    <w:rsid w:val="51961C80"/>
    <w:rsid w:val="51A34303"/>
    <w:rsid w:val="51A87F19"/>
    <w:rsid w:val="51FC4FF6"/>
    <w:rsid w:val="52390929"/>
    <w:rsid w:val="52616DA0"/>
    <w:rsid w:val="534A748B"/>
    <w:rsid w:val="53BC6309"/>
    <w:rsid w:val="53E67E71"/>
    <w:rsid w:val="53E95C3D"/>
    <w:rsid w:val="546A0236"/>
    <w:rsid w:val="547A002E"/>
    <w:rsid w:val="549E5733"/>
    <w:rsid w:val="550757F5"/>
    <w:rsid w:val="555A708C"/>
    <w:rsid w:val="561E6E3A"/>
    <w:rsid w:val="56516F63"/>
    <w:rsid w:val="567C4775"/>
    <w:rsid w:val="56A4075B"/>
    <w:rsid w:val="56C655B6"/>
    <w:rsid w:val="56D163C8"/>
    <w:rsid w:val="5803458F"/>
    <w:rsid w:val="58670B4D"/>
    <w:rsid w:val="58BB4167"/>
    <w:rsid w:val="58E93DFA"/>
    <w:rsid w:val="58FB7ABB"/>
    <w:rsid w:val="59921DEC"/>
    <w:rsid w:val="59992245"/>
    <w:rsid w:val="59DE576D"/>
    <w:rsid w:val="5A113891"/>
    <w:rsid w:val="5A12434D"/>
    <w:rsid w:val="5A3773F8"/>
    <w:rsid w:val="5AAE2C06"/>
    <w:rsid w:val="5B23548E"/>
    <w:rsid w:val="5B686961"/>
    <w:rsid w:val="5B6F03CE"/>
    <w:rsid w:val="5B812B90"/>
    <w:rsid w:val="5B9C5BD2"/>
    <w:rsid w:val="5BD73B13"/>
    <w:rsid w:val="5C177BFF"/>
    <w:rsid w:val="5C3C1834"/>
    <w:rsid w:val="5C7D4918"/>
    <w:rsid w:val="5C9820E8"/>
    <w:rsid w:val="5DD966A6"/>
    <w:rsid w:val="5DF620A1"/>
    <w:rsid w:val="5E015851"/>
    <w:rsid w:val="5E2D5C42"/>
    <w:rsid w:val="5E360CA9"/>
    <w:rsid w:val="5E837C57"/>
    <w:rsid w:val="5F2A2F72"/>
    <w:rsid w:val="60116111"/>
    <w:rsid w:val="60A51DE4"/>
    <w:rsid w:val="61613AB1"/>
    <w:rsid w:val="61A06D7F"/>
    <w:rsid w:val="61FB53A5"/>
    <w:rsid w:val="626277DF"/>
    <w:rsid w:val="627748B5"/>
    <w:rsid w:val="62876290"/>
    <w:rsid w:val="63045DB3"/>
    <w:rsid w:val="63DD1280"/>
    <w:rsid w:val="646B7DB9"/>
    <w:rsid w:val="64A24E36"/>
    <w:rsid w:val="64B96719"/>
    <w:rsid w:val="64F83802"/>
    <w:rsid w:val="650D0D78"/>
    <w:rsid w:val="65387C9C"/>
    <w:rsid w:val="659A15A4"/>
    <w:rsid w:val="65BD5C6E"/>
    <w:rsid w:val="65D32FF8"/>
    <w:rsid w:val="670047E9"/>
    <w:rsid w:val="670C4881"/>
    <w:rsid w:val="670E33AA"/>
    <w:rsid w:val="67526DE5"/>
    <w:rsid w:val="675E140E"/>
    <w:rsid w:val="682C523E"/>
    <w:rsid w:val="684706A4"/>
    <w:rsid w:val="68E84068"/>
    <w:rsid w:val="693B5FAC"/>
    <w:rsid w:val="6AD62492"/>
    <w:rsid w:val="6B5668D9"/>
    <w:rsid w:val="6C494D21"/>
    <w:rsid w:val="6C502FA5"/>
    <w:rsid w:val="6C6E1A8A"/>
    <w:rsid w:val="6CBC71CC"/>
    <w:rsid w:val="6CDE73B7"/>
    <w:rsid w:val="6D596E90"/>
    <w:rsid w:val="6DA4338E"/>
    <w:rsid w:val="6E476D7E"/>
    <w:rsid w:val="6E6641EF"/>
    <w:rsid w:val="6E73334A"/>
    <w:rsid w:val="6E9B381A"/>
    <w:rsid w:val="6EC24A7A"/>
    <w:rsid w:val="6EE3414D"/>
    <w:rsid w:val="6F0B7529"/>
    <w:rsid w:val="6F3511E5"/>
    <w:rsid w:val="6F72126A"/>
    <w:rsid w:val="6FB57E20"/>
    <w:rsid w:val="70004F9E"/>
    <w:rsid w:val="71544AF3"/>
    <w:rsid w:val="726A0DA9"/>
    <w:rsid w:val="730E6F0C"/>
    <w:rsid w:val="73E012D1"/>
    <w:rsid w:val="73FF1C70"/>
    <w:rsid w:val="7439413B"/>
    <w:rsid w:val="74F51705"/>
    <w:rsid w:val="758E30F2"/>
    <w:rsid w:val="75E865A6"/>
    <w:rsid w:val="76CE2028"/>
    <w:rsid w:val="77804E9B"/>
    <w:rsid w:val="77C90B4A"/>
    <w:rsid w:val="78465F9A"/>
    <w:rsid w:val="78574709"/>
    <w:rsid w:val="79116E24"/>
    <w:rsid w:val="797648BE"/>
    <w:rsid w:val="7998662A"/>
    <w:rsid w:val="79FC47F9"/>
    <w:rsid w:val="7A3945A5"/>
    <w:rsid w:val="7A510139"/>
    <w:rsid w:val="7AE21D55"/>
    <w:rsid w:val="7B7E2FB6"/>
    <w:rsid w:val="7B89289F"/>
    <w:rsid w:val="7C1B7DAC"/>
    <w:rsid w:val="7C4116D4"/>
    <w:rsid w:val="7C605FFE"/>
    <w:rsid w:val="7C617254"/>
    <w:rsid w:val="7C9F7BAB"/>
    <w:rsid w:val="7CFE1373"/>
    <w:rsid w:val="7D771A2F"/>
    <w:rsid w:val="7DD6268B"/>
    <w:rsid w:val="7E4734DB"/>
    <w:rsid w:val="7E8404E7"/>
    <w:rsid w:val="7E89375C"/>
    <w:rsid w:val="7E8A2AAD"/>
    <w:rsid w:val="7EF96E18"/>
    <w:rsid w:val="7F014421"/>
    <w:rsid w:val="7F1D4023"/>
    <w:rsid w:val="7F8918FF"/>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00" w:lineRule="auto"/>
      <w:outlineLvl w:val="0"/>
    </w:pPr>
    <w:rPr>
      <w:b/>
      <w:bCs/>
      <w:sz w:val="24"/>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next w:val="1"/>
    <w:autoRedefine/>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autoRedefine/>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0"/>
    <w:rPr>
      <w:b/>
      <w:bCs/>
    </w:rPr>
  </w:style>
  <w:style w:type="character" w:styleId="18">
    <w:name w:val="Hyperlink"/>
    <w:qFormat/>
    <w:uiPriority w:val="99"/>
    <w:rPr>
      <w:color w:val="0000FF"/>
      <w:u w:val="single"/>
    </w:rPr>
  </w:style>
  <w:style w:type="character" w:styleId="19">
    <w:name w:val="annotation reference"/>
    <w:basedOn w:val="16"/>
    <w:autoRedefine/>
    <w:qFormat/>
    <w:uiPriority w:val="99"/>
    <w:rPr>
      <w:sz w:val="21"/>
      <w:szCs w:val="21"/>
    </w:rPr>
  </w:style>
  <w:style w:type="paragraph" w:customStyle="1" w:styleId="20">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next w:val="9"/>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6"/>
    <w:autoRedefine/>
    <w:qFormat/>
    <w:uiPriority w:val="0"/>
    <w:rPr>
      <w:rFonts w:ascii="Calibri" w:hAnsi="Calibri" w:cs="Calibri"/>
      <w:sz w:val="18"/>
      <w:szCs w:val="18"/>
    </w:rPr>
  </w:style>
  <w:style w:type="character" w:customStyle="1" w:styleId="26">
    <w:name w:val="x5"/>
    <w:basedOn w:val="16"/>
    <w:autoRedefine/>
    <w:qFormat/>
    <w:uiPriority w:val="0"/>
    <w:rPr>
      <w:sz w:val="18"/>
      <w:szCs w:val="18"/>
    </w:rPr>
  </w:style>
  <w:style w:type="character" w:customStyle="1" w:styleId="27">
    <w:name w:val="x4"/>
    <w:basedOn w:val="16"/>
    <w:autoRedefine/>
    <w:qFormat/>
    <w:uiPriority w:val="0"/>
    <w:rPr>
      <w:b/>
      <w:bCs/>
      <w:sz w:val="24"/>
      <w:szCs w:val="24"/>
    </w:rPr>
  </w:style>
  <w:style w:type="character" w:customStyle="1" w:styleId="28">
    <w:name w:val="x12"/>
    <w:basedOn w:val="16"/>
    <w:autoRedefine/>
    <w:qFormat/>
    <w:uiPriority w:val="0"/>
    <w:rPr>
      <w:rFonts w:hint="default" w:ascii="Calibri" w:hAnsi="Calibri" w:cs="Calibri"/>
      <w:b/>
      <w:bCs/>
      <w:sz w:val="24"/>
      <w:szCs w:val="24"/>
    </w:rPr>
  </w:style>
  <w:style w:type="character" w:customStyle="1" w:styleId="29">
    <w:name w:val="x1"/>
    <w:basedOn w:val="16"/>
    <w:autoRedefine/>
    <w:qFormat/>
    <w:uiPriority w:val="0"/>
    <w:rPr>
      <w:rFonts w:hint="default" w:ascii="Calibri" w:hAnsi="Calibri" w:cs="Calibri"/>
      <w:sz w:val="20"/>
      <w:szCs w:val="20"/>
    </w:rPr>
  </w:style>
  <w:style w:type="character" w:customStyle="1" w:styleId="30">
    <w:name w:val="x31"/>
    <w:basedOn w:val="16"/>
    <w:autoRedefine/>
    <w:qFormat/>
    <w:uiPriority w:val="0"/>
    <w:rPr>
      <w:rFonts w:hint="default" w:ascii="Times New Roman" w:hAnsi="Times New Roman" w:cs="Times New Roman"/>
      <w:sz w:val="20"/>
      <w:szCs w:val="20"/>
    </w:rPr>
  </w:style>
  <w:style w:type="character" w:customStyle="1" w:styleId="31">
    <w:name w:val="x61"/>
    <w:basedOn w:val="16"/>
    <w:autoRedefine/>
    <w:qFormat/>
    <w:uiPriority w:val="0"/>
    <w:rPr>
      <w:sz w:val="18"/>
      <w:szCs w:val="18"/>
    </w:rPr>
  </w:style>
  <w:style w:type="character" w:customStyle="1" w:styleId="32">
    <w:name w:val="x9"/>
    <w:basedOn w:val="16"/>
    <w:autoRedefine/>
    <w:qFormat/>
    <w:uiPriority w:val="0"/>
    <w:rPr>
      <w:rFonts w:ascii="Sim Sun" w:hAnsi="Sim Sun" w:eastAsia="Sim Sun" w:cs="Sim Sun"/>
      <w:color w:val="000000"/>
      <w:sz w:val="24"/>
      <w:szCs w:val="24"/>
    </w:rPr>
  </w:style>
  <w:style w:type="character" w:customStyle="1" w:styleId="33">
    <w:name w:val="x10"/>
    <w:basedOn w:val="16"/>
    <w:autoRedefine/>
    <w:qFormat/>
    <w:uiPriority w:val="0"/>
    <w:rPr>
      <w:rFonts w:ascii="����" w:hAnsi="����" w:eastAsia="����" w:cs="����"/>
      <w:sz w:val="24"/>
      <w:szCs w:val="24"/>
    </w:rPr>
  </w:style>
  <w:style w:type="character" w:customStyle="1" w:styleId="34">
    <w:name w:val="font51"/>
    <w:basedOn w:val="16"/>
    <w:autoRedefine/>
    <w:qFormat/>
    <w:uiPriority w:val="0"/>
    <w:rPr>
      <w:rFonts w:hint="eastAsia" w:ascii="宋体" w:hAnsi="宋体" w:eastAsia="宋体" w:cs="宋体"/>
      <w:b/>
      <w:color w:val="000000"/>
      <w:sz w:val="24"/>
      <w:szCs w:val="24"/>
      <w:u w:val="none"/>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6"/>
    <w:autoRedefine/>
    <w:qFormat/>
    <w:uiPriority w:val="0"/>
    <w:rPr>
      <w:rFonts w:hint="eastAsia" w:ascii="宋体" w:hAnsi="宋体" w:eastAsia="宋体" w:cs="宋体"/>
      <w:b/>
      <w:bCs/>
      <w:color w:val="000000"/>
      <w:sz w:val="21"/>
      <w:szCs w:val="21"/>
      <w:u w:val="none"/>
    </w:rPr>
  </w:style>
  <w:style w:type="paragraph" w:customStyle="1" w:styleId="37">
    <w:name w:val="模板普通正文"/>
    <w:basedOn w:val="6"/>
    <w:autoRedefine/>
    <w:qFormat/>
    <w:uiPriority w:val="0"/>
    <w:pPr>
      <w:spacing w:beforeLines="50" w:after="10"/>
      <w:ind w:firstLine="490" w:firstLineChars="175"/>
      <w:jc w:val="left"/>
    </w:pPr>
  </w:style>
  <w:style w:type="character" w:customStyle="1" w:styleId="38">
    <w:name w:val="NormalCharacter"/>
    <w:autoRedefine/>
    <w:semiHidden/>
    <w:qFormat/>
    <w:uiPriority w:val="0"/>
  </w:style>
  <w:style w:type="table" w:customStyle="1" w:styleId="39">
    <w:name w:val="Table Normal"/>
    <w:autoRedefine/>
    <w:semiHidden/>
    <w:unhideWhenUsed/>
    <w:qFormat/>
    <w:uiPriority w:val="0"/>
    <w:tblPr>
      <w:tblCellMar>
        <w:top w:w="0" w:type="dxa"/>
        <w:left w:w="0" w:type="dxa"/>
        <w:bottom w:w="0" w:type="dxa"/>
        <w:right w:w="0" w:type="dxa"/>
      </w:tblCellMar>
    </w:tblPr>
  </w:style>
  <w:style w:type="paragraph" w:customStyle="1" w:styleId="40">
    <w:name w:val="Table Text"/>
    <w:basedOn w:val="1"/>
    <w:autoRedefine/>
    <w:semiHidden/>
    <w:qFormat/>
    <w:uiPriority w:val="0"/>
    <w:rPr>
      <w:rFonts w:ascii="宋体" w:hAnsi="宋体" w:eastAsia="宋体" w:cs="宋体"/>
      <w:sz w:val="25"/>
      <w:szCs w:val="25"/>
      <w:lang w:val="en-US" w:eastAsia="en-US" w:bidi="ar-SA"/>
    </w:rPr>
  </w:style>
  <w:style w:type="character" w:customStyle="1" w:styleId="41">
    <w:name w:val="font11"/>
    <w:basedOn w:val="16"/>
    <w:autoRedefine/>
    <w:qFormat/>
    <w:uiPriority w:val="0"/>
    <w:rPr>
      <w:rFonts w:hint="eastAsia" w:ascii="宋体" w:hAnsi="宋体" w:eastAsia="宋体" w:cs="宋体"/>
      <w:b/>
      <w:bCs/>
      <w:color w:val="000000"/>
      <w:sz w:val="28"/>
      <w:szCs w:val="28"/>
      <w:u w:val="none"/>
    </w:rPr>
  </w:style>
  <w:style w:type="paragraph" w:customStyle="1" w:styleId="42">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4522</Words>
  <Characters>4984</Characters>
  <Lines>0</Lines>
  <Paragraphs>0</Paragraphs>
  <TotalTime>0</TotalTime>
  <ScaleCrop>false</ScaleCrop>
  <LinksUpToDate>false</LinksUpToDate>
  <CharactersWithSpaces>5609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dcterms:modified xsi:type="dcterms:W3CDTF">2025-06-06T06:38:50Z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28AD8B1B3E2B45C18F6532A43E0D42BE_13</vt:lpwstr>
  </property>
  <property fmtid="{D5CDD505-2E9C-101B-9397-08002B2CF9AE}" pid="4" name="KSOTemplateDocerSaveRecord">
    <vt:lpwstr>eyJoZGlkIjoiMDliY2MzNmQ3MDVmZjY2ZTQ3ZDljMWI0OGRiMjAzNjgiLCJ1c2VySWQiOiI1OTk5OTg5MjUifQ==</vt:lpwstr>
  </property>
</Properties>
</file>