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吉林大学第一医院25-YJ-078</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眼内膜铲（角膜内皮植入铲）等器械</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2</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highlight w:val="none"/>
          <w:lang w:val="en-US" w:eastAsia="zh-CN"/>
        </w:rPr>
        <w:t>6</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8895"/>
      <w:bookmarkStart w:id="2" w:name="_Toc7300"/>
      <w:bookmarkStart w:id="3" w:name="_Toc11932"/>
      <w:bookmarkStart w:id="4" w:name="_Toc2118"/>
      <w:r>
        <w:rPr>
          <w:rFonts w:hint="eastAsia"/>
          <w:highlight w:val="none"/>
          <w:lang w:val="en-US" w:eastAsia="zh-CN"/>
        </w:rPr>
        <w:t>吉林大学第一医院25-YJ-078眼内膜铲（角膜内皮植入铲）等器械采购项目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25-YJ-078</w:t>
      </w:r>
      <w:r>
        <w:rPr>
          <w:rFonts w:hint="eastAsia" w:ascii="宋体" w:hAnsi="宋体" w:eastAsia="宋体" w:cs="宋体"/>
          <w:highlight w:val="none"/>
          <w:lang w:val="en-US" w:eastAsia="zh-CN"/>
        </w:rPr>
        <w:t>眼内膜铲（角膜内皮植入铲）等器械</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05</w:t>
      </w:r>
      <w:r>
        <w:rPr>
          <w:rFonts w:hint="eastAsia" w:ascii="宋体" w:hAnsi="宋体" w:cs="宋体"/>
          <w:highlight w:val="none"/>
          <w:u w:val="single"/>
          <w:lang w:eastAsia="zh-CN"/>
        </w:rPr>
        <w:t>月</w:t>
      </w:r>
      <w:r>
        <w:rPr>
          <w:rFonts w:hint="eastAsia" w:ascii="宋体" w:hAnsi="宋体" w:cs="宋体"/>
          <w:highlight w:val="none"/>
          <w:u w:val="single"/>
          <w:lang w:val="en-US" w:eastAsia="zh-CN"/>
        </w:rPr>
        <w:t>26</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25-YJ-078</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25-YJ-078</w:t>
      </w:r>
      <w:r>
        <w:rPr>
          <w:rFonts w:hint="eastAsia" w:ascii="宋体" w:hAnsi="宋体" w:eastAsia="宋体" w:cs="宋体"/>
          <w:highlight w:val="none"/>
          <w:lang w:val="en-US" w:eastAsia="zh-CN"/>
        </w:rPr>
        <w:t>眼内膜铲（角膜内皮植入铲）等器械</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1"/>
        <w:gridCol w:w="4088"/>
        <w:gridCol w:w="1121"/>
        <w:gridCol w:w="1892"/>
        <w:gridCol w:w="1145"/>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6" w:hRule="atLeast"/>
          <w:jc w:val="center"/>
        </w:trPr>
        <w:tc>
          <w:tcPr>
            <w:tcW w:w="951"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088"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121"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189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145"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951" w:type="dxa"/>
            <w:tcBorders>
              <w:tl2br w:val="nil"/>
              <w:tr2bl w:val="nil"/>
            </w:tcBorders>
            <w:shd w:val="clear" w:color="auto" w:fill="auto"/>
            <w:noWrap/>
            <w:vAlign w:val="center"/>
          </w:tcPr>
          <w:p w14:paraId="7B055425">
            <w:pPr>
              <w:jc w:val="center"/>
              <w:rPr>
                <w:rFonts w:hint="default" w:ascii="宋体" w:hAnsi="宋体" w:eastAsia="宋体" w:cs="宋体"/>
                <w:sz w:val="24"/>
                <w:szCs w:val="24"/>
                <w:highlight w:val="none"/>
                <w:lang w:val="en-US" w:eastAsia="zh-CN"/>
              </w:rPr>
            </w:pPr>
            <w:r>
              <w:rPr>
                <w:rFonts w:hint="eastAsia" w:ascii="宋体" w:hAnsi="宋体" w:eastAsia="宋体" w:cs="宋体"/>
                <w:bCs/>
                <w:sz w:val="24"/>
                <w:szCs w:val="24"/>
              </w:rPr>
              <w:t>1</w:t>
            </w:r>
          </w:p>
        </w:tc>
        <w:tc>
          <w:tcPr>
            <w:tcW w:w="4088" w:type="dxa"/>
            <w:tcBorders>
              <w:tl2br w:val="nil"/>
              <w:tr2bl w:val="nil"/>
            </w:tcBorders>
            <w:shd w:val="clear" w:color="auto" w:fill="auto"/>
            <w:noWrap w:val="0"/>
            <w:vAlign w:val="center"/>
          </w:tcPr>
          <w:p w14:paraId="6D813D75">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眼内膜铲（角膜内皮植入铲）</w:t>
            </w:r>
          </w:p>
        </w:tc>
        <w:tc>
          <w:tcPr>
            <w:tcW w:w="1121" w:type="dxa"/>
            <w:tcBorders>
              <w:tl2br w:val="nil"/>
              <w:tr2bl w:val="nil"/>
            </w:tcBorders>
            <w:shd w:val="clear" w:color="auto" w:fill="auto"/>
            <w:noWrap w:val="0"/>
            <w:vAlign w:val="center"/>
          </w:tcPr>
          <w:p w14:paraId="5160A3C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71AC1A8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c>
          <w:tcPr>
            <w:tcW w:w="1145"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B517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8" w:hRule="atLeast"/>
          <w:jc w:val="center"/>
        </w:trPr>
        <w:tc>
          <w:tcPr>
            <w:tcW w:w="951" w:type="dxa"/>
            <w:tcBorders>
              <w:tl2br w:val="nil"/>
              <w:tr2bl w:val="nil"/>
            </w:tcBorders>
            <w:shd w:val="clear" w:color="auto" w:fill="auto"/>
            <w:noWrap/>
            <w:vAlign w:val="center"/>
          </w:tcPr>
          <w:p w14:paraId="4A15BC1B">
            <w:pPr>
              <w:jc w:val="center"/>
              <w:rPr>
                <w:rFonts w:hint="eastAsia" w:ascii="宋体" w:hAnsi="宋体" w:cs="宋体"/>
                <w:sz w:val="24"/>
                <w:szCs w:val="24"/>
                <w:highlight w:val="none"/>
                <w:lang w:val="en-US" w:eastAsia="zh-CN"/>
              </w:rPr>
            </w:pPr>
            <w:r>
              <w:rPr>
                <w:rFonts w:hint="eastAsia" w:ascii="宋体" w:hAnsi="宋体" w:eastAsia="宋体" w:cs="宋体"/>
                <w:bCs/>
                <w:sz w:val="24"/>
                <w:szCs w:val="24"/>
              </w:rPr>
              <w:t>2</w:t>
            </w:r>
          </w:p>
        </w:tc>
        <w:tc>
          <w:tcPr>
            <w:tcW w:w="4088" w:type="dxa"/>
            <w:tcBorders>
              <w:tl2br w:val="nil"/>
              <w:tr2bl w:val="nil"/>
            </w:tcBorders>
            <w:shd w:val="clear" w:color="auto" w:fill="auto"/>
            <w:noWrap w:val="0"/>
            <w:vAlign w:val="center"/>
          </w:tcPr>
          <w:p w14:paraId="65B40CB3">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显微眼用拉钩（角膜内皮扁头截囊钩）</w:t>
            </w:r>
          </w:p>
        </w:tc>
        <w:tc>
          <w:tcPr>
            <w:tcW w:w="1121" w:type="dxa"/>
            <w:tcBorders>
              <w:tl2br w:val="nil"/>
              <w:tr2bl w:val="nil"/>
            </w:tcBorders>
            <w:shd w:val="clear" w:color="auto" w:fill="auto"/>
            <w:noWrap w:val="0"/>
            <w:vAlign w:val="center"/>
          </w:tcPr>
          <w:p w14:paraId="2E12E2A3">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4D826B96">
            <w:pPr>
              <w:keepNext w:val="0"/>
              <w:keepLines w:val="0"/>
              <w:widowControl/>
              <w:suppressLineNumbers w:val="0"/>
              <w:jc w:val="center"/>
              <w:textAlignment w:val="center"/>
              <w:rPr>
                <w:rFonts w:hint="eastAsia" w:ascii="宋体" w:hAnsi="宋体" w:cs="宋体"/>
                <w:spacing w:val="-6"/>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1500</w:t>
            </w:r>
          </w:p>
        </w:tc>
        <w:tc>
          <w:tcPr>
            <w:tcW w:w="1145" w:type="dxa"/>
            <w:tcBorders>
              <w:tl2br w:val="nil"/>
              <w:tr2bl w:val="nil"/>
            </w:tcBorders>
            <w:shd w:val="clear" w:color="auto" w:fill="auto"/>
            <w:noWrap w:val="0"/>
            <w:vAlign w:val="center"/>
          </w:tcPr>
          <w:p w14:paraId="75643DC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0BCB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951" w:type="dxa"/>
            <w:tcBorders>
              <w:tl2br w:val="nil"/>
              <w:tr2bl w:val="nil"/>
            </w:tcBorders>
            <w:shd w:val="clear" w:color="auto" w:fill="auto"/>
            <w:noWrap/>
            <w:vAlign w:val="center"/>
          </w:tcPr>
          <w:p w14:paraId="25C3F4D6">
            <w:pPr>
              <w:jc w:val="center"/>
              <w:rPr>
                <w:rFonts w:hint="eastAsia" w:ascii="宋体" w:hAnsi="宋体" w:cs="宋体"/>
                <w:sz w:val="24"/>
                <w:szCs w:val="24"/>
                <w:highlight w:val="none"/>
                <w:lang w:val="en-US" w:eastAsia="zh-CN"/>
              </w:rPr>
            </w:pPr>
            <w:r>
              <w:rPr>
                <w:rFonts w:hint="eastAsia" w:ascii="宋体" w:hAnsi="宋体" w:eastAsia="宋体" w:cs="宋体"/>
                <w:bCs/>
                <w:sz w:val="24"/>
                <w:szCs w:val="24"/>
              </w:rPr>
              <w:t>3</w:t>
            </w:r>
          </w:p>
        </w:tc>
        <w:tc>
          <w:tcPr>
            <w:tcW w:w="4088" w:type="dxa"/>
            <w:tcBorders>
              <w:tl2br w:val="nil"/>
              <w:tr2bl w:val="nil"/>
            </w:tcBorders>
            <w:shd w:val="clear" w:color="auto" w:fill="auto"/>
            <w:noWrap w:val="0"/>
            <w:vAlign w:val="center"/>
          </w:tcPr>
          <w:p w14:paraId="47F2B740">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显微眼用拉钩（角膜内皮钝角截囊钩）</w:t>
            </w:r>
          </w:p>
        </w:tc>
        <w:tc>
          <w:tcPr>
            <w:tcW w:w="1121" w:type="dxa"/>
            <w:tcBorders>
              <w:tl2br w:val="nil"/>
              <w:tr2bl w:val="nil"/>
            </w:tcBorders>
            <w:shd w:val="clear" w:color="auto" w:fill="auto"/>
            <w:noWrap w:val="0"/>
            <w:vAlign w:val="center"/>
          </w:tcPr>
          <w:p w14:paraId="2A7495B4">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1FC6D468">
            <w:pPr>
              <w:keepNext w:val="0"/>
              <w:keepLines w:val="0"/>
              <w:widowControl/>
              <w:suppressLineNumbers w:val="0"/>
              <w:jc w:val="center"/>
              <w:textAlignment w:val="center"/>
              <w:rPr>
                <w:rFonts w:hint="eastAsia" w:ascii="宋体" w:hAnsi="宋体" w:cs="宋体"/>
                <w:spacing w:val="-6"/>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1500</w:t>
            </w:r>
          </w:p>
        </w:tc>
        <w:tc>
          <w:tcPr>
            <w:tcW w:w="1145" w:type="dxa"/>
            <w:tcBorders>
              <w:tl2br w:val="nil"/>
              <w:tr2bl w:val="nil"/>
            </w:tcBorders>
            <w:shd w:val="clear" w:color="auto" w:fill="auto"/>
            <w:noWrap w:val="0"/>
            <w:vAlign w:val="center"/>
          </w:tcPr>
          <w:p w14:paraId="5FBCDD8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65FD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51" w:type="dxa"/>
            <w:tcBorders>
              <w:tl2br w:val="nil"/>
              <w:tr2bl w:val="nil"/>
            </w:tcBorders>
            <w:shd w:val="clear" w:color="auto" w:fill="auto"/>
            <w:noWrap/>
            <w:vAlign w:val="center"/>
          </w:tcPr>
          <w:p w14:paraId="1C49BE51">
            <w:pPr>
              <w:jc w:val="center"/>
              <w:rPr>
                <w:rFonts w:hint="eastAsia" w:ascii="宋体" w:hAnsi="宋体" w:cs="宋体"/>
                <w:sz w:val="24"/>
                <w:szCs w:val="24"/>
                <w:highlight w:val="none"/>
                <w:lang w:val="en-US" w:eastAsia="zh-CN"/>
              </w:rPr>
            </w:pPr>
            <w:r>
              <w:rPr>
                <w:rFonts w:hint="eastAsia" w:ascii="宋体" w:hAnsi="宋体" w:eastAsia="宋体" w:cs="宋体"/>
                <w:bCs/>
                <w:sz w:val="24"/>
                <w:szCs w:val="24"/>
              </w:rPr>
              <w:t>4</w:t>
            </w:r>
          </w:p>
        </w:tc>
        <w:tc>
          <w:tcPr>
            <w:tcW w:w="4088" w:type="dxa"/>
            <w:tcBorders>
              <w:tl2br w:val="nil"/>
              <w:tr2bl w:val="nil"/>
            </w:tcBorders>
            <w:shd w:val="clear" w:color="auto" w:fill="auto"/>
            <w:noWrap w:val="0"/>
            <w:vAlign w:val="center"/>
          </w:tcPr>
          <w:p w14:paraId="5708913D">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显微眼内视网膜镊（角膜内皮显微夹持镊)</w:t>
            </w:r>
          </w:p>
        </w:tc>
        <w:tc>
          <w:tcPr>
            <w:tcW w:w="1121" w:type="dxa"/>
            <w:tcBorders>
              <w:tl2br w:val="nil"/>
              <w:tr2bl w:val="nil"/>
            </w:tcBorders>
            <w:shd w:val="clear" w:color="auto" w:fill="auto"/>
            <w:noWrap w:val="0"/>
            <w:vAlign w:val="center"/>
          </w:tcPr>
          <w:p w14:paraId="52C27B19">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647C4643">
            <w:pPr>
              <w:keepNext w:val="0"/>
              <w:keepLines w:val="0"/>
              <w:widowControl/>
              <w:suppressLineNumbers w:val="0"/>
              <w:jc w:val="center"/>
              <w:textAlignment w:val="center"/>
              <w:rPr>
                <w:rFonts w:hint="eastAsia" w:ascii="宋体" w:hAnsi="宋体" w:cs="宋体"/>
                <w:spacing w:val="-6"/>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1145" w:type="dxa"/>
            <w:tcBorders>
              <w:tl2br w:val="nil"/>
              <w:tr2bl w:val="nil"/>
            </w:tcBorders>
            <w:shd w:val="clear" w:color="auto" w:fill="auto"/>
            <w:noWrap w:val="0"/>
            <w:vAlign w:val="center"/>
          </w:tcPr>
          <w:p w14:paraId="59D7061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1B75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8" w:hRule="atLeast"/>
          <w:jc w:val="center"/>
        </w:trPr>
        <w:tc>
          <w:tcPr>
            <w:tcW w:w="951" w:type="dxa"/>
            <w:tcBorders>
              <w:tl2br w:val="nil"/>
              <w:tr2bl w:val="nil"/>
            </w:tcBorders>
            <w:shd w:val="clear" w:color="auto" w:fill="auto"/>
            <w:noWrap/>
            <w:vAlign w:val="center"/>
          </w:tcPr>
          <w:p w14:paraId="7C749E27">
            <w:pPr>
              <w:jc w:val="center"/>
              <w:rPr>
                <w:rFonts w:hint="eastAsia" w:ascii="宋体" w:hAnsi="宋体" w:cs="宋体"/>
                <w:sz w:val="24"/>
                <w:szCs w:val="24"/>
                <w:highlight w:val="none"/>
                <w:lang w:val="en-US" w:eastAsia="zh-CN"/>
              </w:rPr>
            </w:pPr>
            <w:r>
              <w:rPr>
                <w:rFonts w:hint="eastAsia" w:ascii="宋体" w:hAnsi="宋体" w:eastAsia="宋体" w:cs="宋体"/>
                <w:bCs/>
                <w:sz w:val="24"/>
                <w:szCs w:val="24"/>
                <w:lang w:val="en-US" w:eastAsia="zh-CN"/>
              </w:rPr>
              <w:t>5</w:t>
            </w:r>
          </w:p>
        </w:tc>
        <w:tc>
          <w:tcPr>
            <w:tcW w:w="4088" w:type="dxa"/>
            <w:tcBorders>
              <w:tl2br w:val="nil"/>
              <w:tr2bl w:val="nil"/>
            </w:tcBorders>
            <w:shd w:val="clear" w:color="auto" w:fill="auto"/>
            <w:noWrap w:val="0"/>
            <w:vAlign w:val="center"/>
          </w:tcPr>
          <w:p w14:paraId="672E06C2">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眼科手术器械手柄（夹持镊手柄）</w:t>
            </w:r>
          </w:p>
        </w:tc>
        <w:tc>
          <w:tcPr>
            <w:tcW w:w="1121" w:type="dxa"/>
            <w:tcBorders>
              <w:tl2br w:val="nil"/>
              <w:tr2bl w:val="nil"/>
            </w:tcBorders>
            <w:shd w:val="clear" w:color="auto" w:fill="auto"/>
            <w:noWrap w:val="0"/>
            <w:vAlign w:val="center"/>
          </w:tcPr>
          <w:p w14:paraId="5EAB3FB5">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180F95AB">
            <w:pPr>
              <w:keepNext w:val="0"/>
              <w:keepLines w:val="0"/>
              <w:widowControl/>
              <w:suppressLineNumbers w:val="0"/>
              <w:jc w:val="center"/>
              <w:textAlignment w:val="center"/>
              <w:rPr>
                <w:rFonts w:hint="eastAsia" w:ascii="宋体" w:hAnsi="宋体" w:cs="宋体"/>
                <w:spacing w:val="-6"/>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1145" w:type="dxa"/>
            <w:tcBorders>
              <w:tl2br w:val="nil"/>
              <w:tr2bl w:val="nil"/>
            </w:tcBorders>
            <w:shd w:val="clear" w:color="auto" w:fill="auto"/>
            <w:noWrap w:val="0"/>
            <w:vAlign w:val="center"/>
          </w:tcPr>
          <w:p w14:paraId="58F4CA6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时间：2025年05月29日09时00分(北京时间)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电子文档命名：25-YJ-078（代理商简称）注册证XX页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05</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27</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bookmarkStart w:id="6" w:name="_Toc10880"/>
      <w:bookmarkStart w:id="7" w:name="_Toc19903"/>
      <w:bookmarkStart w:id="8" w:name="_Toc14606"/>
      <w:bookmarkStart w:id="9" w:name="_Toc5854"/>
      <w:bookmarkStart w:id="10" w:name="_Toc7164"/>
    </w:p>
    <w:p w14:paraId="1470D7BA">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序号1</w:t>
      </w:r>
      <w:r>
        <w:rPr>
          <w:rFonts w:hint="eastAsia" w:ascii="宋体" w:hAnsi="宋体" w:eastAsia="宋体" w:cs="宋体"/>
          <w:i w:val="0"/>
          <w:iCs w:val="0"/>
          <w:color w:val="000000"/>
          <w:kern w:val="0"/>
          <w:sz w:val="24"/>
          <w:szCs w:val="24"/>
          <w:u w:val="none"/>
          <w:lang w:val="en-US" w:eastAsia="zh-CN" w:bidi="ar"/>
        </w:rPr>
        <w:t>眼内膜铲（角膜内皮植入铲）</w:t>
      </w:r>
    </w:p>
    <w:tbl>
      <w:tblPr>
        <w:tblStyle w:val="16"/>
        <w:tblW w:w="7939" w:type="dxa"/>
        <w:jc w:val="center"/>
        <w:tblLayout w:type="fixed"/>
        <w:tblCellMar>
          <w:top w:w="0" w:type="dxa"/>
          <w:left w:w="0" w:type="dxa"/>
          <w:bottom w:w="0" w:type="dxa"/>
          <w:right w:w="0" w:type="dxa"/>
        </w:tblCellMar>
      </w:tblPr>
      <w:tblGrid>
        <w:gridCol w:w="2800"/>
        <w:gridCol w:w="5139"/>
      </w:tblGrid>
      <w:tr w14:paraId="4B5B1B1C">
        <w:tblPrEx>
          <w:tblCellMar>
            <w:top w:w="0" w:type="dxa"/>
            <w:left w:w="0" w:type="dxa"/>
            <w:bottom w:w="0" w:type="dxa"/>
            <w:right w:w="0" w:type="dxa"/>
          </w:tblCellMar>
        </w:tblPrEx>
        <w:trPr>
          <w:trHeight w:val="650" w:hRule="atLeast"/>
          <w:jc w:val="center"/>
        </w:trPr>
        <w:tc>
          <w:tcPr>
            <w:tcW w:w="280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4BE5E0C">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139" w:type="dxa"/>
            <w:tcBorders>
              <w:top w:val="single" w:color="000000" w:sz="8" w:space="0"/>
              <w:left w:val="nil"/>
              <w:bottom w:val="nil"/>
              <w:right w:val="single" w:color="000000" w:sz="8" w:space="0"/>
            </w:tcBorders>
            <w:tcMar>
              <w:top w:w="15" w:type="dxa"/>
              <w:left w:w="15" w:type="dxa"/>
              <w:right w:w="15" w:type="dxa"/>
            </w:tcMar>
            <w:vAlign w:val="center"/>
          </w:tcPr>
          <w:p w14:paraId="17E7844A">
            <w:pPr>
              <w:widowControl/>
              <w:jc w:val="center"/>
              <w:textAlignment w:val="center"/>
              <w:rPr>
                <w:rFonts w:ascii="宋体" w:hAnsi="宋体" w:cs="宋体"/>
                <w:b/>
                <w:sz w:val="24"/>
              </w:rPr>
            </w:pPr>
            <w:r>
              <w:rPr>
                <w:rFonts w:hint="eastAsia" w:ascii="宋体" w:hAnsi="宋体" w:cs="宋体"/>
                <w:b/>
                <w:kern w:val="0"/>
                <w:sz w:val="24"/>
              </w:rPr>
              <w:t>招标要求</w:t>
            </w:r>
          </w:p>
        </w:tc>
      </w:tr>
      <w:tr w14:paraId="14E84DFE">
        <w:tblPrEx>
          <w:tblCellMar>
            <w:top w:w="0" w:type="dxa"/>
            <w:left w:w="0" w:type="dxa"/>
            <w:bottom w:w="0" w:type="dxa"/>
            <w:right w:w="0" w:type="dxa"/>
          </w:tblCellMar>
        </w:tblPrEx>
        <w:trPr>
          <w:trHeight w:val="491" w:hRule="atLeast"/>
          <w:jc w:val="center"/>
        </w:trPr>
        <w:tc>
          <w:tcPr>
            <w:tcW w:w="280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F702B5">
            <w:pPr>
              <w:jc w:val="center"/>
              <w:rPr>
                <w:rFonts w:ascii="Times New Roman" w:hAnsi="Times New Roman"/>
                <w:sz w:val="24"/>
              </w:rPr>
            </w:pP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585A5229">
            <w:pPr>
              <w:widowControl/>
              <w:jc w:val="center"/>
              <w:textAlignment w:val="center"/>
              <w:rPr>
                <w:rFonts w:ascii="宋体" w:hAnsi="宋体" w:cs="宋体"/>
                <w:b/>
                <w:sz w:val="24"/>
              </w:rPr>
            </w:pPr>
          </w:p>
        </w:tc>
      </w:tr>
      <w:tr w14:paraId="79595EC3">
        <w:tblPrEx>
          <w:tblCellMar>
            <w:top w:w="0" w:type="dxa"/>
            <w:left w:w="0" w:type="dxa"/>
            <w:bottom w:w="0" w:type="dxa"/>
            <w:right w:w="0" w:type="dxa"/>
          </w:tblCellMar>
        </w:tblPrEx>
        <w:trPr>
          <w:trHeight w:val="865" w:hRule="atLeast"/>
          <w:jc w:val="center"/>
        </w:trPr>
        <w:tc>
          <w:tcPr>
            <w:tcW w:w="28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82DD71D">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5EC4DD4B">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眼内膜铲（角膜内皮植入铲）</w:t>
            </w:r>
            <w:r>
              <w:rPr>
                <w:rFonts w:hint="eastAsia" w:ascii="宋体" w:hAnsi="宋体" w:cs="宋体"/>
                <w:i w:val="0"/>
                <w:iCs w:val="0"/>
                <w:color w:val="000000"/>
                <w:kern w:val="0"/>
                <w:sz w:val="24"/>
                <w:szCs w:val="24"/>
                <w:u w:val="none"/>
                <w:lang w:val="en-US" w:eastAsia="zh-CN" w:bidi="ar"/>
              </w:rPr>
              <w:t>/4把</w:t>
            </w:r>
          </w:p>
        </w:tc>
      </w:tr>
      <w:tr w14:paraId="15D04C82">
        <w:tblPrEx>
          <w:tblCellMar>
            <w:top w:w="0" w:type="dxa"/>
            <w:left w:w="0" w:type="dxa"/>
            <w:bottom w:w="0" w:type="dxa"/>
            <w:right w:w="0" w:type="dxa"/>
          </w:tblCellMar>
        </w:tblPrEx>
        <w:trPr>
          <w:trHeight w:val="565" w:hRule="atLeast"/>
          <w:jc w:val="center"/>
        </w:trPr>
        <w:tc>
          <w:tcPr>
            <w:tcW w:w="28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0FC7C5C">
            <w:pPr>
              <w:widowControl/>
              <w:jc w:val="center"/>
              <w:textAlignment w:val="center"/>
              <w:rPr>
                <w:rFonts w:ascii="宋体" w:hAnsi="宋体" w:cs="宋体"/>
                <w:szCs w:val="21"/>
              </w:rPr>
            </w:pPr>
            <w:r>
              <w:rPr>
                <w:rFonts w:hint="eastAsia" w:ascii="宋体" w:hAnsi="宋体" w:cs="宋体"/>
                <w:kern w:val="0"/>
                <w:szCs w:val="21"/>
              </w:rPr>
              <w:t>预算单价</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6DBC37D8">
            <w:pPr>
              <w:widowControl/>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2500</w:t>
            </w:r>
          </w:p>
        </w:tc>
      </w:tr>
      <w:tr w14:paraId="391E98F2">
        <w:tblPrEx>
          <w:tblCellMar>
            <w:top w:w="0" w:type="dxa"/>
            <w:left w:w="0" w:type="dxa"/>
            <w:bottom w:w="0" w:type="dxa"/>
            <w:right w:w="0" w:type="dxa"/>
          </w:tblCellMar>
        </w:tblPrEx>
        <w:trPr>
          <w:trHeight w:val="865" w:hRule="atLeast"/>
          <w:jc w:val="center"/>
        </w:trPr>
        <w:tc>
          <w:tcPr>
            <w:tcW w:w="28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69D8394">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11A3B790">
            <w:pPr>
              <w:pStyle w:val="5"/>
            </w:pPr>
            <w:r>
              <w:rPr>
                <w:rFonts w:hint="eastAsia" w:ascii="宋体" w:hAnsi="宋体" w:eastAsia="宋体"/>
                <w:kern w:val="0"/>
                <w:szCs w:val="21"/>
              </w:rPr>
              <w:t>通常由铲片和柄部组成。一般采用不锈钢材料制成。非无菌提供。</w:t>
            </w:r>
          </w:p>
        </w:tc>
      </w:tr>
      <w:tr w14:paraId="563C0AB9">
        <w:tblPrEx>
          <w:tblCellMar>
            <w:top w:w="0" w:type="dxa"/>
            <w:left w:w="0" w:type="dxa"/>
            <w:bottom w:w="0" w:type="dxa"/>
            <w:right w:w="0" w:type="dxa"/>
          </w:tblCellMar>
        </w:tblPrEx>
        <w:trPr>
          <w:trHeight w:val="865" w:hRule="atLeast"/>
          <w:jc w:val="center"/>
        </w:trPr>
        <w:tc>
          <w:tcPr>
            <w:tcW w:w="28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6711CED">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17D6DF86">
            <w:pPr>
              <w:widowControl/>
              <w:textAlignment w:val="center"/>
              <w:rPr>
                <w:rFonts w:hint="default" w:eastAsia="宋体"/>
                <w:lang w:val="en-US" w:eastAsia="zh-CN"/>
              </w:rPr>
            </w:pPr>
            <w:r>
              <w:rPr>
                <w:rFonts w:hint="eastAsia" w:ascii="宋体" w:hAnsi="宋体" w:eastAsia="宋体"/>
                <w:kern w:val="0"/>
                <w:szCs w:val="21"/>
              </w:rPr>
              <w:t>用于铲离眼组织或去除眼内异物。</w:t>
            </w:r>
          </w:p>
        </w:tc>
      </w:tr>
      <w:tr w14:paraId="42943658">
        <w:tblPrEx>
          <w:tblCellMar>
            <w:top w:w="0" w:type="dxa"/>
            <w:left w:w="0" w:type="dxa"/>
            <w:bottom w:w="0" w:type="dxa"/>
            <w:right w:w="0" w:type="dxa"/>
          </w:tblCellMar>
        </w:tblPrEx>
        <w:trPr>
          <w:trHeight w:val="883" w:hRule="atLeast"/>
          <w:jc w:val="center"/>
        </w:trPr>
        <w:tc>
          <w:tcPr>
            <w:tcW w:w="2800" w:type="dxa"/>
            <w:vMerge w:val="restart"/>
            <w:tcBorders>
              <w:top w:val="nil"/>
              <w:left w:val="single" w:color="000000" w:sz="8" w:space="0"/>
              <w:right w:val="single" w:color="000000" w:sz="8" w:space="0"/>
            </w:tcBorders>
            <w:tcMar>
              <w:top w:w="15" w:type="dxa"/>
              <w:left w:w="15" w:type="dxa"/>
              <w:right w:w="15" w:type="dxa"/>
            </w:tcMar>
            <w:vAlign w:val="center"/>
          </w:tcPr>
          <w:p w14:paraId="68EBF521">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033FBCFC">
            <w:pPr>
              <w:pStyle w:val="24"/>
              <w:numPr>
                <w:ilvl w:val="0"/>
                <w:numId w:val="0"/>
              </w:numPr>
              <w:jc w:val="left"/>
              <w:rPr>
                <w:rFonts w:ascii="Times New Roman" w:hAnsi="Times New Roman"/>
                <w:szCs w:val="21"/>
              </w:rPr>
            </w:pPr>
            <w:r>
              <w:rPr>
                <w:rFonts w:hint="eastAsia" w:ascii="Times New Roman" w:hAnsi="Times New Roman"/>
                <w:szCs w:val="21"/>
              </w:rPr>
              <w:t>长120mm、V型头、开口3mm</w:t>
            </w:r>
          </w:p>
        </w:tc>
      </w:tr>
      <w:tr w14:paraId="7AB5AD0B">
        <w:tblPrEx>
          <w:tblCellMar>
            <w:top w:w="0" w:type="dxa"/>
            <w:left w:w="0" w:type="dxa"/>
            <w:bottom w:w="0" w:type="dxa"/>
            <w:right w:w="0" w:type="dxa"/>
          </w:tblCellMar>
        </w:tblPrEx>
        <w:trPr>
          <w:trHeight w:val="781" w:hRule="atLeast"/>
          <w:jc w:val="center"/>
        </w:trPr>
        <w:tc>
          <w:tcPr>
            <w:tcW w:w="2800" w:type="dxa"/>
            <w:vMerge w:val="continue"/>
            <w:tcBorders>
              <w:left w:val="single" w:color="000000" w:sz="8" w:space="0"/>
              <w:right w:val="single" w:color="000000" w:sz="8" w:space="0"/>
            </w:tcBorders>
            <w:tcMar>
              <w:top w:w="15" w:type="dxa"/>
              <w:left w:w="15" w:type="dxa"/>
              <w:right w:w="15" w:type="dxa"/>
            </w:tcMar>
            <w:vAlign w:val="center"/>
          </w:tcPr>
          <w:p w14:paraId="518EDB6D">
            <w:pPr>
              <w:widowControl/>
              <w:jc w:val="center"/>
              <w:textAlignment w:val="center"/>
              <w:rPr>
                <w:rFonts w:ascii="宋体" w:hAnsi="宋体" w:cs="宋体"/>
                <w:szCs w:val="21"/>
              </w:rPr>
            </w:pP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7084CDC7">
            <w:pPr>
              <w:pStyle w:val="24"/>
              <w:numPr>
                <w:ilvl w:val="0"/>
                <w:numId w:val="0"/>
              </w:numPr>
              <w:jc w:val="left"/>
              <w:rPr>
                <w:rFonts w:ascii="Times New Roman" w:hAnsi="Times New Roman"/>
                <w:szCs w:val="21"/>
              </w:rPr>
            </w:pPr>
            <w:r>
              <w:rPr>
                <w:rFonts w:hint="eastAsia" w:ascii="Times New Roman" w:hAnsi="Times New Roman"/>
                <w:szCs w:val="21"/>
              </w:rPr>
              <w:t>钛合金</w:t>
            </w:r>
          </w:p>
        </w:tc>
      </w:tr>
      <w:tr w14:paraId="21282C46">
        <w:tblPrEx>
          <w:tblCellMar>
            <w:top w:w="0" w:type="dxa"/>
            <w:left w:w="0" w:type="dxa"/>
            <w:bottom w:w="0" w:type="dxa"/>
            <w:right w:w="0" w:type="dxa"/>
          </w:tblCellMar>
        </w:tblPrEx>
        <w:trPr>
          <w:trHeight w:val="3509" w:hRule="atLeast"/>
          <w:jc w:val="center"/>
        </w:trPr>
        <w:tc>
          <w:tcPr>
            <w:tcW w:w="2800"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35A80B88">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139"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0EF78B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06CF26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4652D037">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22E60F0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0E1CF0F">
      <w:pPr>
        <w:rPr>
          <w:rFonts w:ascii="宋体" w:hAnsi="宋体" w:eastAsia="宋体" w:cs="宋体"/>
          <w:sz w:val="20"/>
          <w:szCs w:val="20"/>
          <w:highlight w:val="none"/>
        </w:rPr>
      </w:pPr>
      <w:r>
        <w:rPr>
          <w:rFonts w:ascii="宋体" w:hAnsi="宋体" w:eastAsia="宋体" w:cs="宋体"/>
          <w:sz w:val="20"/>
          <w:szCs w:val="20"/>
          <w:highlight w:val="none"/>
        </w:rPr>
        <w:br w:type="page"/>
      </w:r>
    </w:p>
    <w:p w14:paraId="6BE1075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序号2</w:t>
      </w:r>
      <w:r>
        <w:rPr>
          <w:rFonts w:hint="eastAsia" w:ascii="宋体" w:hAnsi="宋体" w:eastAsia="宋体" w:cs="宋体"/>
          <w:i w:val="0"/>
          <w:iCs w:val="0"/>
          <w:color w:val="000000"/>
          <w:kern w:val="0"/>
          <w:sz w:val="24"/>
          <w:szCs w:val="24"/>
          <w:u w:val="none"/>
          <w:lang w:val="en-US" w:eastAsia="zh-CN" w:bidi="ar"/>
        </w:rPr>
        <w:t>显微眼用拉钩（角膜内皮扁头截囊钩）</w:t>
      </w:r>
    </w:p>
    <w:tbl>
      <w:tblPr>
        <w:tblStyle w:val="16"/>
        <w:tblW w:w="8519" w:type="dxa"/>
        <w:jc w:val="center"/>
        <w:tblLayout w:type="fixed"/>
        <w:tblCellMar>
          <w:top w:w="0" w:type="dxa"/>
          <w:left w:w="0" w:type="dxa"/>
          <w:bottom w:w="0" w:type="dxa"/>
          <w:right w:w="0" w:type="dxa"/>
        </w:tblCellMar>
      </w:tblPr>
      <w:tblGrid>
        <w:gridCol w:w="3005"/>
        <w:gridCol w:w="5514"/>
      </w:tblGrid>
      <w:tr w14:paraId="2366B8EF">
        <w:tblPrEx>
          <w:tblCellMar>
            <w:top w:w="0" w:type="dxa"/>
            <w:left w:w="0" w:type="dxa"/>
            <w:bottom w:w="0" w:type="dxa"/>
            <w:right w:w="0" w:type="dxa"/>
          </w:tblCellMar>
        </w:tblPrEx>
        <w:trPr>
          <w:trHeight w:val="719" w:hRule="atLeast"/>
          <w:jc w:val="center"/>
        </w:trPr>
        <w:tc>
          <w:tcPr>
            <w:tcW w:w="300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D97428">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514" w:type="dxa"/>
            <w:tcBorders>
              <w:top w:val="single" w:color="000000" w:sz="8" w:space="0"/>
              <w:left w:val="nil"/>
              <w:bottom w:val="nil"/>
              <w:right w:val="single" w:color="000000" w:sz="8" w:space="0"/>
            </w:tcBorders>
            <w:tcMar>
              <w:top w:w="15" w:type="dxa"/>
              <w:left w:w="15" w:type="dxa"/>
              <w:right w:w="15" w:type="dxa"/>
            </w:tcMar>
            <w:vAlign w:val="center"/>
          </w:tcPr>
          <w:p w14:paraId="138B9854">
            <w:pPr>
              <w:widowControl/>
              <w:jc w:val="center"/>
              <w:textAlignment w:val="center"/>
              <w:rPr>
                <w:rFonts w:ascii="宋体" w:hAnsi="宋体" w:cs="宋体"/>
                <w:b/>
                <w:sz w:val="24"/>
              </w:rPr>
            </w:pPr>
            <w:r>
              <w:rPr>
                <w:rFonts w:hint="eastAsia" w:ascii="宋体" w:hAnsi="宋体" w:cs="宋体"/>
                <w:b/>
                <w:kern w:val="0"/>
                <w:sz w:val="24"/>
              </w:rPr>
              <w:t>招标要求</w:t>
            </w:r>
          </w:p>
        </w:tc>
      </w:tr>
      <w:tr w14:paraId="25E60C84">
        <w:tblPrEx>
          <w:tblCellMar>
            <w:top w:w="0" w:type="dxa"/>
            <w:left w:w="0" w:type="dxa"/>
            <w:bottom w:w="0" w:type="dxa"/>
            <w:right w:w="0" w:type="dxa"/>
          </w:tblCellMar>
        </w:tblPrEx>
        <w:trPr>
          <w:trHeight w:val="541" w:hRule="atLeast"/>
          <w:jc w:val="center"/>
        </w:trPr>
        <w:tc>
          <w:tcPr>
            <w:tcW w:w="300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FC0723">
            <w:pPr>
              <w:jc w:val="center"/>
              <w:rPr>
                <w:rFonts w:ascii="Times New Roman" w:hAnsi="Times New Roman"/>
                <w:sz w:val="24"/>
              </w:rPr>
            </w:pP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378A6A76">
            <w:pPr>
              <w:widowControl/>
              <w:jc w:val="center"/>
              <w:textAlignment w:val="center"/>
              <w:rPr>
                <w:rFonts w:ascii="宋体" w:hAnsi="宋体" w:cs="宋体"/>
                <w:b/>
                <w:sz w:val="24"/>
              </w:rPr>
            </w:pPr>
          </w:p>
        </w:tc>
      </w:tr>
      <w:tr w14:paraId="552D2FC3">
        <w:tblPrEx>
          <w:tblCellMar>
            <w:top w:w="0" w:type="dxa"/>
            <w:left w:w="0" w:type="dxa"/>
            <w:bottom w:w="0" w:type="dxa"/>
            <w:right w:w="0" w:type="dxa"/>
          </w:tblCellMar>
        </w:tblPrEx>
        <w:trPr>
          <w:trHeight w:val="959" w:hRule="atLeast"/>
          <w:jc w:val="center"/>
        </w:trPr>
        <w:tc>
          <w:tcPr>
            <w:tcW w:w="300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521E30A">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10440E58">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显微眼用拉钩（角膜内皮扁头截囊钩）</w:t>
            </w:r>
            <w:r>
              <w:rPr>
                <w:rFonts w:hint="eastAsia" w:ascii="宋体" w:hAnsi="宋体" w:cs="宋体"/>
                <w:i w:val="0"/>
                <w:iCs w:val="0"/>
                <w:color w:val="000000"/>
                <w:kern w:val="0"/>
                <w:sz w:val="24"/>
                <w:szCs w:val="24"/>
                <w:u w:val="none"/>
                <w:lang w:val="en-US" w:eastAsia="zh-CN" w:bidi="ar"/>
              </w:rPr>
              <w:t>/4把</w:t>
            </w:r>
          </w:p>
        </w:tc>
      </w:tr>
      <w:tr w14:paraId="0388A319">
        <w:tblPrEx>
          <w:tblCellMar>
            <w:top w:w="0" w:type="dxa"/>
            <w:left w:w="0" w:type="dxa"/>
            <w:bottom w:w="0" w:type="dxa"/>
            <w:right w:w="0" w:type="dxa"/>
          </w:tblCellMar>
        </w:tblPrEx>
        <w:trPr>
          <w:trHeight w:val="626" w:hRule="atLeast"/>
          <w:jc w:val="center"/>
        </w:trPr>
        <w:tc>
          <w:tcPr>
            <w:tcW w:w="300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B8B27F1">
            <w:pPr>
              <w:widowControl/>
              <w:jc w:val="center"/>
              <w:textAlignment w:val="center"/>
              <w:rPr>
                <w:rFonts w:ascii="宋体" w:hAnsi="宋体" w:cs="宋体"/>
                <w:szCs w:val="21"/>
              </w:rPr>
            </w:pPr>
            <w:r>
              <w:rPr>
                <w:rFonts w:hint="eastAsia" w:ascii="宋体" w:hAnsi="宋体" w:cs="宋体"/>
                <w:kern w:val="0"/>
                <w:szCs w:val="21"/>
              </w:rPr>
              <w:t>预算单价</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55B59F6E">
            <w:pPr>
              <w:widowControl/>
              <w:jc w:val="center"/>
              <w:textAlignment w:val="center"/>
              <w:rPr>
                <w:rFonts w:ascii="宋体" w:hAnsi="宋体" w:cs="宋体"/>
                <w:sz w:val="24"/>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500</w:t>
            </w:r>
          </w:p>
        </w:tc>
      </w:tr>
      <w:tr w14:paraId="5CCCCAEC">
        <w:tblPrEx>
          <w:tblCellMar>
            <w:top w:w="0" w:type="dxa"/>
            <w:left w:w="0" w:type="dxa"/>
            <w:bottom w:w="0" w:type="dxa"/>
            <w:right w:w="0" w:type="dxa"/>
          </w:tblCellMar>
        </w:tblPrEx>
        <w:trPr>
          <w:trHeight w:val="959" w:hRule="atLeast"/>
          <w:jc w:val="center"/>
        </w:trPr>
        <w:tc>
          <w:tcPr>
            <w:tcW w:w="300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E6740F3">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6C64F399">
            <w:pPr>
              <w:pStyle w:val="5"/>
            </w:pPr>
            <w:r>
              <w:rPr>
                <w:rFonts w:hint="eastAsia" w:ascii="宋体" w:hAnsi="宋体" w:eastAsia="宋体"/>
                <w:kern w:val="0"/>
                <w:szCs w:val="21"/>
              </w:rPr>
              <w:t>通常由头部和杆部组成，头部带钩头。一般采用不锈钢材料制成。非无菌提供。</w:t>
            </w:r>
          </w:p>
        </w:tc>
      </w:tr>
      <w:tr w14:paraId="21DE643B">
        <w:tblPrEx>
          <w:tblCellMar>
            <w:top w:w="0" w:type="dxa"/>
            <w:left w:w="0" w:type="dxa"/>
            <w:bottom w:w="0" w:type="dxa"/>
            <w:right w:w="0" w:type="dxa"/>
          </w:tblCellMar>
        </w:tblPrEx>
        <w:trPr>
          <w:trHeight w:val="741" w:hRule="atLeast"/>
          <w:jc w:val="center"/>
        </w:trPr>
        <w:tc>
          <w:tcPr>
            <w:tcW w:w="300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07ECC0B">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7BD7395C">
            <w:pPr>
              <w:widowControl/>
              <w:textAlignment w:val="center"/>
              <w:rPr>
                <w:rFonts w:hint="default" w:eastAsia="宋体"/>
                <w:lang w:val="en-US" w:eastAsia="zh-CN"/>
              </w:rPr>
            </w:pPr>
            <w:r>
              <w:rPr>
                <w:rFonts w:hint="eastAsia" w:ascii="宋体" w:hAnsi="宋体" w:eastAsia="宋体"/>
                <w:kern w:val="0"/>
                <w:szCs w:val="21"/>
              </w:rPr>
              <w:t>用于钩拉眼组织</w:t>
            </w:r>
          </w:p>
        </w:tc>
      </w:tr>
      <w:tr w14:paraId="7BEC1A3B">
        <w:tblPrEx>
          <w:tblCellMar>
            <w:top w:w="0" w:type="dxa"/>
            <w:left w:w="0" w:type="dxa"/>
            <w:bottom w:w="0" w:type="dxa"/>
            <w:right w:w="0" w:type="dxa"/>
          </w:tblCellMar>
        </w:tblPrEx>
        <w:trPr>
          <w:trHeight w:val="842" w:hRule="atLeast"/>
          <w:jc w:val="center"/>
        </w:trPr>
        <w:tc>
          <w:tcPr>
            <w:tcW w:w="3005" w:type="dxa"/>
            <w:vMerge w:val="restart"/>
            <w:tcBorders>
              <w:top w:val="nil"/>
              <w:left w:val="single" w:color="000000" w:sz="8" w:space="0"/>
              <w:right w:val="single" w:color="000000" w:sz="8" w:space="0"/>
            </w:tcBorders>
            <w:tcMar>
              <w:top w:w="15" w:type="dxa"/>
              <w:left w:w="15" w:type="dxa"/>
              <w:right w:w="15" w:type="dxa"/>
            </w:tcMar>
            <w:vAlign w:val="center"/>
          </w:tcPr>
          <w:p w14:paraId="34A4E51C">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61942437">
            <w:pPr>
              <w:pStyle w:val="24"/>
              <w:numPr>
                <w:ilvl w:val="0"/>
                <w:numId w:val="0"/>
              </w:numPr>
              <w:jc w:val="left"/>
              <w:rPr>
                <w:rFonts w:ascii="Times New Roman" w:hAnsi="Times New Roman"/>
                <w:szCs w:val="21"/>
              </w:rPr>
            </w:pPr>
            <w:r>
              <w:rPr>
                <w:rFonts w:hint="eastAsia" w:ascii="Times New Roman" w:hAnsi="Times New Roman"/>
                <w:szCs w:val="21"/>
              </w:rPr>
              <w:t>长110mm、扁头、宽0.9mm、可冲洗</w:t>
            </w:r>
          </w:p>
        </w:tc>
      </w:tr>
      <w:tr w14:paraId="222B9AB7">
        <w:tblPrEx>
          <w:tblCellMar>
            <w:top w:w="0" w:type="dxa"/>
            <w:left w:w="0" w:type="dxa"/>
            <w:bottom w:w="0" w:type="dxa"/>
            <w:right w:w="0" w:type="dxa"/>
          </w:tblCellMar>
        </w:tblPrEx>
        <w:trPr>
          <w:trHeight w:val="604" w:hRule="atLeast"/>
          <w:jc w:val="center"/>
        </w:trPr>
        <w:tc>
          <w:tcPr>
            <w:tcW w:w="3005" w:type="dxa"/>
            <w:vMerge w:val="continue"/>
            <w:tcBorders>
              <w:left w:val="single" w:color="000000" w:sz="8" w:space="0"/>
              <w:right w:val="single" w:color="000000" w:sz="8" w:space="0"/>
            </w:tcBorders>
            <w:tcMar>
              <w:top w:w="15" w:type="dxa"/>
              <w:left w:w="15" w:type="dxa"/>
              <w:right w:w="15" w:type="dxa"/>
            </w:tcMar>
            <w:vAlign w:val="center"/>
          </w:tcPr>
          <w:p w14:paraId="6C7563B2">
            <w:pPr>
              <w:widowControl/>
              <w:jc w:val="center"/>
              <w:textAlignment w:val="center"/>
              <w:rPr>
                <w:rFonts w:ascii="宋体" w:hAnsi="宋体" w:cs="宋体"/>
                <w:szCs w:val="21"/>
              </w:rPr>
            </w:pP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784CF339">
            <w:pPr>
              <w:pStyle w:val="24"/>
              <w:numPr>
                <w:ilvl w:val="0"/>
                <w:numId w:val="0"/>
              </w:numPr>
              <w:jc w:val="left"/>
              <w:rPr>
                <w:rFonts w:ascii="Times New Roman" w:hAnsi="Times New Roman"/>
                <w:szCs w:val="21"/>
              </w:rPr>
            </w:pPr>
            <w:r>
              <w:rPr>
                <w:rFonts w:hint="eastAsia" w:ascii="Times New Roman" w:hAnsi="Times New Roman"/>
                <w:szCs w:val="21"/>
              </w:rPr>
              <w:t>不锈钢及钛合金</w:t>
            </w:r>
          </w:p>
        </w:tc>
      </w:tr>
      <w:tr w14:paraId="48962DD5">
        <w:tblPrEx>
          <w:tblCellMar>
            <w:top w:w="0" w:type="dxa"/>
            <w:left w:w="0" w:type="dxa"/>
            <w:bottom w:w="0" w:type="dxa"/>
            <w:right w:w="0" w:type="dxa"/>
          </w:tblCellMar>
        </w:tblPrEx>
        <w:trPr>
          <w:trHeight w:val="3894" w:hRule="atLeast"/>
          <w:jc w:val="center"/>
        </w:trPr>
        <w:tc>
          <w:tcPr>
            <w:tcW w:w="3005"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2D672C7">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514"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7039DF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2DF51A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58F17BC1">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3403E24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3012B9E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FF450A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B7EC74B">
      <w:pPr>
        <w:rPr>
          <w:rFonts w:ascii="宋体" w:hAnsi="宋体" w:eastAsia="宋体" w:cs="宋体"/>
          <w:sz w:val="20"/>
          <w:szCs w:val="20"/>
          <w:highlight w:val="none"/>
        </w:rPr>
      </w:pPr>
    </w:p>
    <w:p w14:paraId="56EAF0C2">
      <w:pPr>
        <w:rPr>
          <w:rFonts w:hint="eastAsia"/>
          <w:highlight w:val="none"/>
        </w:rPr>
      </w:pPr>
      <w:r>
        <w:rPr>
          <w:rFonts w:hint="eastAsia"/>
          <w:highlight w:val="none"/>
        </w:rPr>
        <w:br w:type="page"/>
      </w:r>
    </w:p>
    <w:p w14:paraId="7CE64D5A">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序号3</w:t>
      </w:r>
      <w:r>
        <w:rPr>
          <w:rFonts w:hint="eastAsia" w:ascii="宋体" w:hAnsi="宋体" w:eastAsia="宋体" w:cs="宋体"/>
          <w:i w:val="0"/>
          <w:iCs w:val="0"/>
          <w:color w:val="000000"/>
          <w:kern w:val="0"/>
          <w:sz w:val="24"/>
          <w:szCs w:val="24"/>
          <w:u w:val="none"/>
          <w:lang w:val="en-US" w:eastAsia="zh-CN" w:bidi="ar"/>
        </w:rPr>
        <w:t>显微眼用拉钩（角膜内皮钝角截囊钩）</w:t>
      </w:r>
    </w:p>
    <w:tbl>
      <w:tblPr>
        <w:tblStyle w:val="16"/>
        <w:tblW w:w="8219" w:type="dxa"/>
        <w:jc w:val="center"/>
        <w:tblLayout w:type="fixed"/>
        <w:tblCellMar>
          <w:top w:w="0" w:type="dxa"/>
          <w:left w:w="0" w:type="dxa"/>
          <w:bottom w:w="0" w:type="dxa"/>
          <w:right w:w="0" w:type="dxa"/>
        </w:tblCellMar>
      </w:tblPr>
      <w:tblGrid>
        <w:gridCol w:w="2900"/>
        <w:gridCol w:w="5319"/>
      </w:tblGrid>
      <w:tr w14:paraId="1568A0C8">
        <w:tblPrEx>
          <w:tblCellMar>
            <w:top w:w="0" w:type="dxa"/>
            <w:left w:w="0" w:type="dxa"/>
            <w:bottom w:w="0" w:type="dxa"/>
            <w:right w:w="0" w:type="dxa"/>
          </w:tblCellMar>
        </w:tblPrEx>
        <w:trPr>
          <w:trHeight w:val="672" w:hRule="atLeast"/>
          <w:jc w:val="center"/>
        </w:trPr>
        <w:tc>
          <w:tcPr>
            <w:tcW w:w="290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7827872">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19" w:type="dxa"/>
            <w:tcBorders>
              <w:top w:val="single" w:color="000000" w:sz="8" w:space="0"/>
              <w:left w:val="nil"/>
              <w:bottom w:val="nil"/>
              <w:right w:val="single" w:color="000000" w:sz="8" w:space="0"/>
            </w:tcBorders>
            <w:tcMar>
              <w:top w:w="15" w:type="dxa"/>
              <w:left w:w="15" w:type="dxa"/>
              <w:right w:w="15" w:type="dxa"/>
            </w:tcMar>
            <w:vAlign w:val="center"/>
          </w:tcPr>
          <w:p w14:paraId="05DAB824">
            <w:pPr>
              <w:widowControl/>
              <w:jc w:val="center"/>
              <w:textAlignment w:val="center"/>
              <w:rPr>
                <w:rFonts w:ascii="宋体" w:hAnsi="宋体" w:cs="宋体"/>
                <w:b/>
                <w:sz w:val="24"/>
              </w:rPr>
            </w:pPr>
            <w:r>
              <w:rPr>
                <w:rFonts w:hint="eastAsia" w:ascii="宋体" w:hAnsi="宋体" w:cs="宋体"/>
                <w:b/>
                <w:kern w:val="0"/>
                <w:sz w:val="24"/>
              </w:rPr>
              <w:t>招标要求</w:t>
            </w:r>
          </w:p>
        </w:tc>
      </w:tr>
      <w:tr w14:paraId="618888F9">
        <w:tblPrEx>
          <w:tblCellMar>
            <w:top w:w="0" w:type="dxa"/>
            <w:left w:w="0" w:type="dxa"/>
            <w:bottom w:w="0" w:type="dxa"/>
            <w:right w:w="0" w:type="dxa"/>
          </w:tblCellMar>
        </w:tblPrEx>
        <w:trPr>
          <w:trHeight w:val="507" w:hRule="atLeast"/>
          <w:jc w:val="center"/>
        </w:trPr>
        <w:tc>
          <w:tcPr>
            <w:tcW w:w="290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4C2935E">
            <w:pPr>
              <w:jc w:val="center"/>
              <w:rPr>
                <w:rFonts w:ascii="Times New Roman" w:hAnsi="Times New Roman"/>
                <w:sz w:val="24"/>
              </w:rPr>
            </w:pP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5F3818A5">
            <w:pPr>
              <w:widowControl/>
              <w:jc w:val="center"/>
              <w:textAlignment w:val="center"/>
              <w:rPr>
                <w:rFonts w:ascii="宋体" w:hAnsi="宋体" w:cs="宋体"/>
                <w:b/>
                <w:sz w:val="24"/>
              </w:rPr>
            </w:pPr>
          </w:p>
        </w:tc>
      </w:tr>
      <w:tr w14:paraId="36C26899">
        <w:tblPrEx>
          <w:tblCellMar>
            <w:top w:w="0" w:type="dxa"/>
            <w:left w:w="0" w:type="dxa"/>
            <w:bottom w:w="0" w:type="dxa"/>
            <w:right w:w="0" w:type="dxa"/>
          </w:tblCellMar>
        </w:tblPrEx>
        <w:trPr>
          <w:trHeight w:val="897" w:hRule="atLeast"/>
          <w:jc w:val="center"/>
        </w:trPr>
        <w:tc>
          <w:tcPr>
            <w:tcW w:w="2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486A494">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765A3B66">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显微眼用拉钩（角膜内皮钝角截囊钩）</w:t>
            </w:r>
            <w:r>
              <w:rPr>
                <w:rFonts w:hint="eastAsia" w:ascii="宋体" w:hAnsi="宋体" w:cs="宋体"/>
                <w:i w:val="0"/>
                <w:iCs w:val="0"/>
                <w:color w:val="000000"/>
                <w:kern w:val="0"/>
                <w:sz w:val="24"/>
                <w:szCs w:val="24"/>
                <w:u w:val="none"/>
                <w:lang w:val="en-US" w:eastAsia="zh-CN" w:bidi="ar"/>
              </w:rPr>
              <w:t>/4把</w:t>
            </w:r>
          </w:p>
        </w:tc>
      </w:tr>
      <w:tr w14:paraId="417A0E67">
        <w:tblPrEx>
          <w:tblCellMar>
            <w:top w:w="0" w:type="dxa"/>
            <w:left w:w="0" w:type="dxa"/>
            <w:bottom w:w="0" w:type="dxa"/>
            <w:right w:w="0" w:type="dxa"/>
          </w:tblCellMar>
        </w:tblPrEx>
        <w:trPr>
          <w:trHeight w:val="585" w:hRule="atLeast"/>
          <w:jc w:val="center"/>
        </w:trPr>
        <w:tc>
          <w:tcPr>
            <w:tcW w:w="2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48F66A4">
            <w:pPr>
              <w:widowControl/>
              <w:jc w:val="center"/>
              <w:textAlignment w:val="center"/>
              <w:rPr>
                <w:rFonts w:ascii="宋体" w:hAnsi="宋体" w:cs="宋体"/>
                <w:szCs w:val="21"/>
              </w:rPr>
            </w:pPr>
            <w:r>
              <w:rPr>
                <w:rFonts w:hint="eastAsia" w:ascii="宋体" w:hAnsi="宋体" w:cs="宋体"/>
                <w:kern w:val="0"/>
                <w:szCs w:val="21"/>
              </w:rPr>
              <w:t>预算单价</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48C3C512">
            <w:pPr>
              <w:widowControl/>
              <w:jc w:val="center"/>
              <w:textAlignment w:val="center"/>
              <w:rPr>
                <w:rFonts w:ascii="宋体" w:hAnsi="宋体" w:cs="宋体"/>
                <w:sz w:val="24"/>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500</w:t>
            </w:r>
          </w:p>
        </w:tc>
      </w:tr>
      <w:tr w14:paraId="2930E482">
        <w:tblPrEx>
          <w:tblCellMar>
            <w:top w:w="0" w:type="dxa"/>
            <w:left w:w="0" w:type="dxa"/>
            <w:bottom w:w="0" w:type="dxa"/>
            <w:right w:w="0" w:type="dxa"/>
          </w:tblCellMar>
        </w:tblPrEx>
        <w:trPr>
          <w:trHeight w:val="897" w:hRule="atLeast"/>
          <w:jc w:val="center"/>
        </w:trPr>
        <w:tc>
          <w:tcPr>
            <w:tcW w:w="2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E7D0A05">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14C2B3FA">
            <w:pPr>
              <w:pStyle w:val="5"/>
            </w:pPr>
            <w:r>
              <w:rPr>
                <w:rFonts w:hint="eastAsia" w:ascii="宋体" w:hAnsi="宋体" w:eastAsia="宋体"/>
                <w:kern w:val="0"/>
                <w:szCs w:val="21"/>
              </w:rPr>
              <w:t>通常由头部和杆部组成，头部带钩头。一般采用不锈钢材料制成。非无菌提供。</w:t>
            </w:r>
          </w:p>
        </w:tc>
      </w:tr>
      <w:tr w14:paraId="7A93F937">
        <w:tblPrEx>
          <w:tblCellMar>
            <w:top w:w="0" w:type="dxa"/>
            <w:left w:w="0" w:type="dxa"/>
            <w:bottom w:w="0" w:type="dxa"/>
            <w:right w:w="0" w:type="dxa"/>
          </w:tblCellMar>
        </w:tblPrEx>
        <w:trPr>
          <w:trHeight w:val="679" w:hRule="atLeast"/>
          <w:jc w:val="center"/>
        </w:trPr>
        <w:tc>
          <w:tcPr>
            <w:tcW w:w="2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6CD477C">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65A38F7D">
            <w:pPr>
              <w:widowControl/>
              <w:textAlignment w:val="center"/>
              <w:rPr>
                <w:rFonts w:hint="default" w:eastAsia="宋体"/>
                <w:lang w:val="en-US" w:eastAsia="zh-CN"/>
              </w:rPr>
            </w:pPr>
            <w:r>
              <w:rPr>
                <w:rFonts w:hint="eastAsia" w:ascii="宋体" w:hAnsi="宋体" w:eastAsia="宋体"/>
                <w:kern w:val="0"/>
                <w:szCs w:val="21"/>
              </w:rPr>
              <w:t>用于钩拉眼组织</w:t>
            </w:r>
          </w:p>
        </w:tc>
      </w:tr>
      <w:tr w14:paraId="685B4D67">
        <w:tblPrEx>
          <w:tblCellMar>
            <w:top w:w="0" w:type="dxa"/>
            <w:left w:w="0" w:type="dxa"/>
            <w:bottom w:w="0" w:type="dxa"/>
            <w:right w:w="0" w:type="dxa"/>
          </w:tblCellMar>
        </w:tblPrEx>
        <w:trPr>
          <w:trHeight w:val="687" w:hRule="atLeast"/>
          <w:jc w:val="center"/>
        </w:trPr>
        <w:tc>
          <w:tcPr>
            <w:tcW w:w="2900" w:type="dxa"/>
            <w:vMerge w:val="restart"/>
            <w:tcBorders>
              <w:top w:val="nil"/>
              <w:left w:val="single" w:color="000000" w:sz="8" w:space="0"/>
              <w:right w:val="single" w:color="000000" w:sz="8" w:space="0"/>
            </w:tcBorders>
            <w:tcMar>
              <w:top w:w="15" w:type="dxa"/>
              <w:left w:w="15" w:type="dxa"/>
              <w:right w:w="15" w:type="dxa"/>
            </w:tcMar>
            <w:vAlign w:val="center"/>
          </w:tcPr>
          <w:p w14:paraId="2B69A66B">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51920035">
            <w:pPr>
              <w:pStyle w:val="24"/>
              <w:numPr>
                <w:ilvl w:val="0"/>
                <w:numId w:val="0"/>
              </w:numPr>
              <w:jc w:val="left"/>
              <w:rPr>
                <w:rFonts w:ascii="Times New Roman" w:hAnsi="Times New Roman"/>
                <w:szCs w:val="21"/>
              </w:rPr>
            </w:pPr>
            <w:r>
              <w:rPr>
                <w:rFonts w:hint="eastAsia" w:ascii="Times New Roman" w:hAnsi="Times New Roman"/>
                <w:szCs w:val="21"/>
              </w:rPr>
              <w:t>长120mm、30°角型、钩0.2mm</w:t>
            </w:r>
          </w:p>
        </w:tc>
      </w:tr>
      <w:tr w14:paraId="5B8FD632">
        <w:tblPrEx>
          <w:tblCellMar>
            <w:top w:w="0" w:type="dxa"/>
            <w:left w:w="0" w:type="dxa"/>
            <w:bottom w:w="0" w:type="dxa"/>
            <w:right w:w="0" w:type="dxa"/>
          </w:tblCellMar>
        </w:tblPrEx>
        <w:trPr>
          <w:trHeight w:val="683" w:hRule="atLeast"/>
          <w:jc w:val="center"/>
        </w:trPr>
        <w:tc>
          <w:tcPr>
            <w:tcW w:w="2900" w:type="dxa"/>
            <w:vMerge w:val="continue"/>
            <w:tcBorders>
              <w:left w:val="single" w:color="000000" w:sz="8" w:space="0"/>
              <w:right w:val="single" w:color="000000" w:sz="8" w:space="0"/>
            </w:tcBorders>
            <w:tcMar>
              <w:top w:w="15" w:type="dxa"/>
              <w:left w:w="15" w:type="dxa"/>
              <w:right w:w="15" w:type="dxa"/>
            </w:tcMar>
            <w:vAlign w:val="center"/>
          </w:tcPr>
          <w:p w14:paraId="77866004">
            <w:pPr>
              <w:widowControl/>
              <w:jc w:val="center"/>
              <w:textAlignment w:val="center"/>
              <w:rPr>
                <w:rFonts w:ascii="宋体" w:hAnsi="宋体" w:cs="宋体"/>
                <w:szCs w:val="21"/>
              </w:rPr>
            </w:pP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5AFFD869">
            <w:pPr>
              <w:pStyle w:val="24"/>
              <w:numPr>
                <w:ilvl w:val="0"/>
                <w:numId w:val="0"/>
              </w:numPr>
              <w:jc w:val="left"/>
              <w:rPr>
                <w:rFonts w:ascii="Times New Roman" w:hAnsi="Times New Roman"/>
                <w:szCs w:val="21"/>
              </w:rPr>
            </w:pPr>
            <w:r>
              <w:rPr>
                <w:rFonts w:hint="eastAsia" w:ascii="Times New Roman" w:hAnsi="Times New Roman"/>
                <w:szCs w:val="21"/>
              </w:rPr>
              <w:t>不锈钢及钛合金</w:t>
            </w:r>
          </w:p>
        </w:tc>
      </w:tr>
      <w:tr w14:paraId="71444496">
        <w:tblPrEx>
          <w:tblCellMar>
            <w:top w:w="0" w:type="dxa"/>
            <w:left w:w="0" w:type="dxa"/>
            <w:bottom w:w="0" w:type="dxa"/>
            <w:right w:w="0" w:type="dxa"/>
          </w:tblCellMar>
        </w:tblPrEx>
        <w:trPr>
          <w:trHeight w:val="3643" w:hRule="atLeast"/>
          <w:jc w:val="center"/>
        </w:trPr>
        <w:tc>
          <w:tcPr>
            <w:tcW w:w="2900"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4550D1D7">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19"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3F3D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3BDA7C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18A04B35">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45E217F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b/>
          <w:bCs/>
          <w:sz w:val="21"/>
          <w:highlight w:val="none"/>
        </w:rPr>
      </w:pPr>
    </w:p>
    <w:p w14:paraId="6747A3E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8ABAA7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C15BBF1">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23E3552">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序号4</w:t>
      </w:r>
      <w:r>
        <w:rPr>
          <w:rFonts w:hint="eastAsia" w:ascii="宋体" w:hAnsi="宋体" w:eastAsia="宋体" w:cs="宋体"/>
          <w:i w:val="0"/>
          <w:iCs w:val="0"/>
          <w:color w:val="000000"/>
          <w:kern w:val="0"/>
          <w:sz w:val="24"/>
          <w:szCs w:val="24"/>
          <w:u w:val="none"/>
          <w:lang w:val="en-US" w:eastAsia="zh-CN" w:bidi="ar"/>
        </w:rPr>
        <w:t>显微眼内视网膜镊（角膜内皮显微夹持镊)</w:t>
      </w:r>
    </w:p>
    <w:tbl>
      <w:tblPr>
        <w:tblStyle w:val="16"/>
        <w:tblW w:w="8779" w:type="dxa"/>
        <w:jc w:val="center"/>
        <w:tblLayout w:type="fixed"/>
        <w:tblCellMar>
          <w:top w:w="0" w:type="dxa"/>
          <w:left w:w="0" w:type="dxa"/>
          <w:bottom w:w="0" w:type="dxa"/>
          <w:right w:w="0" w:type="dxa"/>
        </w:tblCellMar>
      </w:tblPr>
      <w:tblGrid>
        <w:gridCol w:w="3097"/>
        <w:gridCol w:w="5682"/>
      </w:tblGrid>
      <w:tr w14:paraId="29E6C07F">
        <w:tblPrEx>
          <w:tblCellMar>
            <w:top w:w="0" w:type="dxa"/>
            <w:left w:w="0" w:type="dxa"/>
            <w:bottom w:w="0" w:type="dxa"/>
            <w:right w:w="0" w:type="dxa"/>
          </w:tblCellMar>
        </w:tblPrEx>
        <w:trPr>
          <w:trHeight w:val="693" w:hRule="atLeast"/>
          <w:jc w:val="center"/>
        </w:trPr>
        <w:tc>
          <w:tcPr>
            <w:tcW w:w="309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41D21E">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682" w:type="dxa"/>
            <w:tcBorders>
              <w:top w:val="single" w:color="000000" w:sz="8" w:space="0"/>
              <w:left w:val="nil"/>
              <w:bottom w:val="nil"/>
              <w:right w:val="single" w:color="000000" w:sz="8" w:space="0"/>
            </w:tcBorders>
            <w:tcMar>
              <w:top w:w="15" w:type="dxa"/>
              <w:left w:w="15" w:type="dxa"/>
              <w:right w:w="15" w:type="dxa"/>
            </w:tcMar>
            <w:vAlign w:val="center"/>
          </w:tcPr>
          <w:p w14:paraId="1E42DBD8">
            <w:pPr>
              <w:widowControl/>
              <w:jc w:val="center"/>
              <w:textAlignment w:val="center"/>
              <w:rPr>
                <w:rFonts w:ascii="宋体" w:hAnsi="宋体" w:cs="宋体"/>
                <w:b/>
                <w:sz w:val="24"/>
              </w:rPr>
            </w:pPr>
            <w:r>
              <w:rPr>
                <w:rFonts w:hint="eastAsia" w:ascii="宋体" w:hAnsi="宋体" w:cs="宋体"/>
                <w:b/>
                <w:kern w:val="0"/>
                <w:sz w:val="24"/>
              </w:rPr>
              <w:t>招标要求</w:t>
            </w:r>
          </w:p>
        </w:tc>
      </w:tr>
      <w:tr w14:paraId="3DD0664F">
        <w:tblPrEx>
          <w:tblCellMar>
            <w:top w:w="0" w:type="dxa"/>
            <w:left w:w="0" w:type="dxa"/>
            <w:bottom w:w="0" w:type="dxa"/>
            <w:right w:w="0" w:type="dxa"/>
          </w:tblCellMar>
        </w:tblPrEx>
        <w:trPr>
          <w:trHeight w:val="522" w:hRule="atLeast"/>
          <w:jc w:val="center"/>
        </w:trPr>
        <w:tc>
          <w:tcPr>
            <w:tcW w:w="309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E7B45FC">
            <w:pPr>
              <w:jc w:val="center"/>
              <w:rPr>
                <w:rFonts w:ascii="Times New Roman" w:hAnsi="Times New Roman"/>
                <w:sz w:val="24"/>
              </w:rPr>
            </w:pP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28BFB98C">
            <w:pPr>
              <w:widowControl/>
              <w:jc w:val="center"/>
              <w:textAlignment w:val="center"/>
              <w:rPr>
                <w:rFonts w:ascii="宋体" w:hAnsi="宋体" w:cs="宋体"/>
                <w:b/>
                <w:sz w:val="24"/>
              </w:rPr>
            </w:pPr>
          </w:p>
        </w:tc>
      </w:tr>
      <w:tr w14:paraId="0F0E45BA">
        <w:tblPrEx>
          <w:tblCellMar>
            <w:top w:w="0" w:type="dxa"/>
            <w:left w:w="0" w:type="dxa"/>
            <w:bottom w:w="0" w:type="dxa"/>
            <w:right w:w="0" w:type="dxa"/>
          </w:tblCellMar>
        </w:tblPrEx>
        <w:trPr>
          <w:trHeight w:val="925" w:hRule="atLeast"/>
          <w:jc w:val="center"/>
        </w:trPr>
        <w:tc>
          <w:tcPr>
            <w:tcW w:w="309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456DFE1">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44B34639">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显微眼内视网膜镊（角膜内皮显微夹持镊)</w:t>
            </w:r>
            <w:r>
              <w:rPr>
                <w:rFonts w:hint="eastAsia" w:ascii="宋体" w:hAnsi="宋体" w:cs="宋体"/>
                <w:i w:val="0"/>
                <w:iCs w:val="0"/>
                <w:color w:val="000000"/>
                <w:kern w:val="0"/>
                <w:sz w:val="24"/>
                <w:szCs w:val="24"/>
                <w:u w:val="none"/>
                <w:lang w:val="en-US" w:eastAsia="zh-CN" w:bidi="ar"/>
              </w:rPr>
              <w:t>/4把</w:t>
            </w:r>
          </w:p>
        </w:tc>
      </w:tr>
      <w:tr w14:paraId="464C056E">
        <w:tblPrEx>
          <w:tblCellMar>
            <w:top w:w="0" w:type="dxa"/>
            <w:left w:w="0" w:type="dxa"/>
            <w:bottom w:w="0" w:type="dxa"/>
            <w:right w:w="0" w:type="dxa"/>
          </w:tblCellMar>
        </w:tblPrEx>
        <w:trPr>
          <w:trHeight w:val="603" w:hRule="atLeast"/>
          <w:jc w:val="center"/>
        </w:trPr>
        <w:tc>
          <w:tcPr>
            <w:tcW w:w="309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CAF6371">
            <w:pPr>
              <w:widowControl/>
              <w:jc w:val="center"/>
              <w:textAlignment w:val="center"/>
              <w:rPr>
                <w:rFonts w:ascii="宋体" w:hAnsi="宋体" w:cs="宋体"/>
                <w:szCs w:val="21"/>
              </w:rPr>
            </w:pPr>
            <w:r>
              <w:rPr>
                <w:rFonts w:hint="eastAsia" w:ascii="宋体" w:hAnsi="宋体" w:cs="宋体"/>
                <w:kern w:val="0"/>
                <w:szCs w:val="21"/>
              </w:rPr>
              <w:t>预算单价</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6584EFD0">
            <w:pPr>
              <w:widowControl/>
              <w:jc w:val="center"/>
              <w:textAlignment w:val="center"/>
              <w:rPr>
                <w:rFonts w:ascii="宋体" w:hAnsi="宋体" w:cs="宋体"/>
                <w:sz w:val="24"/>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500</w:t>
            </w:r>
          </w:p>
        </w:tc>
      </w:tr>
      <w:tr w14:paraId="5DB9CCD0">
        <w:tblPrEx>
          <w:tblCellMar>
            <w:top w:w="0" w:type="dxa"/>
            <w:left w:w="0" w:type="dxa"/>
            <w:bottom w:w="0" w:type="dxa"/>
            <w:right w:w="0" w:type="dxa"/>
          </w:tblCellMar>
        </w:tblPrEx>
        <w:trPr>
          <w:trHeight w:val="925" w:hRule="atLeast"/>
          <w:jc w:val="center"/>
        </w:trPr>
        <w:tc>
          <w:tcPr>
            <w:tcW w:w="309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882D07F">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54584799">
            <w:pPr>
              <w:pStyle w:val="5"/>
            </w:pPr>
            <w:r>
              <w:rPr>
                <w:rFonts w:hint="eastAsia" w:ascii="宋体" w:hAnsi="宋体" w:eastAsia="宋体"/>
                <w:kern w:val="0"/>
                <w:szCs w:val="21"/>
              </w:rPr>
              <w:t>通常由一对尾部叠合的叶片组成。一般采用不锈钢、钛合金材料制成。非无菌提供。</w:t>
            </w:r>
          </w:p>
        </w:tc>
      </w:tr>
      <w:tr w14:paraId="7009BA0E">
        <w:tblPrEx>
          <w:tblCellMar>
            <w:top w:w="0" w:type="dxa"/>
            <w:left w:w="0" w:type="dxa"/>
            <w:bottom w:w="0" w:type="dxa"/>
            <w:right w:w="0" w:type="dxa"/>
          </w:tblCellMar>
        </w:tblPrEx>
        <w:trPr>
          <w:trHeight w:val="716" w:hRule="atLeast"/>
          <w:jc w:val="center"/>
        </w:trPr>
        <w:tc>
          <w:tcPr>
            <w:tcW w:w="309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2D437F">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4D48D768">
            <w:pPr>
              <w:widowControl/>
              <w:textAlignment w:val="center"/>
              <w:rPr>
                <w:rFonts w:hint="default" w:eastAsia="宋体"/>
                <w:lang w:val="en-US" w:eastAsia="zh-CN"/>
              </w:rPr>
            </w:pPr>
            <w:r>
              <w:rPr>
                <w:rFonts w:hint="eastAsia" w:ascii="宋体" w:hAnsi="宋体" w:eastAsia="宋体"/>
                <w:kern w:val="0"/>
                <w:szCs w:val="21"/>
              </w:rPr>
              <w:t>用于夹持眼组织、眼内异物或器械。</w:t>
            </w:r>
          </w:p>
        </w:tc>
      </w:tr>
      <w:tr w14:paraId="346484BE">
        <w:tblPrEx>
          <w:tblCellMar>
            <w:top w:w="0" w:type="dxa"/>
            <w:left w:w="0" w:type="dxa"/>
            <w:bottom w:w="0" w:type="dxa"/>
            <w:right w:w="0" w:type="dxa"/>
          </w:tblCellMar>
        </w:tblPrEx>
        <w:trPr>
          <w:trHeight w:val="707" w:hRule="atLeast"/>
          <w:jc w:val="center"/>
        </w:trPr>
        <w:tc>
          <w:tcPr>
            <w:tcW w:w="3097" w:type="dxa"/>
            <w:vMerge w:val="restart"/>
            <w:tcBorders>
              <w:top w:val="nil"/>
              <w:left w:val="single" w:color="000000" w:sz="8" w:space="0"/>
              <w:right w:val="single" w:color="000000" w:sz="8" w:space="0"/>
            </w:tcBorders>
            <w:tcMar>
              <w:top w:w="15" w:type="dxa"/>
              <w:left w:w="15" w:type="dxa"/>
              <w:right w:w="15" w:type="dxa"/>
            </w:tcMar>
            <w:vAlign w:val="center"/>
          </w:tcPr>
          <w:p w14:paraId="79E0584C">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344BE0B8">
            <w:pPr>
              <w:pStyle w:val="24"/>
              <w:numPr>
                <w:ilvl w:val="0"/>
                <w:numId w:val="0"/>
              </w:numPr>
              <w:jc w:val="left"/>
              <w:rPr>
                <w:rFonts w:ascii="Times New Roman" w:hAnsi="Times New Roman"/>
                <w:szCs w:val="21"/>
              </w:rPr>
            </w:pPr>
            <w:r>
              <w:rPr>
                <w:rFonts w:hint="eastAsia" w:ascii="Times New Roman" w:hAnsi="Times New Roman"/>
                <w:szCs w:val="21"/>
              </w:rPr>
              <w:t>弧形，直横齿，Φ0.65mm</w:t>
            </w:r>
          </w:p>
        </w:tc>
      </w:tr>
      <w:tr w14:paraId="1744C170">
        <w:tblPrEx>
          <w:tblCellMar>
            <w:top w:w="0" w:type="dxa"/>
            <w:left w:w="0" w:type="dxa"/>
            <w:bottom w:w="0" w:type="dxa"/>
            <w:right w:w="0" w:type="dxa"/>
          </w:tblCellMar>
        </w:tblPrEx>
        <w:trPr>
          <w:trHeight w:val="834" w:hRule="atLeast"/>
          <w:jc w:val="center"/>
        </w:trPr>
        <w:tc>
          <w:tcPr>
            <w:tcW w:w="3097" w:type="dxa"/>
            <w:vMerge w:val="continue"/>
            <w:tcBorders>
              <w:left w:val="single" w:color="000000" w:sz="8" w:space="0"/>
              <w:right w:val="single" w:color="000000" w:sz="8" w:space="0"/>
            </w:tcBorders>
            <w:tcMar>
              <w:top w:w="15" w:type="dxa"/>
              <w:left w:w="15" w:type="dxa"/>
              <w:right w:w="15" w:type="dxa"/>
            </w:tcMar>
            <w:vAlign w:val="center"/>
          </w:tcPr>
          <w:p w14:paraId="5C739BAE">
            <w:pPr>
              <w:widowControl/>
              <w:jc w:val="center"/>
              <w:textAlignment w:val="center"/>
              <w:rPr>
                <w:rFonts w:ascii="宋体" w:hAnsi="宋体" w:cs="宋体"/>
                <w:szCs w:val="21"/>
              </w:rPr>
            </w:pP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29533F0D">
            <w:pPr>
              <w:pStyle w:val="24"/>
              <w:numPr>
                <w:ilvl w:val="0"/>
                <w:numId w:val="0"/>
              </w:numPr>
              <w:jc w:val="left"/>
              <w:rPr>
                <w:rFonts w:ascii="Times New Roman" w:hAnsi="Times New Roman"/>
                <w:szCs w:val="21"/>
              </w:rPr>
            </w:pPr>
            <w:r>
              <w:rPr>
                <w:rFonts w:hint="eastAsia" w:ascii="Times New Roman" w:hAnsi="Times New Roman"/>
                <w:szCs w:val="21"/>
              </w:rPr>
              <w:t>不锈钢</w:t>
            </w:r>
          </w:p>
        </w:tc>
      </w:tr>
      <w:tr w14:paraId="6A14D8C7">
        <w:tblPrEx>
          <w:tblCellMar>
            <w:top w:w="0" w:type="dxa"/>
            <w:left w:w="0" w:type="dxa"/>
            <w:bottom w:w="0" w:type="dxa"/>
            <w:right w:w="0" w:type="dxa"/>
          </w:tblCellMar>
        </w:tblPrEx>
        <w:trPr>
          <w:trHeight w:val="3756" w:hRule="atLeast"/>
          <w:jc w:val="center"/>
        </w:trPr>
        <w:tc>
          <w:tcPr>
            <w:tcW w:w="309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2DE2BDF">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682"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2E278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5CF738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6E497A17">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52AA1E5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b/>
          <w:bCs/>
          <w:sz w:val="21"/>
          <w:highlight w:val="none"/>
        </w:rPr>
      </w:pPr>
    </w:p>
    <w:p w14:paraId="0751D1C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E13E38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C2C20E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DC77779">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899659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序号5</w:t>
      </w:r>
      <w:r>
        <w:rPr>
          <w:rFonts w:hint="eastAsia" w:ascii="宋体" w:hAnsi="宋体" w:eastAsia="宋体" w:cs="宋体"/>
          <w:i w:val="0"/>
          <w:iCs w:val="0"/>
          <w:color w:val="000000"/>
          <w:kern w:val="0"/>
          <w:sz w:val="24"/>
          <w:szCs w:val="24"/>
          <w:u w:val="none"/>
          <w:lang w:val="en-US" w:eastAsia="zh-CN" w:bidi="ar"/>
        </w:rPr>
        <w:t>眼科手术器械手柄（夹持镊手柄）</w:t>
      </w:r>
    </w:p>
    <w:tbl>
      <w:tblPr>
        <w:tblStyle w:val="16"/>
        <w:tblW w:w="8499" w:type="dxa"/>
        <w:jc w:val="center"/>
        <w:tblLayout w:type="fixed"/>
        <w:tblCellMar>
          <w:top w:w="0" w:type="dxa"/>
          <w:left w:w="0" w:type="dxa"/>
          <w:bottom w:w="0" w:type="dxa"/>
          <w:right w:w="0" w:type="dxa"/>
        </w:tblCellMar>
      </w:tblPr>
      <w:tblGrid>
        <w:gridCol w:w="2999"/>
        <w:gridCol w:w="5500"/>
      </w:tblGrid>
      <w:tr w14:paraId="57B308B4">
        <w:tblPrEx>
          <w:tblCellMar>
            <w:top w:w="0" w:type="dxa"/>
            <w:left w:w="0" w:type="dxa"/>
            <w:bottom w:w="0" w:type="dxa"/>
            <w:right w:w="0" w:type="dxa"/>
          </w:tblCellMar>
        </w:tblPrEx>
        <w:trPr>
          <w:trHeight w:val="762" w:hRule="atLeast"/>
          <w:jc w:val="center"/>
        </w:trPr>
        <w:tc>
          <w:tcPr>
            <w:tcW w:w="2999"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B7A017">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500" w:type="dxa"/>
            <w:tcBorders>
              <w:top w:val="single" w:color="000000" w:sz="8" w:space="0"/>
              <w:left w:val="nil"/>
              <w:bottom w:val="nil"/>
              <w:right w:val="single" w:color="000000" w:sz="8" w:space="0"/>
            </w:tcBorders>
            <w:tcMar>
              <w:top w:w="15" w:type="dxa"/>
              <w:left w:w="15" w:type="dxa"/>
              <w:right w:w="15" w:type="dxa"/>
            </w:tcMar>
            <w:vAlign w:val="center"/>
          </w:tcPr>
          <w:p w14:paraId="71EBDDE7">
            <w:pPr>
              <w:widowControl/>
              <w:jc w:val="center"/>
              <w:textAlignment w:val="center"/>
              <w:rPr>
                <w:rFonts w:ascii="宋体" w:hAnsi="宋体" w:cs="宋体"/>
                <w:b/>
                <w:sz w:val="24"/>
              </w:rPr>
            </w:pPr>
            <w:r>
              <w:rPr>
                <w:rFonts w:hint="eastAsia" w:ascii="宋体" w:hAnsi="宋体" w:cs="宋体"/>
                <w:b/>
                <w:kern w:val="0"/>
                <w:sz w:val="24"/>
              </w:rPr>
              <w:t>招标要求</w:t>
            </w:r>
          </w:p>
        </w:tc>
      </w:tr>
      <w:tr w14:paraId="5200A47B">
        <w:tblPrEx>
          <w:tblCellMar>
            <w:top w:w="0" w:type="dxa"/>
            <w:left w:w="0" w:type="dxa"/>
            <w:bottom w:w="0" w:type="dxa"/>
            <w:right w:w="0" w:type="dxa"/>
          </w:tblCellMar>
        </w:tblPrEx>
        <w:trPr>
          <w:trHeight w:val="584" w:hRule="atLeast"/>
          <w:jc w:val="center"/>
        </w:trPr>
        <w:tc>
          <w:tcPr>
            <w:tcW w:w="299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BEE3036">
            <w:pPr>
              <w:jc w:val="center"/>
              <w:rPr>
                <w:rFonts w:ascii="Times New Roman" w:hAnsi="Times New Roman"/>
                <w:sz w:val="24"/>
              </w:rPr>
            </w:pP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7B22A9A9">
            <w:pPr>
              <w:widowControl/>
              <w:jc w:val="center"/>
              <w:textAlignment w:val="center"/>
              <w:rPr>
                <w:rFonts w:ascii="宋体" w:hAnsi="宋体" w:cs="宋体"/>
                <w:b/>
                <w:sz w:val="24"/>
              </w:rPr>
            </w:pPr>
          </w:p>
        </w:tc>
      </w:tr>
      <w:tr w14:paraId="342F7A7A">
        <w:tblPrEx>
          <w:tblCellMar>
            <w:top w:w="0" w:type="dxa"/>
            <w:left w:w="0" w:type="dxa"/>
            <w:bottom w:w="0" w:type="dxa"/>
            <w:right w:w="0" w:type="dxa"/>
          </w:tblCellMar>
        </w:tblPrEx>
        <w:trPr>
          <w:trHeight w:val="992" w:hRule="atLeast"/>
          <w:jc w:val="center"/>
        </w:trPr>
        <w:tc>
          <w:tcPr>
            <w:tcW w:w="29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356AD0A">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264CB1CB">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眼科手术器械手柄（夹持镊手柄）</w:t>
            </w:r>
            <w:r>
              <w:rPr>
                <w:rFonts w:hint="eastAsia" w:ascii="宋体" w:hAnsi="宋体" w:cs="宋体"/>
                <w:i w:val="0"/>
                <w:iCs w:val="0"/>
                <w:color w:val="000000"/>
                <w:kern w:val="0"/>
                <w:sz w:val="24"/>
                <w:szCs w:val="24"/>
                <w:u w:val="none"/>
                <w:lang w:val="en-US" w:eastAsia="zh-CN" w:bidi="ar"/>
              </w:rPr>
              <w:t>/4把</w:t>
            </w:r>
          </w:p>
        </w:tc>
      </w:tr>
      <w:tr w14:paraId="6CBCB3C5">
        <w:tblPrEx>
          <w:tblCellMar>
            <w:top w:w="0" w:type="dxa"/>
            <w:left w:w="0" w:type="dxa"/>
            <w:bottom w:w="0" w:type="dxa"/>
            <w:right w:w="0" w:type="dxa"/>
          </w:tblCellMar>
        </w:tblPrEx>
        <w:trPr>
          <w:trHeight w:val="654" w:hRule="atLeast"/>
          <w:jc w:val="center"/>
        </w:trPr>
        <w:tc>
          <w:tcPr>
            <w:tcW w:w="29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317E609">
            <w:pPr>
              <w:widowControl/>
              <w:jc w:val="center"/>
              <w:textAlignment w:val="center"/>
              <w:rPr>
                <w:rFonts w:ascii="宋体" w:hAnsi="宋体" w:cs="宋体"/>
                <w:szCs w:val="21"/>
              </w:rPr>
            </w:pPr>
            <w:r>
              <w:rPr>
                <w:rFonts w:hint="eastAsia" w:ascii="宋体" w:hAnsi="宋体" w:cs="宋体"/>
                <w:kern w:val="0"/>
                <w:szCs w:val="21"/>
              </w:rPr>
              <w:t>预算单价</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07E211E5">
            <w:pPr>
              <w:widowControl/>
              <w:jc w:val="center"/>
              <w:textAlignment w:val="center"/>
              <w:rPr>
                <w:rFonts w:ascii="宋体" w:hAnsi="宋体" w:cs="宋体"/>
                <w:sz w:val="24"/>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500</w:t>
            </w:r>
          </w:p>
        </w:tc>
      </w:tr>
      <w:tr w14:paraId="35782593">
        <w:tblPrEx>
          <w:tblCellMar>
            <w:top w:w="0" w:type="dxa"/>
            <w:left w:w="0" w:type="dxa"/>
            <w:bottom w:w="0" w:type="dxa"/>
            <w:right w:w="0" w:type="dxa"/>
          </w:tblCellMar>
        </w:tblPrEx>
        <w:trPr>
          <w:trHeight w:val="992" w:hRule="atLeast"/>
          <w:jc w:val="center"/>
        </w:trPr>
        <w:tc>
          <w:tcPr>
            <w:tcW w:w="29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52BCDAD">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77B63634">
            <w:pPr>
              <w:pStyle w:val="5"/>
            </w:pPr>
            <w:r>
              <w:rPr>
                <w:rFonts w:hint="eastAsia" w:ascii="宋体" w:hAnsi="宋体" w:eastAsia="宋体"/>
                <w:kern w:val="0"/>
                <w:szCs w:val="21"/>
              </w:rPr>
              <w:t>通常由头部和柄部组成，头部为接口。一般采用不锈钢材料制成。非无菌提供。</w:t>
            </w:r>
          </w:p>
        </w:tc>
      </w:tr>
      <w:tr w14:paraId="3FDBD894">
        <w:tblPrEx>
          <w:tblCellMar>
            <w:top w:w="0" w:type="dxa"/>
            <w:left w:w="0" w:type="dxa"/>
            <w:bottom w:w="0" w:type="dxa"/>
            <w:right w:w="0" w:type="dxa"/>
          </w:tblCellMar>
        </w:tblPrEx>
        <w:trPr>
          <w:trHeight w:val="992" w:hRule="atLeast"/>
          <w:jc w:val="center"/>
        </w:trPr>
        <w:tc>
          <w:tcPr>
            <w:tcW w:w="29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FDC537E">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4ECFCB2D">
            <w:pPr>
              <w:widowControl/>
              <w:textAlignment w:val="center"/>
              <w:rPr>
                <w:rFonts w:hint="default" w:eastAsia="宋体"/>
                <w:lang w:val="en-US" w:eastAsia="zh-CN"/>
              </w:rPr>
            </w:pPr>
            <w:r>
              <w:rPr>
                <w:rFonts w:hint="eastAsia" w:ascii="宋体" w:hAnsi="宋体" w:eastAsia="宋体"/>
                <w:kern w:val="0"/>
                <w:szCs w:val="21"/>
              </w:rPr>
              <w:t>用于连接器械。</w:t>
            </w:r>
          </w:p>
        </w:tc>
      </w:tr>
      <w:tr w14:paraId="16E846F5">
        <w:tblPrEx>
          <w:tblCellMar>
            <w:top w:w="0" w:type="dxa"/>
            <w:left w:w="0" w:type="dxa"/>
            <w:bottom w:w="0" w:type="dxa"/>
            <w:right w:w="0" w:type="dxa"/>
          </w:tblCellMar>
        </w:tblPrEx>
        <w:trPr>
          <w:trHeight w:val="1013" w:hRule="atLeast"/>
          <w:jc w:val="center"/>
        </w:trPr>
        <w:tc>
          <w:tcPr>
            <w:tcW w:w="2999" w:type="dxa"/>
            <w:vMerge w:val="restart"/>
            <w:tcBorders>
              <w:top w:val="nil"/>
              <w:left w:val="single" w:color="000000" w:sz="8" w:space="0"/>
              <w:right w:val="single" w:color="000000" w:sz="8" w:space="0"/>
            </w:tcBorders>
            <w:tcMar>
              <w:top w:w="15" w:type="dxa"/>
              <w:left w:w="15" w:type="dxa"/>
              <w:right w:w="15" w:type="dxa"/>
            </w:tcMar>
            <w:vAlign w:val="center"/>
          </w:tcPr>
          <w:p w14:paraId="5C15CDAB">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7218E44A">
            <w:pPr>
              <w:pStyle w:val="24"/>
              <w:numPr>
                <w:ilvl w:val="0"/>
                <w:numId w:val="0"/>
              </w:numPr>
              <w:jc w:val="left"/>
              <w:rPr>
                <w:rFonts w:ascii="Times New Roman" w:hAnsi="Times New Roman"/>
                <w:szCs w:val="21"/>
              </w:rPr>
            </w:pPr>
            <w:r>
              <w:rPr>
                <w:rFonts w:hint="eastAsia" w:ascii="Times New Roman" w:hAnsi="Times New Roman"/>
                <w:szCs w:val="21"/>
              </w:rPr>
              <w:t>双翼手柄、长度105mm</w:t>
            </w:r>
          </w:p>
        </w:tc>
      </w:tr>
      <w:tr w14:paraId="100DA936">
        <w:tblPrEx>
          <w:tblCellMar>
            <w:top w:w="0" w:type="dxa"/>
            <w:left w:w="0" w:type="dxa"/>
            <w:bottom w:w="0" w:type="dxa"/>
            <w:right w:w="0" w:type="dxa"/>
          </w:tblCellMar>
        </w:tblPrEx>
        <w:trPr>
          <w:trHeight w:val="898" w:hRule="atLeast"/>
          <w:jc w:val="center"/>
        </w:trPr>
        <w:tc>
          <w:tcPr>
            <w:tcW w:w="2999" w:type="dxa"/>
            <w:vMerge w:val="continue"/>
            <w:tcBorders>
              <w:left w:val="single" w:color="000000" w:sz="8" w:space="0"/>
              <w:right w:val="single" w:color="000000" w:sz="8" w:space="0"/>
            </w:tcBorders>
            <w:tcMar>
              <w:top w:w="15" w:type="dxa"/>
              <w:left w:w="15" w:type="dxa"/>
              <w:right w:w="15" w:type="dxa"/>
            </w:tcMar>
            <w:vAlign w:val="center"/>
          </w:tcPr>
          <w:p w14:paraId="69AFC033">
            <w:pPr>
              <w:widowControl/>
              <w:jc w:val="center"/>
              <w:textAlignment w:val="center"/>
              <w:rPr>
                <w:rFonts w:ascii="宋体" w:hAnsi="宋体" w:cs="宋体"/>
                <w:szCs w:val="21"/>
              </w:rPr>
            </w:pP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38B34B43">
            <w:pPr>
              <w:pStyle w:val="24"/>
              <w:numPr>
                <w:ilvl w:val="0"/>
                <w:numId w:val="0"/>
              </w:numPr>
              <w:jc w:val="left"/>
              <w:rPr>
                <w:rFonts w:ascii="Times New Roman" w:hAnsi="Times New Roman"/>
                <w:szCs w:val="21"/>
              </w:rPr>
            </w:pPr>
            <w:r>
              <w:rPr>
                <w:rFonts w:hint="eastAsia" w:ascii="Times New Roman" w:hAnsi="Times New Roman"/>
                <w:szCs w:val="21"/>
              </w:rPr>
              <w:t>钛合金</w:t>
            </w:r>
          </w:p>
        </w:tc>
      </w:tr>
      <w:tr w14:paraId="7A6C9994">
        <w:tblPrEx>
          <w:tblCellMar>
            <w:top w:w="0" w:type="dxa"/>
            <w:left w:w="0" w:type="dxa"/>
            <w:bottom w:w="0" w:type="dxa"/>
            <w:right w:w="0" w:type="dxa"/>
          </w:tblCellMar>
        </w:tblPrEx>
        <w:trPr>
          <w:trHeight w:val="3984" w:hRule="atLeast"/>
          <w:jc w:val="center"/>
        </w:trPr>
        <w:tc>
          <w:tcPr>
            <w:tcW w:w="2999"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D565FE8">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500"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757256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2E3B54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1BF4A2A8">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71D47CC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b/>
          <w:bCs/>
          <w:sz w:val="21"/>
          <w:highlight w:val="none"/>
        </w:rPr>
      </w:pPr>
    </w:p>
    <w:p w14:paraId="0D9AB5F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E32942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73041E9">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1532"/>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532" w:type="dxa"/>
            <w:vAlign w:val="center"/>
          </w:tcPr>
          <w:p w14:paraId="407C5231">
            <w:pPr>
              <w:snapToGrid w:val="0"/>
              <w:jc w:val="center"/>
              <w:rPr>
                <w:rFonts w:hint="default" w:ascii="宋体" w:hAnsi="宋体" w:eastAsia="宋体" w:cs="宋体"/>
                <w:b w:val="0"/>
                <w:bCs w:val="0"/>
                <w:kern w:val="2"/>
                <w:sz w:val="18"/>
                <w:szCs w:val="18"/>
                <w:highlight w:val="none"/>
                <w:lang w:val="en-US" w:eastAsia="zh-CN" w:bidi="ar-SA"/>
              </w:rPr>
            </w:pPr>
            <w:r>
              <w:rPr>
                <w:rFonts w:hint="default" w:ascii="宋体" w:hAnsi="宋体" w:eastAsia="宋体" w:cs="宋体"/>
                <w:b w:val="0"/>
                <w:bCs w:val="0"/>
                <w:kern w:val="2"/>
                <w:sz w:val="18"/>
                <w:szCs w:val="18"/>
                <w:highlight w:val="none"/>
                <w:lang w:val="en-US" w:eastAsia="zh-CN" w:bidi="ar-SA"/>
              </w:rPr>
              <w:t>保修期</w:t>
            </w:r>
          </w:p>
        </w:tc>
        <w:tc>
          <w:tcPr>
            <w:tcW w:w="1532"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3270FFC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EFFC8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76E6AE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19989229"/>
      <w:bookmarkStart w:id="13" w:name="_Toc449013654"/>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026"/>
        <w:gridCol w:w="1383"/>
        <w:gridCol w:w="642"/>
        <w:gridCol w:w="1555"/>
        <w:gridCol w:w="1108"/>
        <w:gridCol w:w="706"/>
        <w:gridCol w:w="1233"/>
        <w:gridCol w:w="831"/>
        <w:gridCol w:w="1292"/>
        <w:gridCol w:w="921"/>
        <w:gridCol w:w="1114"/>
        <w:gridCol w:w="1114"/>
        <w:gridCol w:w="1312"/>
        <w:gridCol w:w="579"/>
      </w:tblGrid>
      <w:tr w14:paraId="48BC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75"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026" w:type="dxa"/>
            <w:noWrap w:val="0"/>
            <w:vAlign w:val="center"/>
          </w:tcPr>
          <w:p w14:paraId="5ADE8707">
            <w:pPr>
              <w:snapToGrid w:val="0"/>
              <w:jc w:val="center"/>
              <w:rPr>
                <w:rFonts w:ascii="宋体" w:hAnsi="宋体" w:cs="宋体"/>
                <w:szCs w:val="21"/>
                <w:highlight w:val="none"/>
              </w:rPr>
            </w:pPr>
            <w:r>
              <w:rPr>
                <w:rFonts w:hint="eastAsia" w:ascii="宋体" w:hAnsi="宋体" w:cs="宋体"/>
                <w:szCs w:val="21"/>
                <w:highlight w:val="none"/>
              </w:rPr>
              <w:t>采购产品名称</w:t>
            </w:r>
          </w:p>
        </w:tc>
        <w:tc>
          <w:tcPr>
            <w:tcW w:w="1383"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42"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555" w:type="dxa"/>
            <w:shd w:val="clear" w:color="auto" w:fill="auto"/>
            <w:noWrap w:val="0"/>
            <w:vAlign w:val="center"/>
          </w:tcPr>
          <w:p w14:paraId="4A985034">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注册证</w:t>
            </w:r>
            <w:r>
              <w:rPr>
                <w:rFonts w:hint="eastAsia" w:ascii="宋体" w:hAnsi="宋体" w:cs="宋体"/>
                <w:kern w:val="2"/>
                <w:sz w:val="21"/>
                <w:szCs w:val="21"/>
                <w:highlight w:val="none"/>
                <w:lang w:val="en-US" w:eastAsia="zh-CN" w:bidi="ar-SA"/>
              </w:rPr>
              <w:t>/</w:t>
            </w:r>
            <w:r>
              <w:rPr>
                <w:rFonts w:hint="eastAsia" w:ascii="宋体" w:hAnsi="宋体" w:cs="宋体"/>
                <w:szCs w:val="21"/>
                <w:highlight w:val="none"/>
                <w:lang w:val="en-US" w:eastAsia="zh-CN"/>
              </w:rPr>
              <w:t>备案</w:t>
            </w:r>
            <w:r>
              <w:rPr>
                <w:rFonts w:hint="eastAsia" w:ascii="宋体" w:hAnsi="宋体" w:cs="宋体"/>
                <w:szCs w:val="21"/>
                <w:highlight w:val="none"/>
              </w:rPr>
              <w:t>证</w:t>
            </w:r>
            <w:r>
              <w:rPr>
                <w:rFonts w:hint="eastAsia" w:ascii="宋体" w:hAnsi="宋体" w:eastAsia="宋体" w:cs="宋体"/>
                <w:kern w:val="2"/>
                <w:sz w:val="21"/>
                <w:szCs w:val="21"/>
                <w:highlight w:val="none"/>
                <w:lang w:val="en-US" w:eastAsia="zh-CN" w:bidi="ar-SA"/>
              </w:rPr>
              <w:t>规格型号</w:t>
            </w:r>
          </w:p>
          <w:p w14:paraId="0AC16D61">
            <w:pPr>
              <w:snapToGrid w:val="0"/>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（规格型号）</w:t>
            </w:r>
          </w:p>
        </w:tc>
        <w:tc>
          <w:tcPr>
            <w:tcW w:w="1108" w:type="dxa"/>
            <w:shd w:val="clear" w:color="auto" w:fill="auto"/>
            <w:noWrap w:val="0"/>
            <w:vAlign w:val="center"/>
          </w:tcPr>
          <w:p w14:paraId="541FFD5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生产厂家</w:t>
            </w:r>
          </w:p>
        </w:tc>
        <w:tc>
          <w:tcPr>
            <w:tcW w:w="706" w:type="dxa"/>
            <w:shd w:val="clear" w:color="auto" w:fill="auto"/>
            <w:noWrap w:val="0"/>
            <w:vAlign w:val="center"/>
          </w:tcPr>
          <w:p w14:paraId="18520C0A">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产地</w:t>
            </w:r>
          </w:p>
        </w:tc>
        <w:tc>
          <w:tcPr>
            <w:tcW w:w="1233" w:type="dxa"/>
            <w:noWrap w:val="0"/>
            <w:vAlign w:val="center"/>
          </w:tcPr>
          <w:p w14:paraId="443807FB">
            <w:pPr>
              <w:snapToGrid w:val="0"/>
              <w:jc w:val="center"/>
              <w:rPr>
                <w:rFonts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证号</w:t>
            </w:r>
          </w:p>
        </w:tc>
        <w:tc>
          <w:tcPr>
            <w:tcW w:w="831" w:type="dxa"/>
            <w:noWrap w:val="0"/>
            <w:vAlign w:val="center"/>
          </w:tcPr>
          <w:p w14:paraId="5305485C">
            <w:pPr>
              <w:snapToGrid w:val="0"/>
              <w:jc w:val="center"/>
              <w:rPr>
                <w:rFonts w:ascii="宋体" w:hAnsi="宋体" w:cs="宋体"/>
                <w:szCs w:val="21"/>
                <w:highlight w:val="none"/>
              </w:rPr>
            </w:pPr>
            <w:r>
              <w:rPr>
                <w:rFonts w:hint="eastAsia" w:ascii="宋体" w:hAnsi="宋体" w:cs="宋体"/>
                <w:szCs w:val="21"/>
                <w:highlight w:val="none"/>
              </w:rPr>
              <w:t>数量</w:t>
            </w:r>
          </w:p>
        </w:tc>
        <w:tc>
          <w:tcPr>
            <w:tcW w:w="1292" w:type="dxa"/>
            <w:noWrap w:val="0"/>
            <w:vAlign w:val="center"/>
          </w:tcPr>
          <w:p w14:paraId="09EEF2CD">
            <w:pPr>
              <w:snapToGrid w:val="0"/>
              <w:jc w:val="center"/>
              <w:rPr>
                <w:rFonts w:ascii="宋体" w:hAnsi="宋体" w:cs="宋体"/>
                <w:szCs w:val="21"/>
                <w:highlight w:val="none"/>
              </w:rPr>
            </w:pPr>
            <w:r>
              <w:rPr>
                <w:rFonts w:hint="eastAsia" w:ascii="宋体" w:hAnsi="宋体" w:cs="宋体"/>
                <w:szCs w:val="21"/>
                <w:highlight w:val="none"/>
              </w:rPr>
              <w:t>投标产品</w:t>
            </w:r>
          </w:p>
          <w:p w14:paraId="5A0CFD3E">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单价</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921" w:type="dxa"/>
            <w:shd w:val="clear" w:color="auto" w:fill="auto"/>
            <w:noWrap w:val="0"/>
            <w:vAlign w:val="center"/>
          </w:tcPr>
          <w:p w14:paraId="417CB214">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总价</w:t>
            </w:r>
          </w:p>
          <w:p w14:paraId="361EBE79">
            <w:pPr>
              <w:snapToGrid w:val="0"/>
              <w:jc w:val="center"/>
              <w:rPr>
                <w:rFonts w:hint="eastAsia" w:ascii="宋体" w:hAnsi="宋体" w:cs="宋体"/>
                <w:b/>
                <w:bCs w:val="0"/>
                <w:color w:val="auto"/>
                <w:sz w:val="21"/>
                <w:szCs w:val="21"/>
                <w:highlight w:val="none"/>
                <w:u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114" w:type="dxa"/>
            <w:shd w:val="clear" w:color="auto" w:fill="auto"/>
            <w:noWrap w:val="0"/>
            <w:vAlign w:val="center"/>
          </w:tcPr>
          <w:p w14:paraId="712CA80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17573F5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0744ED4F">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114" w:type="dxa"/>
            <w:noWrap w:val="0"/>
            <w:vAlign w:val="center"/>
          </w:tcPr>
          <w:p w14:paraId="6DD32F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p w14:paraId="2D38A49A">
            <w:pPr>
              <w:snapToGrid w:val="0"/>
              <w:jc w:val="center"/>
              <w:rPr>
                <w:rFonts w:hint="eastAsia" w:ascii="宋体" w:hAnsi="宋体" w:eastAsia="宋体" w:cs="宋体"/>
                <w:b/>
                <w:bCs w:val="0"/>
                <w:color w:val="auto"/>
                <w:sz w:val="21"/>
                <w:szCs w:val="21"/>
                <w:highlight w:val="none"/>
                <w:u w:val="none"/>
                <w:lang w:val="en-US" w:eastAsia="zh-CN"/>
              </w:rPr>
            </w:pPr>
            <w:r>
              <w:rPr>
                <w:rFonts w:hint="eastAsia" w:ascii="宋体" w:hAnsi="宋体" w:cs="宋体"/>
                <w:color w:val="auto"/>
                <w:sz w:val="18"/>
                <w:szCs w:val="18"/>
                <w:highlight w:val="none"/>
                <w:u w:val="none"/>
                <w:lang w:val="en-US" w:eastAsia="zh-CN"/>
              </w:rPr>
              <w:t>(具体天数)</w:t>
            </w:r>
          </w:p>
        </w:tc>
        <w:tc>
          <w:tcPr>
            <w:tcW w:w="1312" w:type="dxa"/>
            <w:noWrap w:val="0"/>
            <w:vAlign w:val="center"/>
          </w:tcPr>
          <w:p w14:paraId="2D9A1F6C">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保修期及出保后年保</w:t>
            </w:r>
          </w:p>
          <w:p w14:paraId="7A6B4FBC">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(全保)</w:t>
            </w:r>
          </w:p>
        </w:tc>
        <w:tc>
          <w:tcPr>
            <w:tcW w:w="579" w:type="dxa"/>
            <w:noWrap w:val="0"/>
            <w:vAlign w:val="center"/>
          </w:tcPr>
          <w:p w14:paraId="31589CD6">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5E12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5"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026" w:type="dxa"/>
            <w:noWrap w:val="0"/>
            <w:vAlign w:val="center"/>
          </w:tcPr>
          <w:p w14:paraId="505888F5">
            <w:pPr>
              <w:snapToGrid w:val="0"/>
              <w:jc w:val="center"/>
              <w:rPr>
                <w:rFonts w:ascii="宋体" w:hAnsi="宋体" w:cs="宋体"/>
                <w:szCs w:val="21"/>
                <w:highlight w:val="none"/>
              </w:rPr>
            </w:pPr>
          </w:p>
        </w:tc>
        <w:tc>
          <w:tcPr>
            <w:tcW w:w="1383" w:type="dxa"/>
            <w:noWrap w:val="0"/>
            <w:vAlign w:val="center"/>
          </w:tcPr>
          <w:p w14:paraId="43C74E59">
            <w:pPr>
              <w:snapToGrid w:val="0"/>
              <w:jc w:val="center"/>
              <w:rPr>
                <w:rFonts w:ascii="宋体" w:hAnsi="宋体" w:cs="宋体"/>
                <w:szCs w:val="21"/>
                <w:highlight w:val="none"/>
              </w:rPr>
            </w:pPr>
          </w:p>
        </w:tc>
        <w:tc>
          <w:tcPr>
            <w:tcW w:w="642" w:type="dxa"/>
            <w:noWrap w:val="0"/>
            <w:vAlign w:val="center"/>
          </w:tcPr>
          <w:p w14:paraId="5C15BB8D">
            <w:pPr>
              <w:snapToGrid w:val="0"/>
              <w:jc w:val="center"/>
              <w:rPr>
                <w:rFonts w:ascii="宋体" w:hAnsi="宋体" w:cs="宋体"/>
                <w:szCs w:val="21"/>
                <w:highlight w:val="none"/>
              </w:rPr>
            </w:pPr>
          </w:p>
        </w:tc>
        <w:tc>
          <w:tcPr>
            <w:tcW w:w="1555" w:type="dxa"/>
            <w:noWrap w:val="0"/>
            <w:vAlign w:val="center"/>
          </w:tcPr>
          <w:p w14:paraId="35929925">
            <w:pPr>
              <w:snapToGrid w:val="0"/>
              <w:jc w:val="center"/>
              <w:rPr>
                <w:rFonts w:ascii="宋体" w:hAnsi="宋体" w:cs="宋体"/>
                <w:szCs w:val="21"/>
                <w:highlight w:val="none"/>
              </w:rPr>
            </w:pPr>
          </w:p>
        </w:tc>
        <w:tc>
          <w:tcPr>
            <w:tcW w:w="1108" w:type="dxa"/>
            <w:noWrap w:val="0"/>
            <w:vAlign w:val="center"/>
          </w:tcPr>
          <w:p w14:paraId="500DD793">
            <w:pPr>
              <w:snapToGrid w:val="0"/>
              <w:jc w:val="center"/>
              <w:rPr>
                <w:rFonts w:ascii="宋体" w:hAnsi="宋体" w:cs="宋体"/>
                <w:szCs w:val="21"/>
                <w:highlight w:val="none"/>
              </w:rPr>
            </w:pPr>
          </w:p>
        </w:tc>
        <w:tc>
          <w:tcPr>
            <w:tcW w:w="706"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233"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831" w:type="dxa"/>
            <w:noWrap w:val="0"/>
            <w:vAlign w:val="center"/>
          </w:tcPr>
          <w:p w14:paraId="14EE3B24">
            <w:pPr>
              <w:snapToGrid w:val="0"/>
              <w:jc w:val="center"/>
              <w:rPr>
                <w:rFonts w:ascii="宋体" w:hAnsi="宋体" w:cs="宋体"/>
                <w:szCs w:val="21"/>
                <w:highlight w:val="none"/>
              </w:rPr>
            </w:pPr>
          </w:p>
        </w:tc>
        <w:tc>
          <w:tcPr>
            <w:tcW w:w="1292"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921" w:type="dxa"/>
            <w:shd w:val="clear" w:color="auto" w:fill="auto"/>
            <w:noWrap w:val="0"/>
            <w:vAlign w:val="center"/>
          </w:tcPr>
          <w:p w14:paraId="0E5064E2">
            <w:pPr>
              <w:snapToGrid w:val="0"/>
              <w:jc w:val="center"/>
              <w:rPr>
                <w:rFonts w:ascii="宋体" w:hAnsi="宋体" w:eastAsia="宋体" w:cs="宋体"/>
                <w:kern w:val="2"/>
                <w:sz w:val="21"/>
                <w:szCs w:val="21"/>
                <w:highlight w:val="none"/>
                <w:lang w:val="en-US" w:eastAsia="zh-CN" w:bidi="ar-SA"/>
              </w:rPr>
            </w:pPr>
          </w:p>
        </w:tc>
        <w:tc>
          <w:tcPr>
            <w:tcW w:w="1114" w:type="dxa"/>
            <w:shd w:val="clear" w:color="auto" w:fill="auto"/>
            <w:noWrap w:val="0"/>
            <w:vAlign w:val="center"/>
          </w:tcPr>
          <w:p w14:paraId="28020C23">
            <w:pPr>
              <w:snapToGrid w:val="0"/>
              <w:jc w:val="center"/>
              <w:rPr>
                <w:rFonts w:ascii="宋体" w:hAnsi="宋体" w:eastAsia="宋体" w:cs="宋体"/>
                <w:kern w:val="2"/>
                <w:sz w:val="21"/>
                <w:szCs w:val="21"/>
                <w:highlight w:val="none"/>
                <w:lang w:val="en-US" w:eastAsia="zh-CN" w:bidi="ar-SA"/>
              </w:rPr>
            </w:pPr>
          </w:p>
        </w:tc>
        <w:tc>
          <w:tcPr>
            <w:tcW w:w="1114" w:type="dxa"/>
            <w:noWrap w:val="0"/>
            <w:vAlign w:val="center"/>
          </w:tcPr>
          <w:p w14:paraId="30C66476">
            <w:pPr>
              <w:snapToGrid w:val="0"/>
              <w:jc w:val="center"/>
              <w:rPr>
                <w:rFonts w:ascii="宋体" w:hAnsi="宋体" w:eastAsia="宋体" w:cs="宋体"/>
                <w:kern w:val="2"/>
                <w:sz w:val="21"/>
                <w:szCs w:val="21"/>
                <w:highlight w:val="none"/>
                <w:lang w:val="en-US" w:eastAsia="zh-CN" w:bidi="ar-SA"/>
              </w:rPr>
            </w:pPr>
          </w:p>
        </w:tc>
        <w:tc>
          <w:tcPr>
            <w:tcW w:w="1312" w:type="dxa"/>
            <w:noWrap w:val="0"/>
            <w:vAlign w:val="center"/>
          </w:tcPr>
          <w:p w14:paraId="0D551EBC">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年</w:t>
            </w:r>
          </w:p>
          <w:p w14:paraId="0C32F6C5">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成交价的</w:t>
            </w:r>
            <w:r>
              <w:rPr>
                <w:rFonts w:hint="eastAsia" w:ascii="宋体" w:hAnsi="宋体" w:cs="宋体"/>
                <w:szCs w:val="21"/>
                <w:highlight w:val="none"/>
                <w:lang w:val="en-US" w:eastAsia="zh-CN"/>
              </w:rPr>
              <w:t xml:space="preserve">  %</w:t>
            </w:r>
          </w:p>
        </w:tc>
        <w:tc>
          <w:tcPr>
            <w:tcW w:w="579" w:type="dxa"/>
            <w:noWrap w:val="0"/>
            <w:vAlign w:val="center"/>
          </w:tcPr>
          <w:p w14:paraId="0DC94D24">
            <w:pPr>
              <w:snapToGrid w:val="0"/>
              <w:jc w:val="center"/>
              <w:rPr>
                <w:rFonts w:ascii="宋体" w:hAnsi="宋体" w:cs="宋体"/>
                <w:szCs w:val="21"/>
                <w:highlight w:val="none"/>
              </w:rPr>
            </w:pPr>
          </w:p>
        </w:tc>
      </w:tr>
      <w:tr w14:paraId="4CFF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5"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26" w:type="dxa"/>
            <w:noWrap w:val="0"/>
            <w:vAlign w:val="center"/>
          </w:tcPr>
          <w:p w14:paraId="0A992330">
            <w:pPr>
              <w:snapToGrid w:val="0"/>
              <w:jc w:val="center"/>
              <w:rPr>
                <w:rFonts w:ascii="宋体" w:hAnsi="宋体" w:cs="宋体"/>
                <w:szCs w:val="21"/>
                <w:highlight w:val="none"/>
              </w:rPr>
            </w:pPr>
          </w:p>
        </w:tc>
        <w:tc>
          <w:tcPr>
            <w:tcW w:w="1383" w:type="dxa"/>
            <w:noWrap w:val="0"/>
            <w:vAlign w:val="center"/>
          </w:tcPr>
          <w:p w14:paraId="51B02550">
            <w:pPr>
              <w:snapToGrid w:val="0"/>
              <w:jc w:val="center"/>
              <w:rPr>
                <w:rFonts w:ascii="宋体" w:hAnsi="宋体" w:cs="宋体"/>
                <w:szCs w:val="21"/>
                <w:highlight w:val="none"/>
              </w:rPr>
            </w:pPr>
          </w:p>
        </w:tc>
        <w:tc>
          <w:tcPr>
            <w:tcW w:w="642" w:type="dxa"/>
            <w:noWrap w:val="0"/>
            <w:vAlign w:val="center"/>
          </w:tcPr>
          <w:p w14:paraId="2CA7ABB5">
            <w:pPr>
              <w:snapToGrid w:val="0"/>
              <w:jc w:val="center"/>
              <w:rPr>
                <w:rFonts w:ascii="宋体" w:hAnsi="宋体" w:cs="宋体"/>
                <w:szCs w:val="21"/>
                <w:highlight w:val="none"/>
              </w:rPr>
            </w:pPr>
          </w:p>
        </w:tc>
        <w:tc>
          <w:tcPr>
            <w:tcW w:w="1555" w:type="dxa"/>
            <w:noWrap w:val="0"/>
            <w:vAlign w:val="center"/>
          </w:tcPr>
          <w:p w14:paraId="6183662A">
            <w:pPr>
              <w:snapToGrid w:val="0"/>
              <w:jc w:val="center"/>
              <w:rPr>
                <w:rFonts w:ascii="宋体" w:hAnsi="宋体" w:cs="宋体"/>
                <w:szCs w:val="21"/>
                <w:highlight w:val="none"/>
              </w:rPr>
            </w:pPr>
          </w:p>
        </w:tc>
        <w:tc>
          <w:tcPr>
            <w:tcW w:w="1108" w:type="dxa"/>
            <w:noWrap w:val="0"/>
            <w:vAlign w:val="center"/>
          </w:tcPr>
          <w:p w14:paraId="157D5832">
            <w:pPr>
              <w:snapToGrid w:val="0"/>
              <w:jc w:val="center"/>
              <w:rPr>
                <w:rFonts w:ascii="宋体" w:hAnsi="宋体" w:cs="宋体"/>
                <w:szCs w:val="21"/>
                <w:highlight w:val="none"/>
              </w:rPr>
            </w:pPr>
          </w:p>
        </w:tc>
        <w:tc>
          <w:tcPr>
            <w:tcW w:w="706" w:type="dxa"/>
            <w:noWrap w:val="0"/>
            <w:vAlign w:val="center"/>
          </w:tcPr>
          <w:p w14:paraId="014A8C31">
            <w:pPr>
              <w:snapToGrid w:val="0"/>
              <w:jc w:val="center"/>
              <w:rPr>
                <w:rFonts w:ascii="宋体" w:hAnsi="宋体" w:cs="宋体"/>
                <w:szCs w:val="21"/>
                <w:highlight w:val="none"/>
              </w:rPr>
            </w:pPr>
          </w:p>
        </w:tc>
        <w:tc>
          <w:tcPr>
            <w:tcW w:w="1233" w:type="dxa"/>
            <w:noWrap w:val="0"/>
            <w:vAlign w:val="center"/>
          </w:tcPr>
          <w:p w14:paraId="224B2FBC">
            <w:pPr>
              <w:snapToGrid w:val="0"/>
              <w:jc w:val="center"/>
              <w:rPr>
                <w:rFonts w:ascii="宋体" w:hAnsi="宋体" w:cs="宋体"/>
                <w:szCs w:val="21"/>
                <w:highlight w:val="none"/>
              </w:rPr>
            </w:pPr>
          </w:p>
        </w:tc>
        <w:tc>
          <w:tcPr>
            <w:tcW w:w="831" w:type="dxa"/>
            <w:noWrap w:val="0"/>
            <w:vAlign w:val="center"/>
          </w:tcPr>
          <w:p w14:paraId="67F88AFC">
            <w:pPr>
              <w:snapToGrid w:val="0"/>
              <w:jc w:val="center"/>
              <w:rPr>
                <w:rFonts w:ascii="宋体" w:hAnsi="宋体" w:cs="宋体"/>
                <w:szCs w:val="21"/>
                <w:highlight w:val="none"/>
              </w:rPr>
            </w:pPr>
          </w:p>
        </w:tc>
        <w:tc>
          <w:tcPr>
            <w:tcW w:w="1292"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921" w:type="dxa"/>
            <w:shd w:val="clear" w:color="auto" w:fill="auto"/>
            <w:noWrap w:val="0"/>
            <w:vAlign w:val="center"/>
          </w:tcPr>
          <w:p w14:paraId="48041D2B">
            <w:pPr>
              <w:snapToGrid w:val="0"/>
              <w:jc w:val="center"/>
              <w:rPr>
                <w:rFonts w:hint="eastAsia" w:ascii="宋体" w:hAnsi="宋体" w:eastAsia="宋体" w:cs="宋体"/>
                <w:color w:val="auto"/>
                <w:sz w:val="18"/>
                <w:szCs w:val="18"/>
                <w:highlight w:val="none"/>
              </w:rPr>
            </w:pPr>
          </w:p>
        </w:tc>
        <w:tc>
          <w:tcPr>
            <w:tcW w:w="1114" w:type="dxa"/>
            <w:shd w:val="clear" w:color="auto" w:fill="auto"/>
            <w:noWrap w:val="0"/>
            <w:vAlign w:val="center"/>
          </w:tcPr>
          <w:p w14:paraId="70B9DB90">
            <w:pPr>
              <w:snapToGrid w:val="0"/>
              <w:jc w:val="center"/>
              <w:rPr>
                <w:rFonts w:hint="eastAsia" w:ascii="宋体" w:hAnsi="宋体" w:eastAsia="宋体" w:cs="宋体"/>
                <w:color w:val="auto"/>
                <w:sz w:val="18"/>
                <w:szCs w:val="18"/>
                <w:highlight w:val="none"/>
              </w:rPr>
            </w:pPr>
          </w:p>
        </w:tc>
        <w:tc>
          <w:tcPr>
            <w:tcW w:w="1114" w:type="dxa"/>
            <w:noWrap w:val="0"/>
            <w:vAlign w:val="center"/>
          </w:tcPr>
          <w:p w14:paraId="35279AB2">
            <w:pPr>
              <w:snapToGrid w:val="0"/>
              <w:jc w:val="center"/>
              <w:rPr>
                <w:rFonts w:ascii="宋体" w:hAnsi="宋体" w:eastAsia="宋体" w:cs="宋体"/>
                <w:kern w:val="2"/>
                <w:sz w:val="21"/>
                <w:szCs w:val="21"/>
                <w:highlight w:val="none"/>
                <w:lang w:val="en-US" w:eastAsia="zh-CN" w:bidi="ar-SA"/>
              </w:rPr>
            </w:pPr>
          </w:p>
        </w:tc>
        <w:tc>
          <w:tcPr>
            <w:tcW w:w="1312" w:type="dxa"/>
            <w:noWrap w:val="0"/>
            <w:vAlign w:val="center"/>
          </w:tcPr>
          <w:p w14:paraId="5065948E">
            <w:pPr>
              <w:snapToGrid w:val="0"/>
              <w:jc w:val="center"/>
              <w:rPr>
                <w:rFonts w:ascii="宋体" w:hAnsi="宋体" w:cs="宋体"/>
                <w:szCs w:val="21"/>
                <w:highlight w:val="none"/>
              </w:rPr>
            </w:pPr>
          </w:p>
        </w:tc>
        <w:tc>
          <w:tcPr>
            <w:tcW w:w="579" w:type="dxa"/>
            <w:noWrap w:val="0"/>
            <w:vAlign w:val="center"/>
          </w:tcPr>
          <w:p w14:paraId="335D80E4">
            <w:pPr>
              <w:snapToGrid w:val="0"/>
              <w:jc w:val="center"/>
              <w:rPr>
                <w:rFonts w:ascii="宋体" w:hAnsi="宋体" w:cs="宋体"/>
                <w:szCs w:val="21"/>
                <w:highlight w:val="none"/>
              </w:rPr>
            </w:pPr>
          </w:p>
        </w:tc>
      </w:tr>
      <w:tr w14:paraId="2CEE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812" w:type="dxa"/>
            <w:gridSpan w:val="14"/>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579" w:type="dxa"/>
            <w:noWrap w:val="0"/>
            <w:vAlign w:val="center"/>
          </w:tcPr>
          <w:p w14:paraId="0D272056">
            <w:pPr>
              <w:snapToGrid w:val="0"/>
              <w:jc w:val="center"/>
              <w:rPr>
                <w:rFonts w:hint="eastAsia" w:ascii="宋体" w:hAnsi="宋体" w:cs="宋体"/>
                <w:szCs w:val="21"/>
                <w:highlight w:val="none"/>
                <w:lang w:val="en-US" w:eastAsia="zh-CN"/>
              </w:rPr>
            </w:pP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026"/>
        <w:gridCol w:w="1383"/>
        <w:gridCol w:w="642"/>
        <w:gridCol w:w="1555"/>
        <w:gridCol w:w="1108"/>
        <w:gridCol w:w="706"/>
        <w:gridCol w:w="1233"/>
        <w:gridCol w:w="831"/>
        <w:gridCol w:w="1292"/>
        <w:gridCol w:w="921"/>
        <w:gridCol w:w="1114"/>
        <w:gridCol w:w="1114"/>
        <w:gridCol w:w="1312"/>
        <w:gridCol w:w="579"/>
      </w:tblGrid>
      <w:tr w14:paraId="072C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75" w:type="dxa"/>
            <w:noWrap w:val="0"/>
            <w:vAlign w:val="center"/>
          </w:tcPr>
          <w:p w14:paraId="3E43DC19">
            <w:pPr>
              <w:snapToGrid w:val="0"/>
              <w:jc w:val="center"/>
              <w:rPr>
                <w:rFonts w:ascii="宋体" w:hAnsi="宋体" w:cs="宋体"/>
                <w:szCs w:val="21"/>
                <w:highlight w:val="none"/>
              </w:rPr>
            </w:pPr>
            <w:r>
              <w:rPr>
                <w:rFonts w:hint="eastAsia" w:ascii="宋体" w:hAnsi="宋体" w:cs="宋体"/>
                <w:szCs w:val="21"/>
                <w:highlight w:val="none"/>
              </w:rPr>
              <w:t>序号</w:t>
            </w:r>
          </w:p>
        </w:tc>
        <w:tc>
          <w:tcPr>
            <w:tcW w:w="1026" w:type="dxa"/>
            <w:noWrap w:val="0"/>
            <w:vAlign w:val="center"/>
          </w:tcPr>
          <w:p w14:paraId="294D725F">
            <w:pPr>
              <w:snapToGrid w:val="0"/>
              <w:jc w:val="center"/>
              <w:rPr>
                <w:rFonts w:ascii="宋体" w:hAnsi="宋体" w:cs="宋体"/>
                <w:szCs w:val="21"/>
                <w:highlight w:val="none"/>
              </w:rPr>
            </w:pPr>
            <w:r>
              <w:rPr>
                <w:rFonts w:hint="eastAsia" w:ascii="宋体" w:hAnsi="宋体" w:cs="宋体"/>
                <w:szCs w:val="21"/>
                <w:highlight w:val="none"/>
              </w:rPr>
              <w:t>采购产品名称</w:t>
            </w:r>
          </w:p>
        </w:tc>
        <w:tc>
          <w:tcPr>
            <w:tcW w:w="1383" w:type="dxa"/>
            <w:noWrap w:val="0"/>
            <w:vAlign w:val="center"/>
          </w:tcPr>
          <w:p w14:paraId="7603BCF7">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6DCCDEA7">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42" w:type="dxa"/>
            <w:shd w:val="clear" w:color="auto" w:fill="auto"/>
            <w:noWrap w:val="0"/>
            <w:vAlign w:val="center"/>
          </w:tcPr>
          <w:p w14:paraId="0B319539">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555" w:type="dxa"/>
            <w:shd w:val="clear" w:color="auto" w:fill="auto"/>
            <w:noWrap w:val="0"/>
            <w:vAlign w:val="center"/>
          </w:tcPr>
          <w:p w14:paraId="4DEE3107">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注册证</w:t>
            </w:r>
            <w:r>
              <w:rPr>
                <w:rFonts w:hint="eastAsia" w:ascii="宋体" w:hAnsi="宋体" w:cs="宋体"/>
                <w:kern w:val="2"/>
                <w:sz w:val="21"/>
                <w:szCs w:val="21"/>
                <w:highlight w:val="none"/>
                <w:lang w:val="en-US" w:eastAsia="zh-CN" w:bidi="ar-SA"/>
              </w:rPr>
              <w:t>/</w:t>
            </w:r>
            <w:r>
              <w:rPr>
                <w:rFonts w:hint="eastAsia" w:ascii="宋体" w:hAnsi="宋体" w:cs="宋体"/>
                <w:szCs w:val="21"/>
                <w:highlight w:val="none"/>
                <w:lang w:val="en-US" w:eastAsia="zh-CN"/>
              </w:rPr>
              <w:t>备案</w:t>
            </w:r>
            <w:r>
              <w:rPr>
                <w:rFonts w:hint="eastAsia" w:ascii="宋体" w:hAnsi="宋体" w:cs="宋体"/>
                <w:szCs w:val="21"/>
                <w:highlight w:val="none"/>
              </w:rPr>
              <w:t>证</w:t>
            </w:r>
            <w:r>
              <w:rPr>
                <w:rFonts w:hint="eastAsia" w:ascii="宋体" w:hAnsi="宋体" w:eastAsia="宋体" w:cs="宋体"/>
                <w:kern w:val="2"/>
                <w:sz w:val="21"/>
                <w:szCs w:val="21"/>
                <w:highlight w:val="none"/>
                <w:lang w:val="en-US" w:eastAsia="zh-CN" w:bidi="ar-SA"/>
              </w:rPr>
              <w:t>规格型号</w:t>
            </w:r>
          </w:p>
          <w:p w14:paraId="568F19D5">
            <w:pPr>
              <w:snapToGrid w:val="0"/>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（规格型号）</w:t>
            </w:r>
          </w:p>
        </w:tc>
        <w:tc>
          <w:tcPr>
            <w:tcW w:w="1108" w:type="dxa"/>
            <w:shd w:val="clear" w:color="auto" w:fill="auto"/>
            <w:noWrap w:val="0"/>
            <w:vAlign w:val="center"/>
          </w:tcPr>
          <w:p w14:paraId="19760483">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生产厂家</w:t>
            </w:r>
          </w:p>
        </w:tc>
        <w:tc>
          <w:tcPr>
            <w:tcW w:w="706" w:type="dxa"/>
            <w:shd w:val="clear" w:color="auto" w:fill="auto"/>
            <w:noWrap w:val="0"/>
            <w:vAlign w:val="center"/>
          </w:tcPr>
          <w:p w14:paraId="3D793A8E">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产地</w:t>
            </w:r>
          </w:p>
        </w:tc>
        <w:tc>
          <w:tcPr>
            <w:tcW w:w="1233" w:type="dxa"/>
            <w:noWrap w:val="0"/>
            <w:vAlign w:val="center"/>
          </w:tcPr>
          <w:p w14:paraId="47C64147">
            <w:pPr>
              <w:snapToGrid w:val="0"/>
              <w:jc w:val="center"/>
              <w:rPr>
                <w:rFonts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证号</w:t>
            </w:r>
          </w:p>
        </w:tc>
        <w:tc>
          <w:tcPr>
            <w:tcW w:w="831" w:type="dxa"/>
            <w:noWrap w:val="0"/>
            <w:vAlign w:val="center"/>
          </w:tcPr>
          <w:p w14:paraId="14415129">
            <w:pPr>
              <w:snapToGrid w:val="0"/>
              <w:jc w:val="center"/>
              <w:rPr>
                <w:rFonts w:ascii="宋体" w:hAnsi="宋体" w:cs="宋体"/>
                <w:szCs w:val="21"/>
                <w:highlight w:val="none"/>
              </w:rPr>
            </w:pPr>
            <w:r>
              <w:rPr>
                <w:rFonts w:hint="eastAsia" w:ascii="宋体" w:hAnsi="宋体" w:cs="宋体"/>
                <w:szCs w:val="21"/>
                <w:highlight w:val="none"/>
              </w:rPr>
              <w:t>数量</w:t>
            </w:r>
          </w:p>
        </w:tc>
        <w:tc>
          <w:tcPr>
            <w:tcW w:w="1292" w:type="dxa"/>
            <w:noWrap w:val="0"/>
            <w:vAlign w:val="center"/>
          </w:tcPr>
          <w:p w14:paraId="408AC814">
            <w:pPr>
              <w:snapToGrid w:val="0"/>
              <w:jc w:val="center"/>
              <w:rPr>
                <w:rFonts w:ascii="宋体" w:hAnsi="宋体" w:cs="宋体"/>
                <w:szCs w:val="21"/>
                <w:highlight w:val="none"/>
              </w:rPr>
            </w:pPr>
            <w:r>
              <w:rPr>
                <w:rFonts w:hint="eastAsia" w:ascii="宋体" w:hAnsi="宋体" w:cs="宋体"/>
                <w:szCs w:val="21"/>
                <w:highlight w:val="none"/>
              </w:rPr>
              <w:t>投标产品</w:t>
            </w:r>
          </w:p>
          <w:p w14:paraId="4AE41070">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单价</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921" w:type="dxa"/>
            <w:shd w:val="clear" w:color="auto" w:fill="auto"/>
            <w:noWrap w:val="0"/>
            <w:vAlign w:val="center"/>
          </w:tcPr>
          <w:p w14:paraId="12B27C52">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总价</w:t>
            </w:r>
          </w:p>
          <w:p w14:paraId="7968554A">
            <w:pPr>
              <w:snapToGrid w:val="0"/>
              <w:jc w:val="center"/>
              <w:rPr>
                <w:rFonts w:hint="eastAsia" w:ascii="宋体" w:hAnsi="宋体" w:cs="宋体"/>
                <w:b/>
                <w:bCs w:val="0"/>
                <w:color w:val="auto"/>
                <w:sz w:val="21"/>
                <w:szCs w:val="21"/>
                <w:highlight w:val="none"/>
                <w:u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114" w:type="dxa"/>
            <w:shd w:val="clear" w:color="auto" w:fill="auto"/>
            <w:noWrap w:val="0"/>
            <w:vAlign w:val="center"/>
          </w:tcPr>
          <w:p w14:paraId="4BB2707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A1F507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45D561E">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114" w:type="dxa"/>
            <w:noWrap w:val="0"/>
            <w:vAlign w:val="center"/>
          </w:tcPr>
          <w:p w14:paraId="7C2E371A">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p w14:paraId="2EE87CA4">
            <w:pPr>
              <w:snapToGrid w:val="0"/>
              <w:jc w:val="center"/>
              <w:rPr>
                <w:rFonts w:hint="eastAsia" w:ascii="宋体" w:hAnsi="宋体" w:eastAsia="宋体" w:cs="宋体"/>
                <w:b/>
                <w:bCs w:val="0"/>
                <w:color w:val="auto"/>
                <w:sz w:val="21"/>
                <w:szCs w:val="21"/>
                <w:highlight w:val="none"/>
                <w:u w:val="none"/>
                <w:lang w:val="en-US" w:eastAsia="zh-CN"/>
              </w:rPr>
            </w:pPr>
            <w:r>
              <w:rPr>
                <w:rFonts w:hint="eastAsia" w:ascii="宋体" w:hAnsi="宋体" w:cs="宋体"/>
                <w:color w:val="auto"/>
                <w:sz w:val="18"/>
                <w:szCs w:val="18"/>
                <w:highlight w:val="none"/>
                <w:u w:val="none"/>
                <w:lang w:val="en-US" w:eastAsia="zh-CN"/>
              </w:rPr>
              <w:t>(具体天数)</w:t>
            </w:r>
          </w:p>
        </w:tc>
        <w:tc>
          <w:tcPr>
            <w:tcW w:w="1312" w:type="dxa"/>
            <w:noWrap w:val="0"/>
            <w:vAlign w:val="center"/>
          </w:tcPr>
          <w:p w14:paraId="01CA9F2A">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保修期及出保后年保</w:t>
            </w:r>
          </w:p>
          <w:p w14:paraId="15AF6BAE">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(全保)</w:t>
            </w:r>
          </w:p>
        </w:tc>
        <w:tc>
          <w:tcPr>
            <w:tcW w:w="579" w:type="dxa"/>
            <w:noWrap w:val="0"/>
            <w:vAlign w:val="center"/>
          </w:tcPr>
          <w:p w14:paraId="5CF60436">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7050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5" w:type="dxa"/>
            <w:noWrap w:val="0"/>
            <w:vAlign w:val="center"/>
          </w:tcPr>
          <w:p w14:paraId="5DBCC2E4">
            <w:pPr>
              <w:snapToGrid w:val="0"/>
              <w:jc w:val="center"/>
              <w:rPr>
                <w:rFonts w:ascii="宋体" w:hAnsi="宋体" w:cs="宋体"/>
                <w:szCs w:val="21"/>
                <w:highlight w:val="none"/>
              </w:rPr>
            </w:pPr>
            <w:r>
              <w:rPr>
                <w:rFonts w:hint="eastAsia" w:ascii="宋体" w:hAnsi="宋体" w:cs="宋体"/>
                <w:szCs w:val="21"/>
                <w:highlight w:val="none"/>
              </w:rPr>
              <w:t>1</w:t>
            </w:r>
          </w:p>
        </w:tc>
        <w:tc>
          <w:tcPr>
            <w:tcW w:w="1026" w:type="dxa"/>
            <w:noWrap w:val="0"/>
            <w:vAlign w:val="center"/>
          </w:tcPr>
          <w:p w14:paraId="031084CB">
            <w:pPr>
              <w:snapToGrid w:val="0"/>
              <w:jc w:val="center"/>
              <w:rPr>
                <w:rFonts w:ascii="宋体" w:hAnsi="宋体" w:cs="宋体"/>
                <w:szCs w:val="21"/>
                <w:highlight w:val="none"/>
              </w:rPr>
            </w:pPr>
          </w:p>
        </w:tc>
        <w:tc>
          <w:tcPr>
            <w:tcW w:w="1383" w:type="dxa"/>
            <w:noWrap w:val="0"/>
            <w:vAlign w:val="center"/>
          </w:tcPr>
          <w:p w14:paraId="778FB94E">
            <w:pPr>
              <w:snapToGrid w:val="0"/>
              <w:jc w:val="center"/>
              <w:rPr>
                <w:rFonts w:ascii="宋体" w:hAnsi="宋体" w:cs="宋体"/>
                <w:szCs w:val="21"/>
                <w:highlight w:val="none"/>
              </w:rPr>
            </w:pPr>
          </w:p>
        </w:tc>
        <w:tc>
          <w:tcPr>
            <w:tcW w:w="642" w:type="dxa"/>
            <w:noWrap w:val="0"/>
            <w:vAlign w:val="center"/>
          </w:tcPr>
          <w:p w14:paraId="0078F8BF">
            <w:pPr>
              <w:snapToGrid w:val="0"/>
              <w:jc w:val="center"/>
              <w:rPr>
                <w:rFonts w:ascii="宋体" w:hAnsi="宋体" w:cs="宋体"/>
                <w:szCs w:val="21"/>
                <w:highlight w:val="none"/>
              </w:rPr>
            </w:pPr>
          </w:p>
        </w:tc>
        <w:tc>
          <w:tcPr>
            <w:tcW w:w="1555" w:type="dxa"/>
            <w:noWrap w:val="0"/>
            <w:vAlign w:val="center"/>
          </w:tcPr>
          <w:p w14:paraId="75F16EDA">
            <w:pPr>
              <w:snapToGrid w:val="0"/>
              <w:jc w:val="center"/>
              <w:rPr>
                <w:rFonts w:ascii="宋体" w:hAnsi="宋体" w:cs="宋体"/>
                <w:szCs w:val="21"/>
                <w:highlight w:val="none"/>
              </w:rPr>
            </w:pPr>
          </w:p>
        </w:tc>
        <w:tc>
          <w:tcPr>
            <w:tcW w:w="1108" w:type="dxa"/>
            <w:noWrap w:val="0"/>
            <w:vAlign w:val="center"/>
          </w:tcPr>
          <w:p w14:paraId="1D8E2EF5">
            <w:pPr>
              <w:snapToGrid w:val="0"/>
              <w:jc w:val="center"/>
              <w:rPr>
                <w:rFonts w:ascii="宋体" w:hAnsi="宋体" w:cs="宋体"/>
                <w:szCs w:val="21"/>
                <w:highlight w:val="none"/>
              </w:rPr>
            </w:pPr>
          </w:p>
        </w:tc>
        <w:tc>
          <w:tcPr>
            <w:tcW w:w="706" w:type="dxa"/>
            <w:shd w:val="clear" w:color="auto" w:fill="auto"/>
            <w:noWrap w:val="0"/>
            <w:vAlign w:val="center"/>
          </w:tcPr>
          <w:p w14:paraId="0DEFE041">
            <w:pPr>
              <w:snapToGrid w:val="0"/>
              <w:jc w:val="center"/>
              <w:rPr>
                <w:rFonts w:ascii="宋体" w:hAnsi="宋体" w:eastAsia="宋体" w:cs="宋体"/>
                <w:kern w:val="2"/>
                <w:sz w:val="21"/>
                <w:szCs w:val="21"/>
                <w:highlight w:val="none"/>
                <w:lang w:val="en-US" w:eastAsia="zh-CN" w:bidi="ar-SA"/>
              </w:rPr>
            </w:pPr>
          </w:p>
        </w:tc>
        <w:tc>
          <w:tcPr>
            <w:tcW w:w="1233" w:type="dxa"/>
            <w:shd w:val="clear" w:color="auto" w:fill="auto"/>
            <w:noWrap w:val="0"/>
            <w:vAlign w:val="center"/>
          </w:tcPr>
          <w:p w14:paraId="2CFE678E">
            <w:pPr>
              <w:snapToGrid w:val="0"/>
              <w:jc w:val="center"/>
              <w:rPr>
                <w:rFonts w:ascii="宋体" w:hAnsi="宋体" w:eastAsia="宋体" w:cs="宋体"/>
                <w:kern w:val="2"/>
                <w:sz w:val="21"/>
                <w:szCs w:val="21"/>
                <w:highlight w:val="none"/>
                <w:lang w:val="en-US" w:eastAsia="zh-CN" w:bidi="ar-SA"/>
              </w:rPr>
            </w:pPr>
          </w:p>
        </w:tc>
        <w:tc>
          <w:tcPr>
            <w:tcW w:w="831" w:type="dxa"/>
            <w:noWrap w:val="0"/>
            <w:vAlign w:val="center"/>
          </w:tcPr>
          <w:p w14:paraId="456950F5">
            <w:pPr>
              <w:snapToGrid w:val="0"/>
              <w:jc w:val="center"/>
              <w:rPr>
                <w:rFonts w:ascii="宋体" w:hAnsi="宋体" w:cs="宋体"/>
                <w:szCs w:val="21"/>
                <w:highlight w:val="none"/>
              </w:rPr>
            </w:pPr>
          </w:p>
        </w:tc>
        <w:tc>
          <w:tcPr>
            <w:tcW w:w="1292" w:type="dxa"/>
            <w:noWrap w:val="0"/>
            <w:vAlign w:val="center"/>
          </w:tcPr>
          <w:p w14:paraId="10688E42">
            <w:pPr>
              <w:snapToGrid w:val="0"/>
              <w:jc w:val="center"/>
              <w:rPr>
                <w:rFonts w:ascii="宋体" w:hAnsi="宋体" w:eastAsia="宋体" w:cs="宋体"/>
                <w:kern w:val="2"/>
                <w:sz w:val="21"/>
                <w:szCs w:val="21"/>
                <w:highlight w:val="none"/>
                <w:lang w:val="en-US" w:eastAsia="zh-CN" w:bidi="ar-SA"/>
              </w:rPr>
            </w:pPr>
          </w:p>
        </w:tc>
        <w:tc>
          <w:tcPr>
            <w:tcW w:w="921" w:type="dxa"/>
            <w:shd w:val="clear" w:color="auto" w:fill="auto"/>
            <w:noWrap w:val="0"/>
            <w:vAlign w:val="center"/>
          </w:tcPr>
          <w:p w14:paraId="10613030">
            <w:pPr>
              <w:snapToGrid w:val="0"/>
              <w:jc w:val="center"/>
              <w:rPr>
                <w:rFonts w:ascii="宋体" w:hAnsi="宋体" w:eastAsia="宋体" w:cs="宋体"/>
                <w:kern w:val="2"/>
                <w:sz w:val="21"/>
                <w:szCs w:val="21"/>
                <w:highlight w:val="none"/>
                <w:lang w:val="en-US" w:eastAsia="zh-CN" w:bidi="ar-SA"/>
              </w:rPr>
            </w:pPr>
          </w:p>
        </w:tc>
        <w:tc>
          <w:tcPr>
            <w:tcW w:w="1114" w:type="dxa"/>
            <w:shd w:val="clear" w:color="auto" w:fill="auto"/>
            <w:noWrap w:val="0"/>
            <w:vAlign w:val="center"/>
          </w:tcPr>
          <w:p w14:paraId="7C087778">
            <w:pPr>
              <w:snapToGrid w:val="0"/>
              <w:jc w:val="center"/>
              <w:rPr>
                <w:rFonts w:ascii="宋体" w:hAnsi="宋体" w:eastAsia="宋体" w:cs="宋体"/>
                <w:kern w:val="2"/>
                <w:sz w:val="21"/>
                <w:szCs w:val="21"/>
                <w:highlight w:val="none"/>
                <w:lang w:val="en-US" w:eastAsia="zh-CN" w:bidi="ar-SA"/>
              </w:rPr>
            </w:pPr>
          </w:p>
        </w:tc>
        <w:tc>
          <w:tcPr>
            <w:tcW w:w="1114" w:type="dxa"/>
            <w:noWrap w:val="0"/>
            <w:vAlign w:val="center"/>
          </w:tcPr>
          <w:p w14:paraId="2E2AA62F">
            <w:pPr>
              <w:snapToGrid w:val="0"/>
              <w:jc w:val="center"/>
              <w:rPr>
                <w:rFonts w:ascii="宋体" w:hAnsi="宋体" w:eastAsia="宋体" w:cs="宋体"/>
                <w:kern w:val="2"/>
                <w:sz w:val="21"/>
                <w:szCs w:val="21"/>
                <w:highlight w:val="none"/>
                <w:lang w:val="en-US" w:eastAsia="zh-CN" w:bidi="ar-SA"/>
              </w:rPr>
            </w:pPr>
          </w:p>
        </w:tc>
        <w:tc>
          <w:tcPr>
            <w:tcW w:w="1312" w:type="dxa"/>
            <w:noWrap w:val="0"/>
            <w:vAlign w:val="center"/>
          </w:tcPr>
          <w:p w14:paraId="084CD1E5">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年</w:t>
            </w:r>
          </w:p>
          <w:p w14:paraId="19F2753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成交价的</w:t>
            </w:r>
            <w:r>
              <w:rPr>
                <w:rFonts w:hint="eastAsia" w:ascii="宋体" w:hAnsi="宋体" w:cs="宋体"/>
                <w:szCs w:val="21"/>
                <w:highlight w:val="none"/>
                <w:lang w:val="en-US" w:eastAsia="zh-CN"/>
              </w:rPr>
              <w:t xml:space="preserve">  %</w:t>
            </w:r>
          </w:p>
        </w:tc>
        <w:tc>
          <w:tcPr>
            <w:tcW w:w="579" w:type="dxa"/>
            <w:noWrap w:val="0"/>
            <w:vAlign w:val="center"/>
          </w:tcPr>
          <w:p w14:paraId="12680A45">
            <w:pPr>
              <w:snapToGrid w:val="0"/>
              <w:jc w:val="center"/>
              <w:rPr>
                <w:rFonts w:ascii="宋体" w:hAnsi="宋体" w:cs="宋体"/>
                <w:szCs w:val="21"/>
                <w:highlight w:val="none"/>
              </w:rPr>
            </w:pPr>
          </w:p>
        </w:tc>
      </w:tr>
      <w:tr w14:paraId="4BB1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5" w:type="dxa"/>
            <w:noWrap w:val="0"/>
            <w:vAlign w:val="center"/>
          </w:tcPr>
          <w:p w14:paraId="698F6406">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26" w:type="dxa"/>
            <w:noWrap w:val="0"/>
            <w:vAlign w:val="center"/>
          </w:tcPr>
          <w:p w14:paraId="63759FF6">
            <w:pPr>
              <w:snapToGrid w:val="0"/>
              <w:jc w:val="center"/>
              <w:rPr>
                <w:rFonts w:ascii="宋体" w:hAnsi="宋体" w:cs="宋体"/>
                <w:szCs w:val="21"/>
                <w:highlight w:val="none"/>
              </w:rPr>
            </w:pPr>
          </w:p>
        </w:tc>
        <w:tc>
          <w:tcPr>
            <w:tcW w:w="1383" w:type="dxa"/>
            <w:noWrap w:val="0"/>
            <w:vAlign w:val="center"/>
          </w:tcPr>
          <w:p w14:paraId="3269A790">
            <w:pPr>
              <w:snapToGrid w:val="0"/>
              <w:jc w:val="center"/>
              <w:rPr>
                <w:rFonts w:ascii="宋体" w:hAnsi="宋体" w:cs="宋体"/>
                <w:szCs w:val="21"/>
                <w:highlight w:val="none"/>
              </w:rPr>
            </w:pPr>
          </w:p>
        </w:tc>
        <w:tc>
          <w:tcPr>
            <w:tcW w:w="642" w:type="dxa"/>
            <w:noWrap w:val="0"/>
            <w:vAlign w:val="center"/>
          </w:tcPr>
          <w:p w14:paraId="0672D01C">
            <w:pPr>
              <w:snapToGrid w:val="0"/>
              <w:jc w:val="center"/>
              <w:rPr>
                <w:rFonts w:ascii="宋体" w:hAnsi="宋体" w:cs="宋体"/>
                <w:szCs w:val="21"/>
                <w:highlight w:val="none"/>
              </w:rPr>
            </w:pPr>
          </w:p>
        </w:tc>
        <w:tc>
          <w:tcPr>
            <w:tcW w:w="1555" w:type="dxa"/>
            <w:noWrap w:val="0"/>
            <w:vAlign w:val="center"/>
          </w:tcPr>
          <w:p w14:paraId="4C879781">
            <w:pPr>
              <w:snapToGrid w:val="0"/>
              <w:jc w:val="center"/>
              <w:rPr>
                <w:rFonts w:ascii="宋体" w:hAnsi="宋体" w:cs="宋体"/>
                <w:szCs w:val="21"/>
                <w:highlight w:val="none"/>
              </w:rPr>
            </w:pPr>
          </w:p>
        </w:tc>
        <w:tc>
          <w:tcPr>
            <w:tcW w:w="1108" w:type="dxa"/>
            <w:noWrap w:val="0"/>
            <w:vAlign w:val="center"/>
          </w:tcPr>
          <w:p w14:paraId="780A6E08">
            <w:pPr>
              <w:snapToGrid w:val="0"/>
              <w:jc w:val="center"/>
              <w:rPr>
                <w:rFonts w:ascii="宋体" w:hAnsi="宋体" w:cs="宋体"/>
                <w:szCs w:val="21"/>
                <w:highlight w:val="none"/>
              </w:rPr>
            </w:pPr>
          </w:p>
        </w:tc>
        <w:tc>
          <w:tcPr>
            <w:tcW w:w="706" w:type="dxa"/>
            <w:noWrap w:val="0"/>
            <w:vAlign w:val="center"/>
          </w:tcPr>
          <w:p w14:paraId="5394D3E6">
            <w:pPr>
              <w:snapToGrid w:val="0"/>
              <w:jc w:val="center"/>
              <w:rPr>
                <w:rFonts w:ascii="宋体" w:hAnsi="宋体" w:cs="宋体"/>
                <w:szCs w:val="21"/>
                <w:highlight w:val="none"/>
              </w:rPr>
            </w:pPr>
          </w:p>
        </w:tc>
        <w:tc>
          <w:tcPr>
            <w:tcW w:w="1233" w:type="dxa"/>
            <w:noWrap w:val="0"/>
            <w:vAlign w:val="center"/>
          </w:tcPr>
          <w:p w14:paraId="21527F23">
            <w:pPr>
              <w:snapToGrid w:val="0"/>
              <w:jc w:val="center"/>
              <w:rPr>
                <w:rFonts w:ascii="宋体" w:hAnsi="宋体" w:cs="宋体"/>
                <w:szCs w:val="21"/>
                <w:highlight w:val="none"/>
              </w:rPr>
            </w:pPr>
          </w:p>
        </w:tc>
        <w:tc>
          <w:tcPr>
            <w:tcW w:w="831" w:type="dxa"/>
            <w:noWrap w:val="0"/>
            <w:vAlign w:val="center"/>
          </w:tcPr>
          <w:p w14:paraId="65A0A7F4">
            <w:pPr>
              <w:snapToGrid w:val="0"/>
              <w:jc w:val="center"/>
              <w:rPr>
                <w:rFonts w:ascii="宋体" w:hAnsi="宋体" w:cs="宋体"/>
                <w:szCs w:val="21"/>
                <w:highlight w:val="none"/>
              </w:rPr>
            </w:pPr>
          </w:p>
        </w:tc>
        <w:tc>
          <w:tcPr>
            <w:tcW w:w="1292" w:type="dxa"/>
            <w:noWrap w:val="0"/>
            <w:vAlign w:val="center"/>
          </w:tcPr>
          <w:p w14:paraId="2CA278B3">
            <w:pPr>
              <w:snapToGrid w:val="0"/>
              <w:jc w:val="center"/>
              <w:rPr>
                <w:rFonts w:ascii="宋体" w:hAnsi="宋体" w:eastAsia="宋体" w:cs="宋体"/>
                <w:kern w:val="2"/>
                <w:sz w:val="21"/>
                <w:szCs w:val="21"/>
                <w:highlight w:val="none"/>
                <w:lang w:val="en-US" w:eastAsia="zh-CN" w:bidi="ar-SA"/>
              </w:rPr>
            </w:pPr>
          </w:p>
        </w:tc>
        <w:tc>
          <w:tcPr>
            <w:tcW w:w="921" w:type="dxa"/>
            <w:shd w:val="clear" w:color="auto" w:fill="auto"/>
            <w:noWrap w:val="0"/>
            <w:vAlign w:val="center"/>
          </w:tcPr>
          <w:p w14:paraId="27B18AF0">
            <w:pPr>
              <w:snapToGrid w:val="0"/>
              <w:jc w:val="center"/>
              <w:rPr>
                <w:rFonts w:hint="eastAsia" w:ascii="宋体" w:hAnsi="宋体" w:eastAsia="宋体" w:cs="宋体"/>
                <w:color w:val="auto"/>
                <w:sz w:val="18"/>
                <w:szCs w:val="18"/>
                <w:highlight w:val="none"/>
              </w:rPr>
            </w:pPr>
          </w:p>
        </w:tc>
        <w:tc>
          <w:tcPr>
            <w:tcW w:w="1114" w:type="dxa"/>
            <w:shd w:val="clear" w:color="auto" w:fill="auto"/>
            <w:noWrap w:val="0"/>
            <w:vAlign w:val="center"/>
          </w:tcPr>
          <w:p w14:paraId="7ED4B819">
            <w:pPr>
              <w:snapToGrid w:val="0"/>
              <w:jc w:val="center"/>
              <w:rPr>
                <w:rFonts w:hint="eastAsia" w:ascii="宋体" w:hAnsi="宋体" w:eastAsia="宋体" w:cs="宋体"/>
                <w:color w:val="auto"/>
                <w:sz w:val="18"/>
                <w:szCs w:val="18"/>
                <w:highlight w:val="none"/>
              </w:rPr>
            </w:pPr>
          </w:p>
        </w:tc>
        <w:tc>
          <w:tcPr>
            <w:tcW w:w="1114" w:type="dxa"/>
            <w:noWrap w:val="0"/>
            <w:vAlign w:val="center"/>
          </w:tcPr>
          <w:p w14:paraId="0F164B19">
            <w:pPr>
              <w:snapToGrid w:val="0"/>
              <w:jc w:val="center"/>
              <w:rPr>
                <w:rFonts w:ascii="宋体" w:hAnsi="宋体" w:eastAsia="宋体" w:cs="宋体"/>
                <w:kern w:val="2"/>
                <w:sz w:val="21"/>
                <w:szCs w:val="21"/>
                <w:highlight w:val="none"/>
                <w:lang w:val="en-US" w:eastAsia="zh-CN" w:bidi="ar-SA"/>
              </w:rPr>
            </w:pPr>
          </w:p>
        </w:tc>
        <w:tc>
          <w:tcPr>
            <w:tcW w:w="1312" w:type="dxa"/>
            <w:noWrap w:val="0"/>
            <w:vAlign w:val="center"/>
          </w:tcPr>
          <w:p w14:paraId="0FCE78FC">
            <w:pPr>
              <w:snapToGrid w:val="0"/>
              <w:jc w:val="center"/>
              <w:rPr>
                <w:rFonts w:ascii="宋体" w:hAnsi="宋体" w:cs="宋体"/>
                <w:szCs w:val="21"/>
                <w:highlight w:val="none"/>
              </w:rPr>
            </w:pPr>
          </w:p>
        </w:tc>
        <w:tc>
          <w:tcPr>
            <w:tcW w:w="579" w:type="dxa"/>
            <w:noWrap w:val="0"/>
            <w:vAlign w:val="center"/>
          </w:tcPr>
          <w:p w14:paraId="083EC812">
            <w:pPr>
              <w:snapToGrid w:val="0"/>
              <w:jc w:val="center"/>
              <w:rPr>
                <w:rFonts w:ascii="宋体" w:hAnsi="宋体" w:cs="宋体"/>
                <w:szCs w:val="21"/>
                <w:highlight w:val="none"/>
              </w:rPr>
            </w:pPr>
          </w:p>
        </w:tc>
      </w:tr>
      <w:tr w14:paraId="1FF2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812" w:type="dxa"/>
            <w:gridSpan w:val="14"/>
            <w:noWrap w:val="0"/>
            <w:vAlign w:val="center"/>
          </w:tcPr>
          <w:p w14:paraId="60C75A8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579" w:type="dxa"/>
            <w:noWrap w:val="0"/>
            <w:vAlign w:val="center"/>
          </w:tcPr>
          <w:p w14:paraId="13ACAEED">
            <w:pPr>
              <w:snapToGrid w:val="0"/>
              <w:jc w:val="center"/>
              <w:rPr>
                <w:rFonts w:hint="eastAsia" w:ascii="宋体" w:hAnsi="宋体" w:cs="宋体"/>
                <w:szCs w:val="21"/>
                <w:highlight w:val="none"/>
                <w:lang w:val="en-US" w:eastAsia="zh-CN"/>
              </w:rPr>
            </w:pPr>
          </w:p>
        </w:tc>
      </w:tr>
    </w:tbl>
    <w:p w14:paraId="37D52A37">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36188F"/>
    <w:rsid w:val="008E4580"/>
    <w:rsid w:val="009C2B14"/>
    <w:rsid w:val="00B81090"/>
    <w:rsid w:val="0171385B"/>
    <w:rsid w:val="01747B39"/>
    <w:rsid w:val="01AF763C"/>
    <w:rsid w:val="01BF25CB"/>
    <w:rsid w:val="02090084"/>
    <w:rsid w:val="02184C85"/>
    <w:rsid w:val="022E27E0"/>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16243F"/>
    <w:rsid w:val="0E2A20C8"/>
    <w:rsid w:val="0E3052CE"/>
    <w:rsid w:val="0E5F143F"/>
    <w:rsid w:val="0EAC6B4A"/>
    <w:rsid w:val="0EF84CAC"/>
    <w:rsid w:val="0F066286"/>
    <w:rsid w:val="0F6D51CD"/>
    <w:rsid w:val="0FA60903"/>
    <w:rsid w:val="0FC30B2A"/>
    <w:rsid w:val="102601CE"/>
    <w:rsid w:val="103A6CDD"/>
    <w:rsid w:val="10B4026F"/>
    <w:rsid w:val="111D5F25"/>
    <w:rsid w:val="11361854"/>
    <w:rsid w:val="113810CC"/>
    <w:rsid w:val="11427B9E"/>
    <w:rsid w:val="11A025A1"/>
    <w:rsid w:val="11D91E9F"/>
    <w:rsid w:val="11E37B79"/>
    <w:rsid w:val="11EE297F"/>
    <w:rsid w:val="11F95924"/>
    <w:rsid w:val="11FE0C79"/>
    <w:rsid w:val="12226B9F"/>
    <w:rsid w:val="12641821"/>
    <w:rsid w:val="127A617D"/>
    <w:rsid w:val="128E1B56"/>
    <w:rsid w:val="12F77FA5"/>
    <w:rsid w:val="13115837"/>
    <w:rsid w:val="13177F1B"/>
    <w:rsid w:val="13AE5027"/>
    <w:rsid w:val="13DF6746"/>
    <w:rsid w:val="140021CF"/>
    <w:rsid w:val="142B3B1D"/>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A25ECF"/>
    <w:rsid w:val="1EAC724E"/>
    <w:rsid w:val="1EC75F2D"/>
    <w:rsid w:val="1EE355E9"/>
    <w:rsid w:val="1F06043E"/>
    <w:rsid w:val="1F50646A"/>
    <w:rsid w:val="1FC97167"/>
    <w:rsid w:val="1FD77AD6"/>
    <w:rsid w:val="200762AE"/>
    <w:rsid w:val="20497CF3"/>
    <w:rsid w:val="20666195"/>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41478A"/>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164471"/>
    <w:rsid w:val="272F01F7"/>
    <w:rsid w:val="275D01D5"/>
    <w:rsid w:val="278349FD"/>
    <w:rsid w:val="279A3AD7"/>
    <w:rsid w:val="281B1724"/>
    <w:rsid w:val="283E5AE6"/>
    <w:rsid w:val="2842607D"/>
    <w:rsid w:val="28C22051"/>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3D676F"/>
    <w:rsid w:val="2DCC3697"/>
    <w:rsid w:val="2DF4181D"/>
    <w:rsid w:val="2DF44523"/>
    <w:rsid w:val="2E082A3D"/>
    <w:rsid w:val="2E764B60"/>
    <w:rsid w:val="2EA9114B"/>
    <w:rsid w:val="2EC91FB8"/>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3C1EC0"/>
    <w:rsid w:val="374A62F1"/>
    <w:rsid w:val="37B8155A"/>
    <w:rsid w:val="37C824A9"/>
    <w:rsid w:val="37ED738E"/>
    <w:rsid w:val="38651CCB"/>
    <w:rsid w:val="38A979B7"/>
    <w:rsid w:val="38D176A1"/>
    <w:rsid w:val="390A6409"/>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A7D0D"/>
    <w:rsid w:val="408E6BAA"/>
    <w:rsid w:val="40DE086C"/>
    <w:rsid w:val="40E4172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8311BC9"/>
    <w:rsid w:val="485E2065"/>
    <w:rsid w:val="48875CCA"/>
    <w:rsid w:val="493546BE"/>
    <w:rsid w:val="498F62DA"/>
    <w:rsid w:val="49B74606"/>
    <w:rsid w:val="4A0D69B6"/>
    <w:rsid w:val="4A6E2632"/>
    <w:rsid w:val="4B590E71"/>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6749ED"/>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F00FBF"/>
    <w:rsid w:val="5F195B4A"/>
    <w:rsid w:val="5F556591"/>
    <w:rsid w:val="5FA240F7"/>
    <w:rsid w:val="5FEF1CF6"/>
    <w:rsid w:val="5FFB45A8"/>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D5A7A74"/>
    <w:rsid w:val="6DA4338E"/>
    <w:rsid w:val="6DC87723"/>
    <w:rsid w:val="6DCD419E"/>
    <w:rsid w:val="6E476D7E"/>
    <w:rsid w:val="6E8D188A"/>
    <w:rsid w:val="6EC24A7A"/>
    <w:rsid w:val="6EE3414D"/>
    <w:rsid w:val="6EF75035"/>
    <w:rsid w:val="6F0B7529"/>
    <w:rsid w:val="6F5C1237"/>
    <w:rsid w:val="6F6708E4"/>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9053</Words>
  <Characters>9536</Characters>
  <Lines>0</Lines>
  <Paragraphs>0</Paragraphs>
  <TotalTime>6</TotalTime>
  <ScaleCrop>false</ScaleCrop>
  <LinksUpToDate>false</LinksUpToDate>
  <CharactersWithSpaces>10221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2025-05-22T05:41:30Z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0CF7796364154FF09DF4678AC352DB0E_13</vt:lpwstr>
  </property>
  <property fmtid="{D5CDD505-2E9C-101B-9397-08002B2CF9AE}" pid="4" name="KSOTemplateDocerSaveRecord">
    <vt:lpwstr>eyJoZGlkIjoiOWY5YzlhZGY5ZjdlNmQ0MWYzYzVkZmVhMjFhNzc4MTciLCJ1c2VySWQiOiIxMTU3MzI0MTI0In0=</vt:lpwstr>
  </property>
</Properties>
</file>