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94EB6">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6D7514DC">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0B843816">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吉林大学第一医院25-YJ-067</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置物架、一次性透析内瘘针专用锐器盒</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采购项目</w:t>
      </w:r>
    </w:p>
    <w:p w14:paraId="74E78E0A">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6C8D0845">
      <w:pPr>
        <w:rPr>
          <w:rFonts w:asciiTheme="majorEastAsia" w:hAnsiTheme="majorEastAsia" w:eastAsiaTheme="majorEastAsia" w:cstheme="majorEastAsia"/>
          <w:color w:val="000000" w:themeColor="text1"/>
          <w:highlight w:val="none"/>
          <w14:textFill>
            <w14:solidFill>
              <w14:schemeClr w14:val="tx1"/>
            </w14:solidFill>
          </w14:textFill>
        </w:rPr>
      </w:pPr>
    </w:p>
    <w:p w14:paraId="7FEF0A51">
      <w:pPr>
        <w:rPr>
          <w:rFonts w:asciiTheme="majorEastAsia" w:hAnsiTheme="majorEastAsia" w:eastAsiaTheme="majorEastAsia" w:cstheme="majorEastAsia"/>
          <w:color w:val="000000" w:themeColor="text1"/>
          <w:highlight w:val="none"/>
          <w14:textFill>
            <w14:solidFill>
              <w14:schemeClr w14:val="tx1"/>
            </w14:solidFill>
          </w14:textFill>
        </w:rPr>
      </w:pPr>
    </w:p>
    <w:p w14:paraId="5EAB7EC6">
      <w:pPr>
        <w:rPr>
          <w:rFonts w:asciiTheme="majorEastAsia" w:hAnsiTheme="majorEastAsia" w:eastAsiaTheme="majorEastAsia" w:cstheme="majorEastAsia"/>
          <w:color w:val="000000" w:themeColor="text1"/>
          <w:highlight w:val="none"/>
          <w14:textFill>
            <w14:solidFill>
              <w14:schemeClr w14:val="tx1"/>
            </w14:solidFill>
          </w14:textFill>
        </w:rPr>
      </w:pPr>
    </w:p>
    <w:p w14:paraId="2279331B">
      <w:pPr>
        <w:rPr>
          <w:rFonts w:asciiTheme="majorEastAsia" w:hAnsiTheme="majorEastAsia" w:eastAsiaTheme="majorEastAsia" w:cstheme="majorEastAsia"/>
          <w:color w:val="000000" w:themeColor="text1"/>
          <w:highlight w:val="none"/>
          <w14:textFill>
            <w14:solidFill>
              <w14:schemeClr w14:val="tx1"/>
            </w14:solidFill>
          </w14:textFill>
        </w:rPr>
      </w:pPr>
    </w:p>
    <w:p w14:paraId="4C2F954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1EAE86CB">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1D52A3FE">
      <w:pPr>
        <w:rPr>
          <w:rFonts w:asciiTheme="majorEastAsia" w:hAnsiTheme="majorEastAsia" w:eastAsiaTheme="majorEastAsia" w:cstheme="majorEastAsia"/>
          <w:color w:val="000000" w:themeColor="text1"/>
          <w:highlight w:val="none"/>
          <w14:textFill>
            <w14:solidFill>
              <w14:schemeClr w14:val="tx1"/>
            </w14:solidFill>
          </w14:textFill>
        </w:rPr>
      </w:pPr>
    </w:p>
    <w:p w14:paraId="6D227269">
      <w:pPr>
        <w:rPr>
          <w:rFonts w:asciiTheme="majorEastAsia" w:hAnsiTheme="majorEastAsia" w:eastAsiaTheme="majorEastAsia" w:cstheme="majorEastAsia"/>
          <w:color w:val="000000" w:themeColor="text1"/>
          <w:highlight w:val="none"/>
          <w14:textFill>
            <w14:solidFill>
              <w14:schemeClr w14:val="tx1"/>
            </w14:solidFill>
          </w14:textFill>
        </w:rPr>
      </w:pPr>
    </w:p>
    <w:p w14:paraId="275DCEE1">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1AA991FC">
      <w:pPr>
        <w:pStyle w:val="5"/>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E30AF1D">
      <w:pPr>
        <w:pStyle w:val="22"/>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71DB5C">
      <w:pPr>
        <w:rPr>
          <w:highlight w:val="none"/>
        </w:rPr>
      </w:pPr>
    </w:p>
    <w:p w14:paraId="1ED556EC">
      <w:pPr>
        <w:spacing w:line="360" w:lineRule="auto"/>
        <w:ind w:firstLine="1606" w:firstLineChars="5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721A1594">
      <w:pPr>
        <w:spacing w:line="360" w:lineRule="auto"/>
        <w:ind w:firstLine="1606" w:firstLineChars="500"/>
        <w:rPr>
          <w:rFonts w:hint="eastAsia" w:ascii="宋体" w:hAnsi="宋体" w:cs="宋体"/>
          <w:b/>
          <w:bCs/>
          <w:sz w:val="32"/>
          <w:szCs w:val="28"/>
          <w:highlight w:val="none"/>
          <w:lang w:val="en-US" w:eastAsia="zh-CN"/>
        </w:rPr>
      </w:pPr>
      <w:r>
        <w:rPr>
          <w:rFonts w:hint="eastAsia" w:ascii="宋体" w:hAnsi="宋体" w:cs="宋体"/>
          <w:b/>
          <w:bCs/>
          <w:sz w:val="32"/>
          <w:szCs w:val="28"/>
          <w:highlight w:val="none"/>
          <w:lang w:val="en-US" w:eastAsia="zh-CN"/>
        </w:rPr>
        <w:t xml:space="preserve">      </w:t>
      </w:r>
    </w:p>
    <w:p w14:paraId="0D72CC3A">
      <w:pPr>
        <w:pStyle w:val="5"/>
        <w:jc w:val="center"/>
        <w:rPr>
          <w:rFonts w:hint="eastAsia" w:ascii="宋体" w:hAnsi="宋体" w:cs="宋体"/>
          <w:b/>
          <w:bCs/>
          <w:sz w:val="32"/>
          <w:szCs w:val="28"/>
          <w:highlight w:val="none"/>
          <w:lang w:eastAsia="zh-CN"/>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中咨环球（北京）工程咨询有限公司</w:t>
      </w:r>
    </w:p>
    <w:p w14:paraId="400FA96A">
      <w:pPr>
        <w:pStyle w:val="22"/>
        <w:rPr>
          <w:highlight w:val="none"/>
        </w:rPr>
      </w:pPr>
    </w:p>
    <w:p w14:paraId="74BE55B9">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677ECCC6">
      <w:pPr>
        <w:spacing w:line="36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04</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2AC7681B">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BC63E43">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05EDBBD9">
      <w:pPr>
        <w:pStyle w:val="24"/>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2B66D08F">
      <w:pPr>
        <w:pStyle w:val="12"/>
        <w:tabs>
          <w:tab w:val="right" w:leader="dot" w:pos="9638"/>
          <w:tab w:val="clear" w:pos="1050"/>
          <w:tab w:val="clear" w:pos="9061"/>
        </w:tabs>
        <w:rPr>
          <w:rFonts w:hint="eastAsia" w:eastAsiaTheme="majorEastAsia"/>
          <w:sz w:val="21"/>
          <w:szCs w:val="21"/>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begin"/>
      </w:r>
      <w:r>
        <w:rPr>
          <w:rFonts w:hint="eastAsia" w:asciiTheme="majorEastAsia" w:hAnsiTheme="majorEastAsia" w:eastAsiaTheme="majorEastAsia" w:cstheme="majorEastAsia"/>
          <w:sz w:val="21"/>
          <w:szCs w:val="21"/>
          <w:highlight w:val="none"/>
        </w:rPr>
        <w:instrText xml:space="preserve"> HYPERLINK \l _Toc4921 </w:instrText>
      </w:r>
      <w:r>
        <w:rPr>
          <w:rFonts w:hint="eastAsia" w:asciiTheme="majorEastAsia" w:hAnsiTheme="majorEastAsia" w:eastAsiaTheme="majorEastAsia" w:cstheme="majorEastAsia"/>
          <w:sz w:val="21"/>
          <w:szCs w:val="21"/>
          <w:highlight w:val="none"/>
        </w:rPr>
        <w:fldChar w:fldCharType="separate"/>
      </w:r>
      <w:r>
        <w:rPr>
          <w:rFonts w:hint="default" w:asciiTheme="majorEastAsia" w:hAnsiTheme="majorEastAsia" w:eastAsiaTheme="majorEastAsia" w:cstheme="majorEastAsia"/>
          <w:sz w:val="21"/>
          <w:szCs w:val="22"/>
          <w:highlight w:val="none"/>
          <w:lang w:val="en-US"/>
        </w:rPr>
        <w:t xml:space="preserve">第一章 </w:t>
      </w:r>
      <w:r>
        <w:rPr>
          <w:rFonts w:hint="default" w:asciiTheme="majorEastAsia" w:hAnsiTheme="majorEastAsia" w:eastAsiaTheme="majorEastAsia" w:cstheme="majorEastAsia"/>
          <w:sz w:val="21"/>
          <w:szCs w:val="22"/>
          <w:highlight w:val="none"/>
          <w:lang w:val="en-US" w:eastAsia="zh-CN"/>
        </w:rPr>
        <w:t>吉林大学第一医院</w:t>
      </w:r>
      <w:r>
        <w:rPr>
          <w:rFonts w:hint="eastAsia" w:asciiTheme="majorEastAsia" w:hAnsiTheme="majorEastAsia" w:eastAsiaTheme="majorEastAsia" w:cstheme="majorEastAsia"/>
          <w:sz w:val="21"/>
          <w:szCs w:val="22"/>
          <w:highlight w:val="none"/>
          <w:lang w:val="en-US" w:eastAsia="zh-CN"/>
        </w:rPr>
        <w:t>25-YJ-067</w:t>
      </w:r>
      <w:r>
        <w:rPr>
          <w:rFonts w:hint="default" w:asciiTheme="majorEastAsia" w:hAnsiTheme="majorEastAsia" w:eastAsiaTheme="majorEastAsia" w:cstheme="majorEastAsia"/>
          <w:sz w:val="21"/>
          <w:szCs w:val="22"/>
          <w:highlight w:val="none"/>
          <w:lang w:val="en-US" w:eastAsia="zh-CN"/>
        </w:rPr>
        <w:t>置物架、一次性透析内瘘针专用锐器盒采购项目</w:t>
      </w:r>
      <w:r>
        <w:rPr>
          <w:rFonts w:hint="eastAsia" w:asciiTheme="majorEastAsia" w:hAnsiTheme="majorEastAsia" w:eastAsiaTheme="majorEastAsia" w:cstheme="majorEastAsia"/>
          <w:sz w:val="21"/>
          <w:szCs w:val="22"/>
          <w:highlight w:val="none"/>
          <w:lang w:val="en-US" w:eastAsia="zh-CN"/>
        </w:rPr>
        <w:t>议价</w:t>
      </w:r>
      <w:r>
        <w:rPr>
          <w:rFonts w:hint="eastAsia" w:asciiTheme="majorEastAsia" w:hAnsiTheme="majorEastAsia" w:eastAsiaTheme="majorEastAsia" w:cstheme="majorEastAsia"/>
          <w:sz w:val="21"/>
          <w:szCs w:val="22"/>
          <w:highlight w:val="none"/>
        </w:rPr>
        <w:t>公告</w:t>
      </w:r>
      <w:r>
        <w:rPr>
          <w:sz w:val="21"/>
          <w:szCs w:val="21"/>
          <w:highlight w:val="none"/>
        </w:rPr>
        <w:tab/>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1</w:t>
      </w:r>
    </w:p>
    <w:p w14:paraId="7A2EEE2D">
      <w:pPr>
        <w:pStyle w:val="12"/>
        <w:tabs>
          <w:tab w:val="right" w:leader="dot" w:pos="9638"/>
          <w:tab w:val="clear" w:pos="1050"/>
          <w:tab w:val="clear" w:pos="9061"/>
        </w:tabs>
        <w:rPr>
          <w:rFonts w:hint="eastAsia" w:eastAsiaTheme="majorEastAsia"/>
          <w:sz w:val="21"/>
          <w:szCs w:val="21"/>
          <w:highlight w:val="none"/>
          <w:lang w:val="en-US" w:eastAsia="zh-CN"/>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begin"/>
      </w:r>
      <w:r>
        <w:rPr>
          <w:rFonts w:hint="eastAsia" w:asciiTheme="majorEastAsia" w:hAnsiTheme="majorEastAsia" w:eastAsiaTheme="majorEastAsia" w:cstheme="majorEastAsia"/>
          <w:sz w:val="21"/>
          <w:szCs w:val="21"/>
          <w:highlight w:val="none"/>
        </w:rPr>
        <w:instrText xml:space="preserve"> HYPERLINK \l _Toc24593 </w:instrText>
      </w:r>
      <w:r>
        <w:rPr>
          <w:rFonts w:hint="eastAsia" w:asciiTheme="majorEastAsia" w:hAnsiTheme="majorEastAsia" w:eastAsiaTheme="majorEastAsia" w:cstheme="majorEastAsia"/>
          <w:sz w:val="21"/>
          <w:szCs w:val="21"/>
          <w:highlight w:val="none"/>
        </w:rPr>
        <w:fldChar w:fldCharType="separate"/>
      </w:r>
      <w:r>
        <w:rPr>
          <w:rFonts w:hint="default" w:asciiTheme="majorEastAsia" w:hAnsiTheme="majorEastAsia" w:eastAsiaTheme="majorEastAsia" w:cstheme="majorEastAsia"/>
          <w:iCs/>
          <w:sz w:val="21"/>
          <w:szCs w:val="22"/>
          <w:highlight w:val="none"/>
          <w:lang w:val="en-US"/>
        </w:rPr>
        <w:t xml:space="preserve">第二章 </w:t>
      </w:r>
      <w:r>
        <w:rPr>
          <w:rFonts w:hint="eastAsia" w:asciiTheme="majorEastAsia" w:hAnsiTheme="majorEastAsia" w:eastAsiaTheme="majorEastAsia" w:cstheme="majorEastAsia"/>
          <w:iCs/>
          <w:sz w:val="21"/>
          <w:szCs w:val="22"/>
          <w:highlight w:val="none"/>
        </w:rPr>
        <w:t>技术参数</w:t>
      </w:r>
      <w:r>
        <w:rPr>
          <w:sz w:val="21"/>
          <w:szCs w:val="21"/>
          <w:highlight w:val="none"/>
        </w:rPr>
        <w:tab/>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3</w:t>
      </w:r>
    </w:p>
    <w:p w14:paraId="202E5BF3">
      <w:pPr>
        <w:pStyle w:val="12"/>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begin"/>
      </w:r>
      <w:r>
        <w:rPr>
          <w:rFonts w:hint="eastAsia" w:asciiTheme="majorEastAsia" w:hAnsiTheme="majorEastAsia" w:eastAsiaTheme="majorEastAsia" w:cstheme="majorEastAsia"/>
          <w:sz w:val="21"/>
          <w:szCs w:val="21"/>
          <w:highlight w:val="none"/>
        </w:rPr>
        <w:instrText xml:space="preserve"> HYPERLINK \l _Toc28369 </w:instrText>
      </w:r>
      <w:r>
        <w:rPr>
          <w:rFonts w:hint="eastAsia" w:asciiTheme="majorEastAsia" w:hAnsiTheme="majorEastAsia" w:eastAsiaTheme="majorEastAsia" w:cstheme="majorEastAsia"/>
          <w:sz w:val="21"/>
          <w:szCs w:val="21"/>
          <w:highlight w:val="none"/>
        </w:rPr>
        <w:fldChar w:fldCharType="separate"/>
      </w:r>
      <w:r>
        <w:rPr>
          <w:rFonts w:hint="eastAsia" w:asciiTheme="majorEastAsia" w:hAnsiTheme="majorEastAsia" w:eastAsiaTheme="majorEastAsia" w:cstheme="majorEastAsia"/>
          <w:iCs/>
          <w:sz w:val="21"/>
          <w:szCs w:val="22"/>
          <w:highlight w:val="none"/>
        </w:rPr>
        <w:t>第三章 文件格式</w:t>
      </w:r>
      <w:r>
        <w:rPr>
          <w:sz w:val="21"/>
          <w:szCs w:val="21"/>
          <w:highlight w:val="none"/>
        </w:rPr>
        <w:tab/>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18</w:t>
      </w:r>
    </w:p>
    <w:p w14:paraId="00A523A6">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A4D3424">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31636BB0">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1BF5BCEC">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60C8802F">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5F4DEE25">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3F9680D5">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6EBFD432">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1048BE16">
      <w:pPr>
        <w:pStyle w:val="24"/>
        <w:rPr>
          <w:rFonts w:asciiTheme="majorEastAsia" w:hAnsiTheme="majorEastAsia" w:eastAsiaTheme="majorEastAsia" w:cstheme="majorEastAsia"/>
          <w:color w:val="000000" w:themeColor="text1"/>
          <w:highlight w:val="none"/>
          <w14:textFill>
            <w14:solidFill>
              <w14:schemeClr w14:val="tx1"/>
            </w14:solidFill>
          </w14:textFill>
        </w:rPr>
      </w:pPr>
    </w:p>
    <w:p w14:paraId="20AFE771">
      <w:pPr>
        <w:pStyle w:val="24"/>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2F45B49F">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1140971">
      <w:pPr>
        <w:pStyle w:val="3"/>
        <w:widowControl/>
        <w:numPr>
          <w:ilvl w:val="0"/>
          <w:numId w:val="2"/>
        </w:numPr>
        <w:shd w:val="clear" w:color="auto" w:fill="F6FCF2"/>
        <w:spacing w:before="0" w:beforeAutospacing="0" w:after="0" w:afterAutospacing="0" w:line="450" w:lineRule="atLeast"/>
        <w:ind w:left="682" w:leftChars="0" w:firstLine="0" w:firstLineChars="0"/>
        <w:jc w:val="center"/>
        <w:rPr>
          <w:rFonts w:hint="eastAsia" w:cs="宋体"/>
          <w:sz w:val="33"/>
          <w:szCs w:val="33"/>
          <w:highlight w:val="none"/>
          <w:lang w:val="en-US" w:eastAsia="zh-CN"/>
        </w:rPr>
      </w:pPr>
      <w:bookmarkStart w:id="0" w:name="_Toc28895"/>
      <w:bookmarkStart w:id="1" w:name="_Toc24593"/>
      <w:bookmarkStart w:id="2" w:name="_Toc7300"/>
      <w:bookmarkStart w:id="3" w:name="_Toc2118"/>
      <w:bookmarkStart w:id="4" w:name="_Toc11932"/>
      <w:r>
        <w:rPr>
          <w:rFonts w:hint="eastAsia" w:cs="宋体"/>
          <w:sz w:val="33"/>
          <w:szCs w:val="33"/>
          <w:highlight w:val="none"/>
          <w:lang w:val="en-US" w:eastAsia="zh-CN"/>
        </w:rPr>
        <w:t xml:space="preserve">   吉林大学第一医院25-YJ-067置物架、一次性透析内瘘针专用锐器盒采购项目</w:t>
      </w:r>
    </w:p>
    <w:p w14:paraId="11BFBCB1">
      <w:pPr>
        <w:pStyle w:val="3"/>
        <w:widowControl/>
        <w:numPr>
          <w:ilvl w:val="0"/>
          <w:numId w:val="0"/>
        </w:numPr>
        <w:shd w:val="clear" w:color="auto" w:fill="F6FCF2"/>
        <w:spacing w:before="0" w:beforeAutospacing="0" w:after="0" w:afterAutospacing="0" w:line="450" w:lineRule="atLeast"/>
        <w:ind w:left="682" w:leftChars="0"/>
        <w:jc w:val="center"/>
        <w:rPr>
          <w:rFonts w:cs="宋体"/>
          <w:sz w:val="33"/>
          <w:szCs w:val="33"/>
          <w:highlight w:val="none"/>
        </w:rPr>
      </w:pPr>
      <w:r>
        <w:rPr>
          <w:rFonts w:hint="eastAsia" w:cs="宋体"/>
          <w:sz w:val="33"/>
          <w:szCs w:val="33"/>
          <w:highlight w:val="none"/>
          <w:lang w:val="en-US" w:eastAsia="zh-CN"/>
        </w:rPr>
        <w:t>议价</w:t>
      </w:r>
      <w:r>
        <w:rPr>
          <w:rFonts w:cs="宋体"/>
          <w:sz w:val="33"/>
          <w:szCs w:val="33"/>
          <w:highlight w:val="none"/>
        </w:rPr>
        <w:t>公告</w:t>
      </w:r>
    </w:p>
    <w:p w14:paraId="202D3909">
      <w:pPr>
        <w:widowControl/>
        <w:jc w:val="left"/>
        <w:rPr>
          <w:rFonts w:hint="eastAsia" w:ascii="宋体" w:hAnsi="宋体" w:cs="宋体"/>
          <w:highlight w:val="none"/>
        </w:rPr>
      </w:pPr>
    </w:p>
    <w:p w14:paraId="5580586C">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55FDDB3D">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u w:val="single"/>
          <w:lang w:eastAsia="zh-CN"/>
        </w:rPr>
        <w:t>吉林大学第一医院</w:t>
      </w:r>
      <w:r>
        <w:rPr>
          <w:rFonts w:hint="eastAsia" w:ascii="宋体" w:hAnsi="宋体" w:cs="宋体"/>
          <w:sz w:val="24"/>
          <w:szCs w:val="24"/>
          <w:highlight w:val="none"/>
          <w:u w:val="single"/>
          <w:lang w:eastAsia="zh-CN"/>
        </w:rPr>
        <w:t>25-YJ-067</w:t>
      </w:r>
      <w:r>
        <w:rPr>
          <w:rFonts w:hint="eastAsia" w:ascii="宋体" w:hAnsi="宋体" w:eastAsia="宋体" w:cs="宋体"/>
          <w:sz w:val="24"/>
          <w:szCs w:val="24"/>
          <w:highlight w:val="none"/>
          <w:u w:val="single"/>
          <w:lang w:val="en-US" w:eastAsia="zh-CN"/>
        </w:rPr>
        <w:t>置物架、一次性透析内瘘针专用锐器盒</w:t>
      </w:r>
      <w:r>
        <w:rPr>
          <w:rFonts w:hint="eastAsia" w:ascii="宋体" w:hAnsi="宋体" w:eastAsia="宋体" w:cs="宋体"/>
          <w:sz w:val="24"/>
          <w:szCs w:val="24"/>
          <w:highlight w:val="none"/>
          <w:u w:val="single"/>
          <w:lang w:eastAsia="zh-CN"/>
        </w:rPr>
        <w:t>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04</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28</w:t>
      </w:r>
      <w:r>
        <w:rPr>
          <w:rFonts w:hint="eastAsia" w:ascii="宋体" w:hAnsi="宋体" w:eastAsia="宋体" w:cs="宋体"/>
          <w:sz w:val="24"/>
          <w:szCs w:val="24"/>
          <w:highlight w:val="none"/>
          <w:u w:val="single"/>
        </w:rPr>
        <w:t>日16</w:t>
      </w:r>
      <w:r>
        <w:rPr>
          <w:rFonts w:hint="eastAsia" w:ascii="宋体" w:hAnsi="宋体" w:cs="宋体"/>
          <w:sz w:val="24"/>
          <w:szCs w:val="24"/>
          <w:highlight w:val="none"/>
          <w:u w:val="single"/>
          <w:lang w:val="en-US" w:eastAsia="zh-CN"/>
        </w:rPr>
        <w:t>时</w:t>
      </w:r>
      <w:r>
        <w:rPr>
          <w:rFonts w:hint="eastAsia" w:ascii="宋体" w:hAnsi="宋体" w:eastAsia="宋体" w:cs="宋体"/>
          <w:sz w:val="24"/>
          <w:szCs w:val="24"/>
          <w:highlight w:val="none"/>
          <w:u w:val="single"/>
        </w:rPr>
        <w:t>00分（北京时间）</w:t>
      </w:r>
      <w:r>
        <w:rPr>
          <w:rFonts w:hint="eastAsia" w:ascii="宋体" w:hAnsi="宋体" w:eastAsia="宋体" w:cs="宋体"/>
          <w:sz w:val="24"/>
          <w:szCs w:val="24"/>
          <w:highlight w:val="none"/>
        </w:rPr>
        <w:t>前报名。</w:t>
      </w:r>
      <w:r>
        <w:rPr>
          <w:rFonts w:hint="eastAsia" w:ascii="宋体" w:hAnsi="宋体" w:cs="宋体"/>
          <w:sz w:val="24"/>
          <w:szCs w:val="24"/>
          <w:highlight w:val="none"/>
          <w:lang w:val="en-US" w:eastAsia="zh-CN"/>
        </w:rPr>
        <w:t xml:space="preserve"> </w:t>
      </w:r>
    </w:p>
    <w:p w14:paraId="12C73369">
      <w:pPr>
        <w:pStyle w:val="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8"/>
          <w:rFonts w:hint="eastAsia" w:ascii="宋体" w:hAnsi="宋体" w:eastAsia="宋体" w:cs="宋体"/>
          <w:b/>
          <w:sz w:val="24"/>
          <w:szCs w:val="24"/>
          <w:highlight w:val="none"/>
        </w:rPr>
        <w:t>一、项目基本情况</w:t>
      </w:r>
    </w:p>
    <w:p w14:paraId="6D894D3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u w:val="single"/>
          <w:lang w:eastAsia="zh-CN"/>
        </w:rPr>
        <w:t>25-YJ-067</w:t>
      </w:r>
    </w:p>
    <w:p w14:paraId="1489C74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eastAsia="宋体" w:cs="宋体"/>
          <w:sz w:val="24"/>
          <w:szCs w:val="24"/>
          <w:highlight w:val="none"/>
          <w:u w:val="single"/>
          <w:lang w:eastAsia="zh-CN"/>
        </w:rPr>
        <w:t>吉林大学第一医院</w:t>
      </w:r>
      <w:r>
        <w:rPr>
          <w:rFonts w:hint="eastAsia" w:ascii="宋体" w:hAnsi="宋体" w:cs="宋体"/>
          <w:sz w:val="24"/>
          <w:szCs w:val="24"/>
          <w:highlight w:val="none"/>
          <w:u w:val="single"/>
          <w:lang w:eastAsia="zh-CN"/>
        </w:rPr>
        <w:t>25-YJ-067</w:t>
      </w:r>
      <w:r>
        <w:rPr>
          <w:rFonts w:hint="eastAsia" w:ascii="宋体" w:hAnsi="宋体" w:eastAsia="宋体" w:cs="宋体"/>
          <w:sz w:val="24"/>
          <w:szCs w:val="24"/>
          <w:highlight w:val="none"/>
          <w:u w:val="single"/>
          <w:lang w:val="en-US" w:eastAsia="zh-CN"/>
        </w:rPr>
        <w:t>置物架、一次性透析内瘘针专用锐器盒</w:t>
      </w:r>
      <w:r>
        <w:rPr>
          <w:rFonts w:hint="eastAsia" w:ascii="宋体" w:hAnsi="宋体" w:eastAsia="宋体" w:cs="宋体"/>
          <w:sz w:val="24"/>
          <w:szCs w:val="24"/>
          <w:highlight w:val="none"/>
          <w:u w:val="single"/>
          <w:lang w:eastAsia="zh-CN"/>
        </w:rPr>
        <w:t>采购项目</w:t>
      </w:r>
    </w:p>
    <w:p w14:paraId="35D7989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AA4C68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5779C036">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5"/>
        <w:tblW w:w="9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
        <w:gridCol w:w="4170"/>
        <w:gridCol w:w="1485"/>
        <w:gridCol w:w="2558"/>
      </w:tblGrid>
      <w:tr w14:paraId="73DE1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44D96F0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6361EE2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2F4D6C1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2ABB6608">
            <w:pPr>
              <w:pageBreakBefore w:val="0"/>
              <w:kinsoku/>
              <w:wordWrap/>
              <w:overflowPunct/>
              <w:topLinePunct w:val="0"/>
              <w:autoSpaceDE/>
              <w:autoSpaceDN/>
              <w:bidi w:val="0"/>
              <w:snapToGrid/>
              <w:spacing w:line="240" w:lineRule="auto"/>
              <w:jc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r>
              <w:rPr>
                <w:rFonts w:hint="default" w:ascii="宋体" w:hAnsi="宋体" w:eastAsia="宋体" w:cs="宋体"/>
                <w:i w:val="0"/>
                <w:iCs w:val="0"/>
                <w:color w:val="000000"/>
                <w:kern w:val="0"/>
                <w:sz w:val="24"/>
                <w:szCs w:val="24"/>
                <w:highlight w:val="none"/>
                <w:u w:val="none"/>
                <w:lang w:val="en-US" w:eastAsia="zh-Hans" w:bidi="ar"/>
              </w:rPr>
              <w:t>元</w:t>
            </w:r>
            <w:r>
              <w:rPr>
                <w:rFonts w:hint="eastAsia" w:ascii="宋体" w:hAnsi="宋体" w:eastAsia="宋体" w:cs="宋体"/>
                <w:i w:val="0"/>
                <w:iCs w:val="0"/>
                <w:color w:val="000000"/>
                <w:kern w:val="0"/>
                <w:sz w:val="24"/>
                <w:szCs w:val="24"/>
                <w:highlight w:val="none"/>
                <w:u w:val="none"/>
                <w:lang w:val="en-US" w:eastAsia="zh-CN" w:bidi="ar"/>
              </w:rPr>
              <w:t>）</w:t>
            </w:r>
          </w:p>
        </w:tc>
      </w:tr>
      <w:tr w14:paraId="0217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06548235">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2221804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iCs w:val="0"/>
                <w:color w:val="000000"/>
                <w:kern w:val="0"/>
                <w:sz w:val="24"/>
                <w:szCs w:val="24"/>
                <w:highlight w:val="none"/>
                <w:u w:val="none"/>
                <w:lang w:val="en-US" w:eastAsia="zh-Hans" w:bidi="ar"/>
              </w:rPr>
              <w:t>置物架</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135B0E6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18组</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1F9F6A7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cs="宋体"/>
                <w:i w:val="0"/>
                <w:iCs w:val="0"/>
                <w:color w:val="000000"/>
                <w:kern w:val="0"/>
                <w:sz w:val="24"/>
                <w:szCs w:val="24"/>
                <w:highlight w:val="none"/>
                <w:u w:val="none"/>
                <w:lang w:val="en-US" w:eastAsia="zh-CN" w:bidi="ar"/>
              </w:rPr>
              <w:t>395</w:t>
            </w:r>
          </w:p>
        </w:tc>
      </w:tr>
      <w:tr w14:paraId="44EB4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7FD8894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w:t>
            </w:r>
          </w:p>
        </w:tc>
        <w:tc>
          <w:tcPr>
            <w:tcW w:w="4170" w:type="dxa"/>
            <w:tcBorders>
              <w:top w:val="single" w:color="000000" w:sz="4" w:space="0"/>
              <w:left w:val="single" w:color="000000" w:sz="4" w:space="0"/>
              <w:bottom w:val="single" w:color="000000" w:sz="4" w:space="0"/>
              <w:right w:val="single" w:color="000000" w:sz="4" w:space="0"/>
            </w:tcBorders>
            <w:noWrap w:val="0"/>
            <w:vAlign w:val="center"/>
          </w:tcPr>
          <w:p w14:paraId="2657D9F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spacing w:val="-1"/>
                <w:sz w:val="24"/>
                <w:szCs w:val="24"/>
              </w:rPr>
              <w:t>一次性透析内瘘针专用锐器盒</w:t>
            </w:r>
          </w:p>
        </w:tc>
        <w:tc>
          <w:tcPr>
            <w:tcW w:w="1485" w:type="dxa"/>
            <w:tcBorders>
              <w:top w:val="single" w:color="000000" w:sz="4" w:space="0"/>
              <w:left w:val="single" w:color="000000" w:sz="4" w:space="0"/>
              <w:bottom w:val="single" w:color="000000" w:sz="4" w:space="0"/>
              <w:right w:val="single" w:color="000000" w:sz="4" w:space="0"/>
            </w:tcBorders>
            <w:noWrap w:val="0"/>
            <w:vAlign w:val="center"/>
          </w:tcPr>
          <w:p w14:paraId="52B115B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批量</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61F1958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1.8</w:t>
            </w:r>
          </w:p>
        </w:tc>
      </w:tr>
    </w:tbl>
    <w:p w14:paraId="4385F566">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51507C57">
      <w:pPr>
        <w:pStyle w:val="13"/>
        <w:widowControl/>
        <w:numPr>
          <w:ilvl w:val="0"/>
          <w:numId w:val="0"/>
        </w:numPr>
        <w:spacing w:before="0" w:beforeAutospacing="0" w:after="0" w:afterAutospacing="0" w:line="315" w:lineRule="atLeast"/>
        <w:ind w:left="0" w:leftChars="0" w:right="0" w:rightChars="0" w:firstLine="960" w:firstLineChars="400"/>
        <w:rPr>
          <w:rFonts w:hint="eastAsia" w:ascii="宋体" w:hAnsi="宋体" w:cs="宋体"/>
          <w:highlight w:val="none"/>
          <w:lang w:val="en-US" w:eastAsia="zh-CN"/>
        </w:rPr>
      </w:pPr>
      <w:r>
        <w:rPr>
          <w:rFonts w:hint="eastAsia" w:ascii="宋体" w:hAnsi="宋体" w:cs="宋体"/>
          <w:kern w:val="0"/>
          <w:sz w:val="24"/>
          <w:szCs w:val="24"/>
          <w:lang w:val="en-US" w:eastAsia="zh-CN" w:bidi="ar"/>
        </w:rPr>
        <w:t>2</w:t>
      </w:r>
      <w:r>
        <w:rPr>
          <w:rFonts w:hint="eastAsia" w:ascii="宋体" w:hAnsi="宋体" w:eastAsia="宋体" w:cs="宋体"/>
          <w:kern w:val="0"/>
          <w:sz w:val="24"/>
          <w:szCs w:val="24"/>
          <w:lang w:val="en-US" w:eastAsia="zh-CN" w:bidi="ar"/>
        </w:rPr>
        <w:t>.</w:t>
      </w:r>
      <w:r>
        <w:rPr>
          <w:rFonts w:hint="eastAsia" w:ascii="宋体" w:hAnsi="宋体" w:cs="宋体"/>
          <w:highlight w:val="none"/>
          <w:lang w:val="en-US" w:eastAsia="zh-CN"/>
        </w:rPr>
        <w:t>年采购量不允许超过20万；</w:t>
      </w:r>
    </w:p>
    <w:p w14:paraId="70A16611">
      <w:pPr>
        <w:pStyle w:val="13"/>
        <w:widowControl/>
        <w:numPr>
          <w:ilvl w:val="0"/>
          <w:numId w:val="0"/>
        </w:numPr>
        <w:spacing w:before="0" w:beforeAutospacing="0" w:after="0" w:afterAutospacing="0" w:line="315" w:lineRule="atLeast"/>
        <w:ind w:right="0" w:rightChars="0" w:firstLine="960" w:firstLineChars="400"/>
        <w:rPr>
          <w:rFonts w:hint="eastAsia" w:ascii="宋体" w:hAnsi="宋体" w:cs="宋体"/>
          <w:highlight w:val="none"/>
          <w:lang w:val="en-US" w:eastAsia="zh-CN"/>
        </w:rPr>
      </w:pPr>
      <w:r>
        <w:rPr>
          <w:rFonts w:hint="eastAsia" w:ascii="宋体" w:hAnsi="宋体" w:cs="宋体"/>
          <w:highlight w:val="none"/>
          <w:lang w:val="en-US" w:eastAsia="zh-CN"/>
        </w:rPr>
        <w:t>3.如有专机专用耗材将转为其他招标方式</w:t>
      </w:r>
    </w:p>
    <w:p w14:paraId="19478A94">
      <w:pPr>
        <w:pStyle w:val="13"/>
        <w:widowControl/>
        <w:numPr>
          <w:ilvl w:val="0"/>
          <w:numId w:val="0"/>
        </w:numPr>
        <w:spacing w:before="0" w:beforeAutospacing="0" w:after="0" w:afterAutospacing="0" w:line="315" w:lineRule="atLeast"/>
        <w:ind w:left="0" w:leftChars="0" w:right="0" w:rightChars="0" w:firstLine="960" w:firstLineChars="400"/>
        <w:rPr>
          <w:rStyle w:val="18"/>
          <w:rFonts w:hint="eastAsia" w:ascii="宋体" w:hAnsi="宋体" w:eastAsia="宋体" w:cs="宋体"/>
          <w:sz w:val="24"/>
          <w:szCs w:val="24"/>
          <w:highlight w:val="none"/>
        </w:rPr>
      </w:pPr>
      <w:r>
        <w:rPr>
          <w:rFonts w:hint="eastAsia" w:ascii="宋体" w:hAnsi="宋体" w:cs="宋体"/>
          <w:highlight w:val="none"/>
          <w:lang w:val="en-US" w:eastAsia="zh-CN"/>
        </w:rPr>
        <w:t>4.</w:t>
      </w:r>
      <w:r>
        <w:rPr>
          <w:rFonts w:hint="eastAsia" w:ascii="宋体" w:hAnsi="宋体" w:cs="宋体"/>
          <w:highlight w:val="none"/>
        </w:rPr>
        <w:t>简要</w:t>
      </w:r>
      <w:r>
        <w:rPr>
          <w:rFonts w:hint="eastAsia" w:ascii="宋体" w:hAnsi="宋体" w:cs="宋体"/>
          <w:highlight w:val="none"/>
          <w:lang w:eastAsia="zh-CN"/>
        </w:rPr>
        <w:t>项目介绍</w:t>
      </w:r>
      <w:r>
        <w:rPr>
          <w:rFonts w:hint="eastAsia" w:ascii="宋体" w:hAnsi="宋体" w:cs="宋体"/>
          <w:highlight w:val="none"/>
        </w:rPr>
        <w:t>：详见附件。</w:t>
      </w:r>
    </w:p>
    <w:p w14:paraId="77F1F954">
      <w:pPr>
        <w:pStyle w:val="1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8"/>
          <w:rFonts w:hint="eastAsia" w:ascii="宋体" w:hAnsi="宋体" w:eastAsia="宋体" w:cs="宋体"/>
          <w:sz w:val="24"/>
          <w:szCs w:val="24"/>
          <w:highlight w:val="none"/>
        </w:rPr>
        <w:t>二、供应商资格要求：</w:t>
      </w:r>
    </w:p>
    <w:p w14:paraId="2EA0216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6C38627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val="en-US" w:eastAsia="zh-CN"/>
        </w:rPr>
        <w:t>品</w:t>
      </w:r>
      <w:r>
        <w:rPr>
          <w:rFonts w:hint="eastAsia" w:ascii="宋体" w:hAnsi="宋体" w:eastAsia="宋体" w:cs="宋体"/>
          <w:sz w:val="24"/>
          <w:szCs w:val="24"/>
          <w:highlight w:val="none"/>
        </w:rPr>
        <w:t>销售资质、经营范围；</w:t>
      </w:r>
    </w:p>
    <w:p w14:paraId="4952286D">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6BD7C0B4">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27EDA91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4CB940A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2.6 </w:t>
      </w:r>
      <w:r>
        <w:rPr>
          <w:rFonts w:hint="eastAsia" w:ascii="宋体" w:hAnsi="宋体" w:eastAsia="宋体" w:cs="宋体"/>
          <w:sz w:val="24"/>
          <w:szCs w:val="24"/>
          <w:highlight w:val="none"/>
        </w:rPr>
        <w:t>供应商《营业执照》（三证合一）</w:t>
      </w:r>
    </w:p>
    <w:p w14:paraId="44039D2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2.7如产品为医疗器械或医疗耗材（包含专机专用耗材），必须提供医疗器械注册证（如无医疗器械注册证，自行出具声明并盖章，声明不属于医疗器械或仅用于科研）；</w:t>
      </w:r>
    </w:p>
    <w:p w14:paraId="448CD0DD">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2.8、提供《医疗器械生产企业许可证》或《医疗器械生产备案凭证》或《医疗器械经营企业许可证》或《医疗器械经营备案凭证》（如有）；</w:t>
      </w:r>
    </w:p>
    <w:p w14:paraId="361F83A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2.9、厂家对代理商的授权（设备及耗材双授权，如为二级代理商，需要提供逐级授权）</w:t>
      </w:r>
    </w:p>
    <w:p w14:paraId="24E56E0C">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2.10</w:t>
      </w:r>
      <w:r>
        <w:rPr>
          <w:rFonts w:hint="eastAsia" w:ascii="宋体" w:hAnsi="宋体" w:eastAsia="宋体" w:cs="宋体"/>
          <w:sz w:val="24"/>
          <w:szCs w:val="24"/>
          <w:highlight w:val="none"/>
        </w:rPr>
        <w:t xml:space="preserve"> 本次采购不接受联合体投标。</w:t>
      </w:r>
    </w:p>
    <w:p w14:paraId="77F7EE10">
      <w:pPr>
        <w:pStyle w:val="3"/>
        <w:pageBreakBefore w:val="0"/>
        <w:widowControl/>
        <w:kinsoku/>
        <w:wordWrap/>
        <w:overflowPunct/>
        <w:topLinePunct w:val="0"/>
        <w:autoSpaceDE/>
        <w:autoSpaceDN/>
        <w:bidi w:val="0"/>
        <w:snapToGrid/>
        <w:spacing w:before="0" w:beforeAutospacing="0" w:after="0" w:afterAutospacing="0" w:line="240" w:lineRule="auto"/>
        <w:rPr>
          <w:rStyle w:val="18"/>
          <w:rFonts w:hint="eastAsia" w:ascii="宋体" w:hAnsi="宋体" w:eastAsia="宋体" w:cs="宋体"/>
          <w:b/>
          <w:sz w:val="24"/>
          <w:szCs w:val="24"/>
          <w:highlight w:val="none"/>
        </w:rPr>
      </w:pPr>
      <w:r>
        <w:rPr>
          <w:rStyle w:val="18"/>
          <w:rFonts w:hint="eastAsia" w:ascii="宋体" w:hAnsi="宋体" w:eastAsia="宋体" w:cs="宋体"/>
          <w:b/>
          <w:sz w:val="24"/>
          <w:szCs w:val="24"/>
          <w:highlight w:val="none"/>
        </w:rPr>
        <w:t>三、报名方式：</w:t>
      </w:r>
    </w:p>
    <w:p w14:paraId="37B7667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发送报名表（见附件1）至邮箱3810081619@qq.com，发送名称为“公司名称+项目编号”</w:t>
      </w:r>
    </w:p>
    <w:p w14:paraId="370E14DE">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8"/>
          <w:rFonts w:hint="eastAsia" w:ascii="宋体" w:hAnsi="宋体" w:eastAsia="宋体" w:cs="宋体"/>
          <w:b w:val="0"/>
          <w:bCs w:val="0"/>
          <w:kern w:val="0"/>
          <w:sz w:val="24"/>
          <w:szCs w:val="24"/>
          <w:highlight w:val="none"/>
          <w:lang w:val="en-US" w:eastAsia="zh-CN" w:bidi="ar-SA"/>
        </w:rPr>
      </w:pPr>
      <w:r>
        <w:rPr>
          <w:rStyle w:val="18"/>
          <w:rFonts w:hint="eastAsia" w:ascii="宋体" w:hAnsi="宋体" w:eastAsia="宋体" w:cs="宋体"/>
          <w:kern w:val="0"/>
          <w:sz w:val="24"/>
          <w:szCs w:val="24"/>
          <w:highlight w:val="none"/>
          <w:lang w:val="en-US" w:eastAsia="zh-CN" w:bidi="ar-SA"/>
        </w:rPr>
        <w:t>四、议价时间：</w:t>
      </w:r>
    </w:p>
    <w:p w14:paraId="66CE4A9B">
      <w:pPr>
        <w:pStyle w:val="13"/>
        <w:pageBreakBefore w:val="0"/>
        <w:widowControl/>
        <w:kinsoku/>
        <w:wordWrap/>
        <w:overflowPunct/>
        <w:topLinePunct w:val="0"/>
        <w:bidi w:val="0"/>
        <w:snapToGrid/>
        <w:spacing w:before="0" w:beforeAutospacing="0" w:after="0" w:afterAutospacing="0" w:line="500" w:lineRule="atLeast"/>
        <w:ind w:firstLine="48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4.1 </w:t>
      </w:r>
      <w:r>
        <w:rPr>
          <w:rFonts w:hint="eastAsia" w:ascii="宋体" w:hAnsi="宋体" w:cs="宋体"/>
          <w:highlight w:val="none"/>
          <w:lang w:val="en-US" w:eastAsia="zh-CN"/>
        </w:rPr>
        <w:t>时间：另行通知（北京时间）</w:t>
      </w:r>
    </w:p>
    <w:p w14:paraId="4787485A">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Cs w:val="21"/>
          <w:highlight w:val="none"/>
          <w:lang w:val="en-US" w:eastAsia="zh-CN"/>
        </w:rPr>
        <w:t>吉林大学第一医院7号楼B2层维修班会议室</w:t>
      </w:r>
    </w:p>
    <w:p w14:paraId="18424EA5">
      <w:pPr>
        <w:keepNext w:val="0"/>
        <w:keepLines w:val="0"/>
        <w:pageBreakBefore w:val="0"/>
        <w:numPr>
          <w:ilvl w:val="0"/>
          <w:numId w:val="3"/>
        </w:numPr>
        <w:kinsoku/>
        <w:wordWrap/>
        <w:overflowPunct/>
        <w:topLinePunct w:val="0"/>
        <w:autoSpaceDE/>
        <w:autoSpaceDN/>
        <w:bidi w:val="0"/>
        <w:adjustRightInd/>
        <w:snapToGrid/>
        <w:spacing w:line="240" w:lineRule="auto"/>
        <w:ind w:firstLine="0" w:firstLineChars="0"/>
        <w:textAlignment w:val="auto"/>
        <w:rPr>
          <w:rStyle w:val="18"/>
          <w:rFonts w:hint="eastAsia" w:ascii="宋体" w:hAnsi="宋体" w:eastAsia="宋体" w:cs="宋体"/>
          <w:kern w:val="0"/>
          <w:sz w:val="24"/>
          <w:szCs w:val="24"/>
          <w:highlight w:val="none"/>
          <w:lang w:val="en-US" w:eastAsia="zh-CN" w:bidi="ar-SA"/>
        </w:rPr>
      </w:pPr>
      <w:r>
        <w:rPr>
          <w:rStyle w:val="18"/>
          <w:rFonts w:hint="eastAsia" w:ascii="宋体" w:hAnsi="宋体" w:eastAsia="宋体" w:cs="宋体"/>
          <w:kern w:val="0"/>
          <w:sz w:val="24"/>
          <w:szCs w:val="24"/>
          <w:highlight w:val="none"/>
          <w:lang w:val="en-US" w:eastAsia="zh-CN" w:bidi="ar-SA"/>
        </w:rPr>
        <w:t>文件要求：</w:t>
      </w:r>
    </w:p>
    <w:p w14:paraId="1AB82DB0">
      <w:pPr>
        <w:pStyle w:val="13"/>
        <w:bidi w:val="0"/>
        <w:ind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Fonts w:hint="eastAsia"/>
          <w:highlight w:val="none"/>
          <w:u w:val="single"/>
          <w:lang w:val="en-US" w:eastAsia="zh-CN"/>
        </w:rPr>
        <w:t>2025年04月30日11时00分将</w:t>
      </w:r>
      <w:r>
        <w:rPr>
          <w:rFonts w:hint="eastAsia"/>
          <w:highlight w:val="none"/>
        </w:rPr>
        <w:t>响应文件加盖公章、签字的正本扫描件PDF版上传至邮箱3810081619@qq.com。</w:t>
      </w:r>
    </w:p>
    <w:p w14:paraId="7281721C">
      <w:pPr>
        <w:pStyle w:val="13"/>
        <w:bidi w:val="0"/>
        <w:ind w:firstLine="480" w:firstLineChars="200"/>
        <w:rPr>
          <w:rFonts w:hint="default"/>
          <w:highlight w:val="none"/>
        </w:rPr>
      </w:pPr>
      <w:r>
        <w:rPr>
          <w:rFonts w:hint="eastAsia"/>
          <w:highlight w:val="none"/>
        </w:rPr>
        <w:t>5.2以A4 纸打印，左侧纵向装订，不易拆散和换页，采用胶装装订方式，封面封底加盖公章并由供应商代表签字。报价单单独递交，不放在标书里。</w:t>
      </w:r>
    </w:p>
    <w:p w14:paraId="35CA8A18">
      <w:pPr>
        <w:pStyle w:val="13"/>
        <w:bidi w:val="0"/>
        <w:rPr>
          <w:rFonts w:hint="default"/>
          <w:highlight w:val="none"/>
          <w:lang w:val="en-US"/>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14:paraId="1B0EA04A">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3CD94D19">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084EFBC">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w:t>
      </w:r>
      <w:r>
        <w:rPr>
          <w:rFonts w:hint="eastAsia" w:ascii="宋体" w:hAnsi="宋体" w:cs="宋体"/>
          <w:sz w:val="24"/>
          <w:szCs w:val="24"/>
          <w:highlight w:val="none"/>
          <w:lang w:val="en-US" w:eastAsia="zh-CN"/>
        </w:rPr>
        <w:t>王老师</w:t>
      </w:r>
    </w:p>
    <w:p w14:paraId="70B0BC52">
      <w:pPr>
        <w:pStyle w:val="5"/>
        <w:spacing w:line="360" w:lineRule="auto"/>
        <w:rPr>
          <w:rFonts w:hint="eastAsia" w:ascii="宋体" w:hAnsi="宋体" w:eastAsia="宋体" w:cs="宋体"/>
          <w:kern w:val="0"/>
          <w:sz w:val="24"/>
          <w:szCs w:val="24"/>
          <w:highlight w:val="none"/>
          <w:lang w:val="en-US" w:eastAsia="zh-CN" w:bidi="ar"/>
        </w:rPr>
      </w:pPr>
    </w:p>
    <w:p w14:paraId="6A75A5D5">
      <w:pPr>
        <w:pStyle w:val="25"/>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代理机构：中咨环球（北京）工程咨询有限公司</w:t>
      </w:r>
    </w:p>
    <w:p w14:paraId="6945D57D">
      <w:pPr>
        <w:pStyle w:val="25"/>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1394C27D">
      <w:pPr>
        <w:pStyle w:val="25"/>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联系方式：0431-80543872</w:t>
      </w:r>
    </w:p>
    <w:p w14:paraId="52CD1474">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p>
    <w:p w14:paraId="4A369166">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065ECB2E">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787C6695">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0C30E5FE">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6106814C">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3979FEAB">
      <w:pPr>
        <w:rPr>
          <w:rFonts w:hint="eastAsia"/>
          <w:b/>
          <w:bCs/>
          <w:sz w:val="32"/>
          <w:szCs w:val="32"/>
          <w:highlight w:val="none"/>
          <w:lang w:val="en-US" w:eastAsia="zh-CN"/>
        </w:rPr>
      </w:pPr>
      <w:r>
        <w:rPr>
          <w:rFonts w:hint="eastAsia" w:ascii="Times New Roman" w:hAnsi="Times New Roman" w:eastAsia="宋体" w:cs="Times New Roman"/>
          <w:b/>
          <w:bCs/>
          <w:sz w:val="28"/>
          <w:szCs w:val="28"/>
          <w:highlight w:val="none"/>
          <w:lang w:val="en-US" w:eastAsia="zh-CN"/>
        </w:rPr>
        <w:t>1.</w:t>
      </w:r>
      <w:r>
        <w:rPr>
          <w:rFonts w:hint="eastAsia" w:cs="Times New Roman"/>
          <w:b/>
          <w:bCs/>
          <w:sz w:val="28"/>
          <w:szCs w:val="28"/>
          <w:highlight w:val="none"/>
          <w:lang w:val="en-US" w:eastAsia="zh-CN"/>
        </w:rPr>
        <w:t>置物架</w:t>
      </w:r>
    </w:p>
    <w:tbl>
      <w:tblPr>
        <w:tblStyle w:val="41"/>
        <w:tblW w:w="84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91"/>
        <w:gridCol w:w="4739"/>
      </w:tblGrid>
      <w:tr w14:paraId="753EF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3691" w:type="dxa"/>
            <w:vAlign w:val="center"/>
          </w:tcPr>
          <w:p w14:paraId="1AE8CA23">
            <w:pPr>
              <w:pStyle w:val="42"/>
              <w:spacing w:before="78" w:line="220" w:lineRule="auto"/>
              <w:jc w:val="center"/>
              <w:rPr>
                <w:b/>
                <w:bCs/>
                <w:sz w:val="24"/>
                <w:szCs w:val="24"/>
              </w:rPr>
            </w:pPr>
            <w:r>
              <w:rPr>
                <w:b/>
                <w:bCs/>
                <w:spacing w:val="3"/>
                <w:sz w:val="24"/>
                <w:szCs w:val="24"/>
              </w:rPr>
              <w:t>项目序号</w:t>
            </w:r>
          </w:p>
        </w:tc>
        <w:tc>
          <w:tcPr>
            <w:tcW w:w="4739" w:type="dxa"/>
            <w:vAlign w:val="center"/>
          </w:tcPr>
          <w:p w14:paraId="433A32D5">
            <w:pPr>
              <w:pStyle w:val="42"/>
              <w:spacing w:before="261" w:line="219" w:lineRule="auto"/>
              <w:ind w:left="1887"/>
              <w:jc w:val="both"/>
              <w:rPr>
                <w:b/>
                <w:bCs/>
                <w:sz w:val="24"/>
                <w:szCs w:val="24"/>
              </w:rPr>
            </w:pPr>
            <w:r>
              <w:rPr>
                <w:b/>
                <w:bCs/>
                <w:sz w:val="24"/>
                <w:szCs w:val="24"/>
              </w:rPr>
              <w:t>招标要求</w:t>
            </w:r>
          </w:p>
        </w:tc>
      </w:tr>
      <w:tr w14:paraId="3FA51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3691" w:type="dxa"/>
            <w:vAlign w:val="top"/>
          </w:tcPr>
          <w:p w14:paraId="273923FC">
            <w:pPr>
              <w:spacing w:line="291" w:lineRule="auto"/>
              <w:rPr>
                <w:rFonts w:ascii="Arial"/>
                <w:sz w:val="21"/>
              </w:rPr>
            </w:pPr>
          </w:p>
          <w:p w14:paraId="76246862">
            <w:pPr>
              <w:pStyle w:val="42"/>
              <w:spacing w:before="78" w:line="219" w:lineRule="auto"/>
              <w:jc w:val="center"/>
              <w:rPr>
                <w:sz w:val="24"/>
                <w:szCs w:val="24"/>
              </w:rPr>
            </w:pPr>
            <w:r>
              <w:rPr>
                <w:spacing w:val="-2"/>
                <w:sz w:val="24"/>
                <w:szCs w:val="24"/>
              </w:rPr>
              <w:t>产品名称</w:t>
            </w:r>
          </w:p>
        </w:tc>
        <w:tc>
          <w:tcPr>
            <w:tcW w:w="4739" w:type="dxa"/>
            <w:vAlign w:val="top"/>
          </w:tcPr>
          <w:p w14:paraId="7F60C8B6">
            <w:pPr>
              <w:spacing w:line="289" w:lineRule="auto"/>
              <w:rPr>
                <w:rFonts w:ascii="Arial"/>
                <w:sz w:val="21"/>
              </w:rPr>
            </w:pPr>
          </w:p>
          <w:p w14:paraId="2A6E108F">
            <w:pPr>
              <w:pStyle w:val="42"/>
              <w:spacing w:before="78" w:line="219" w:lineRule="auto"/>
              <w:jc w:val="center"/>
              <w:rPr>
                <w:sz w:val="24"/>
                <w:szCs w:val="24"/>
              </w:rPr>
            </w:pPr>
            <w:r>
              <w:rPr>
                <w:rFonts w:hint="eastAsia"/>
                <w:spacing w:val="-2"/>
                <w:sz w:val="24"/>
                <w:szCs w:val="24"/>
                <w:lang w:val="en-US" w:eastAsia="zh-CN"/>
              </w:rPr>
              <w:t>置物架</w:t>
            </w:r>
          </w:p>
        </w:tc>
      </w:tr>
      <w:tr w14:paraId="43DCE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3691" w:type="dxa"/>
            <w:vAlign w:val="top"/>
          </w:tcPr>
          <w:p w14:paraId="6D8D0DC9">
            <w:pPr>
              <w:pStyle w:val="42"/>
              <w:spacing w:before="189" w:line="218" w:lineRule="auto"/>
              <w:ind w:left="1355"/>
              <w:rPr>
                <w:sz w:val="24"/>
                <w:szCs w:val="24"/>
              </w:rPr>
            </w:pPr>
            <w:r>
              <w:rPr>
                <w:spacing w:val="2"/>
                <w:sz w:val="24"/>
                <w:szCs w:val="24"/>
              </w:rPr>
              <w:t>预算单价</w:t>
            </w:r>
          </w:p>
        </w:tc>
        <w:tc>
          <w:tcPr>
            <w:tcW w:w="4739" w:type="dxa"/>
            <w:vAlign w:val="top"/>
          </w:tcPr>
          <w:p w14:paraId="1B09146B">
            <w:pPr>
              <w:pStyle w:val="42"/>
              <w:spacing w:before="192" w:line="220" w:lineRule="auto"/>
              <w:ind w:left="1824"/>
              <w:rPr>
                <w:sz w:val="24"/>
                <w:szCs w:val="24"/>
              </w:rPr>
            </w:pPr>
            <w:r>
              <w:rPr>
                <w:spacing w:val="1"/>
                <w:sz w:val="24"/>
                <w:szCs w:val="24"/>
              </w:rPr>
              <w:t>395元一组</w:t>
            </w:r>
          </w:p>
        </w:tc>
      </w:tr>
      <w:tr w14:paraId="0B138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91" w:type="dxa"/>
            <w:vAlign w:val="top"/>
          </w:tcPr>
          <w:p w14:paraId="0C41A97E">
            <w:pPr>
              <w:spacing w:line="292" w:lineRule="auto"/>
              <w:rPr>
                <w:rFonts w:ascii="Arial"/>
                <w:sz w:val="21"/>
              </w:rPr>
            </w:pPr>
          </w:p>
          <w:p w14:paraId="195E33B2">
            <w:pPr>
              <w:pStyle w:val="42"/>
              <w:spacing w:before="78" w:line="219" w:lineRule="auto"/>
              <w:ind w:left="1115"/>
              <w:rPr>
                <w:sz w:val="24"/>
                <w:szCs w:val="24"/>
              </w:rPr>
            </w:pPr>
            <w:r>
              <w:rPr>
                <w:spacing w:val="-2"/>
                <w:sz w:val="24"/>
                <w:szCs w:val="24"/>
              </w:rPr>
              <w:t>产品功能描述</w:t>
            </w:r>
          </w:p>
        </w:tc>
        <w:tc>
          <w:tcPr>
            <w:tcW w:w="4739" w:type="dxa"/>
            <w:vAlign w:val="top"/>
          </w:tcPr>
          <w:p w14:paraId="408B341F">
            <w:pPr>
              <w:spacing w:line="293" w:lineRule="auto"/>
              <w:rPr>
                <w:rFonts w:ascii="Arial"/>
                <w:sz w:val="21"/>
              </w:rPr>
            </w:pPr>
          </w:p>
          <w:p w14:paraId="519CF93B">
            <w:pPr>
              <w:pStyle w:val="42"/>
              <w:spacing w:before="78" w:line="221" w:lineRule="auto"/>
              <w:ind w:left="1884"/>
              <w:rPr>
                <w:sz w:val="24"/>
                <w:szCs w:val="24"/>
              </w:rPr>
            </w:pPr>
            <w:r>
              <w:rPr>
                <w:spacing w:val="6"/>
                <w:sz w:val="24"/>
                <w:szCs w:val="24"/>
              </w:rPr>
              <w:t>摆放物品</w:t>
            </w:r>
          </w:p>
        </w:tc>
      </w:tr>
      <w:tr w14:paraId="5F4C8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691" w:type="dxa"/>
            <w:vAlign w:val="top"/>
          </w:tcPr>
          <w:p w14:paraId="7D4C6B27">
            <w:pPr>
              <w:spacing w:line="293" w:lineRule="auto"/>
              <w:rPr>
                <w:rFonts w:ascii="Arial"/>
                <w:sz w:val="21"/>
              </w:rPr>
            </w:pPr>
          </w:p>
          <w:p w14:paraId="13113FAC">
            <w:pPr>
              <w:pStyle w:val="42"/>
              <w:spacing w:before="78" w:line="219" w:lineRule="auto"/>
              <w:ind w:left="1115"/>
              <w:rPr>
                <w:sz w:val="24"/>
                <w:szCs w:val="24"/>
              </w:rPr>
            </w:pPr>
            <w:r>
              <w:rPr>
                <w:spacing w:val="-2"/>
                <w:sz w:val="24"/>
                <w:szCs w:val="24"/>
              </w:rPr>
              <w:t>产品用途描述</w:t>
            </w:r>
          </w:p>
        </w:tc>
        <w:tc>
          <w:tcPr>
            <w:tcW w:w="4739" w:type="dxa"/>
            <w:vAlign w:val="top"/>
          </w:tcPr>
          <w:p w14:paraId="4A7F8B61">
            <w:pPr>
              <w:spacing w:line="294" w:lineRule="auto"/>
              <w:rPr>
                <w:rFonts w:ascii="Arial"/>
                <w:sz w:val="21"/>
              </w:rPr>
            </w:pPr>
          </w:p>
          <w:p w14:paraId="0AB198EB">
            <w:pPr>
              <w:pStyle w:val="42"/>
              <w:spacing w:before="78" w:line="221" w:lineRule="auto"/>
              <w:ind w:left="1884"/>
              <w:rPr>
                <w:sz w:val="24"/>
                <w:szCs w:val="24"/>
              </w:rPr>
            </w:pPr>
            <w:r>
              <w:rPr>
                <w:spacing w:val="6"/>
                <w:sz w:val="24"/>
                <w:szCs w:val="24"/>
              </w:rPr>
              <w:t>摆放物品</w:t>
            </w:r>
          </w:p>
        </w:tc>
      </w:tr>
      <w:tr w14:paraId="2E46C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3691" w:type="dxa"/>
            <w:vMerge w:val="restart"/>
            <w:tcBorders>
              <w:bottom w:val="nil"/>
            </w:tcBorders>
            <w:vAlign w:val="top"/>
          </w:tcPr>
          <w:p w14:paraId="2FDF3001">
            <w:pPr>
              <w:spacing w:line="259" w:lineRule="auto"/>
              <w:rPr>
                <w:rFonts w:ascii="Arial"/>
                <w:sz w:val="21"/>
              </w:rPr>
            </w:pPr>
          </w:p>
          <w:p w14:paraId="5AF99E85">
            <w:pPr>
              <w:spacing w:line="259" w:lineRule="auto"/>
              <w:rPr>
                <w:rFonts w:ascii="Arial"/>
                <w:sz w:val="21"/>
              </w:rPr>
            </w:pPr>
          </w:p>
          <w:p w14:paraId="587AE631">
            <w:pPr>
              <w:spacing w:line="259" w:lineRule="auto"/>
              <w:rPr>
                <w:rFonts w:ascii="Arial"/>
                <w:sz w:val="21"/>
              </w:rPr>
            </w:pPr>
          </w:p>
          <w:p w14:paraId="673940D1">
            <w:pPr>
              <w:spacing w:line="259" w:lineRule="auto"/>
              <w:rPr>
                <w:rFonts w:ascii="Arial"/>
                <w:sz w:val="21"/>
              </w:rPr>
            </w:pPr>
          </w:p>
          <w:p w14:paraId="6487A27D">
            <w:pPr>
              <w:spacing w:line="259" w:lineRule="auto"/>
              <w:rPr>
                <w:rFonts w:ascii="Arial"/>
                <w:sz w:val="21"/>
              </w:rPr>
            </w:pPr>
          </w:p>
          <w:p w14:paraId="58C1C48D">
            <w:pPr>
              <w:spacing w:line="259" w:lineRule="auto"/>
              <w:rPr>
                <w:rFonts w:ascii="Arial"/>
                <w:sz w:val="21"/>
              </w:rPr>
            </w:pPr>
          </w:p>
          <w:p w14:paraId="7204557B">
            <w:pPr>
              <w:spacing w:line="259" w:lineRule="auto"/>
              <w:rPr>
                <w:rFonts w:ascii="Arial"/>
                <w:sz w:val="21"/>
              </w:rPr>
            </w:pPr>
          </w:p>
          <w:p w14:paraId="2EBF9BBC">
            <w:pPr>
              <w:spacing w:line="260" w:lineRule="auto"/>
              <w:rPr>
                <w:rFonts w:ascii="Arial"/>
                <w:sz w:val="21"/>
              </w:rPr>
            </w:pPr>
          </w:p>
          <w:p w14:paraId="45485BDB">
            <w:pPr>
              <w:pStyle w:val="42"/>
              <w:spacing w:before="78" w:line="219" w:lineRule="auto"/>
              <w:ind w:left="515"/>
              <w:rPr>
                <w:sz w:val="24"/>
                <w:szCs w:val="24"/>
              </w:rPr>
            </w:pPr>
            <w:r>
              <w:rPr>
                <w:spacing w:val="1"/>
                <w:sz w:val="24"/>
                <w:szCs w:val="24"/>
              </w:rPr>
              <w:t>产品技术参数及配置要求</w:t>
            </w:r>
          </w:p>
        </w:tc>
        <w:tc>
          <w:tcPr>
            <w:tcW w:w="4739" w:type="dxa"/>
            <w:vAlign w:val="top"/>
          </w:tcPr>
          <w:p w14:paraId="2E08061C">
            <w:pPr>
              <w:pStyle w:val="42"/>
              <w:spacing w:before="202" w:line="219" w:lineRule="auto"/>
              <w:ind w:left="2124"/>
              <w:rPr>
                <w:sz w:val="24"/>
                <w:szCs w:val="24"/>
              </w:rPr>
            </w:pPr>
            <w:r>
              <w:rPr>
                <w:spacing w:val="6"/>
                <w:sz w:val="24"/>
                <w:szCs w:val="24"/>
              </w:rPr>
              <w:t>货架</w:t>
            </w:r>
            <w:r>
              <w:rPr>
                <w:spacing w:val="-2"/>
                <w:sz w:val="24"/>
                <w:szCs w:val="24"/>
              </w:rPr>
              <w:t>150*60*200</w:t>
            </w:r>
            <w:r>
              <w:rPr>
                <w:spacing w:val="19"/>
                <w:sz w:val="24"/>
                <w:szCs w:val="24"/>
              </w:rPr>
              <w:t xml:space="preserve"> </w:t>
            </w:r>
          </w:p>
        </w:tc>
      </w:tr>
      <w:tr w14:paraId="575D3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3691" w:type="dxa"/>
            <w:vMerge w:val="continue"/>
            <w:tcBorders>
              <w:top w:val="nil"/>
              <w:bottom w:val="nil"/>
            </w:tcBorders>
            <w:vAlign w:val="top"/>
          </w:tcPr>
          <w:p w14:paraId="67DF16E8">
            <w:pPr>
              <w:rPr>
                <w:rFonts w:ascii="Arial"/>
                <w:sz w:val="21"/>
              </w:rPr>
            </w:pPr>
          </w:p>
        </w:tc>
        <w:tc>
          <w:tcPr>
            <w:tcW w:w="4739" w:type="dxa"/>
            <w:vAlign w:val="top"/>
          </w:tcPr>
          <w:p w14:paraId="35C58636">
            <w:pPr>
              <w:pStyle w:val="42"/>
              <w:spacing w:before="214" w:line="219" w:lineRule="auto"/>
              <w:ind w:left="1584"/>
              <w:rPr>
                <w:sz w:val="24"/>
                <w:szCs w:val="24"/>
              </w:rPr>
            </w:pPr>
            <w:r>
              <w:rPr>
                <w:spacing w:val="1"/>
                <w:sz w:val="24"/>
                <w:szCs w:val="24"/>
              </w:rPr>
              <w:t>每层承载450斤</w:t>
            </w:r>
          </w:p>
        </w:tc>
      </w:tr>
      <w:tr w14:paraId="5DF59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691" w:type="dxa"/>
            <w:vMerge w:val="continue"/>
            <w:tcBorders>
              <w:top w:val="nil"/>
              <w:bottom w:val="nil"/>
            </w:tcBorders>
            <w:vAlign w:val="top"/>
          </w:tcPr>
          <w:p w14:paraId="699E587F">
            <w:pPr>
              <w:rPr>
                <w:rFonts w:ascii="Arial"/>
                <w:sz w:val="21"/>
              </w:rPr>
            </w:pPr>
          </w:p>
        </w:tc>
        <w:tc>
          <w:tcPr>
            <w:tcW w:w="4739" w:type="dxa"/>
            <w:vAlign w:val="top"/>
          </w:tcPr>
          <w:p w14:paraId="0C7BDD96">
            <w:pPr>
              <w:pStyle w:val="42"/>
              <w:spacing w:before="216" w:line="220" w:lineRule="auto"/>
              <w:ind w:left="1944"/>
              <w:rPr>
                <w:sz w:val="24"/>
                <w:szCs w:val="24"/>
              </w:rPr>
            </w:pPr>
            <w:r>
              <w:rPr>
                <w:spacing w:val="2"/>
                <w:sz w:val="24"/>
                <w:szCs w:val="24"/>
              </w:rPr>
              <w:t>立柱0.9</w:t>
            </w:r>
          </w:p>
        </w:tc>
      </w:tr>
      <w:tr w14:paraId="06AB7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691" w:type="dxa"/>
            <w:vMerge w:val="continue"/>
            <w:tcBorders>
              <w:top w:val="nil"/>
              <w:bottom w:val="nil"/>
            </w:tcBorders>
            <w:vAlign w:val="top"/>
          </w:tcPr>
          <w:p w14:paraId="6550BD86">
            <w:pPr>
              <w:rPr>
                <w:rFonts w:ascii="Arial"/>
                <w:sz w:val="21"/>
              </w:rPr>
            </w:pPr>
          </w:p>
        </w:tc>
        <w:tc>
          <w:tcPr>
            <w:tcW w:w="4739" w:type="dxa"/>
            <w:vAlign w:val="top"/>
          </w:tcPr>
          <w:p w14:paraId="5DCDA55B">
            <w:pPr>
              <w:pStyle w:val="42"/>
              <w:spacing w:before="217" w:line="219" w:lineRule="auto"/>
              <w:ind w:left="1944"/>
              <w:rPr>
                <w:sz w:val="24"/>
                <w:szCs w:val="24"/>
              </w:rPr>
            </w:pPr>
            <w:r>
              <w:rPr>
                <w:spacing w:val="2"/>
                <w:sz w:val="24"/>
                <w:szCs w:val="24"/>
              </w:rPr>
              <w:t>横梁0.9</w:t>
            </w:r>
          </w:p>
        </w:tc>
      </w:tr>
      <w:tr w14:paraId="7D884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3691" w:type="dxa"/>
            <w:vMerge w:val="continue"/>
            <w:tcBorders>
              <w:top w:val="nil"/>
              <w:bottom w:val="nil"/>
            </w:tcBorders>
            <w:vAlign w:val="top"/>
          </w:tcPr>
          <w:p w14:paraId="10EE72C1">
            <w:pPr>
              <w:rPr>
                <w:rFonts w:ascii="Arial"/>
                <w:sz w:val="21"/>
              </w:rPr>
            </w:pPr>
          </w:p>
        </w:tc>
        <w:tc>
          <w:tcPr>
            <w:tcW w:w="4739" w:type="dxa"/>
            <w:vAlign w:val="top"/>
          </w:tcPr>
          <w:p w14:paraId="2A92F5DD">
            <w:pPr>
              <w:pStyle w:val="42"/>
              <w:spacing w:before="196" w:line="219" w:lineRule="auto"/>
              <w:ind w:left="1944"/>
              <w:rPr>
                <w:sz w:val="24"/>
                <w:szCs w:val="24"/>
              </w:rPr>
            </w:pPr>
            <w:r>
              <w:rPr>
                <w:spacing w:val="-2"/>
                <w:sz w:val="24"/>
                <w:szCs w:val="24"/>
              </w:rPr>
              <w:t>层板0.4</w:t>
            </w:r>
          </w:p>
        </w:tc>
      </w:tr>
      <w:tr w14:paraId="4049F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3691" w:type="dxa"/>
            <w:vMerge w:val="continue"/>
            <w:tcBorders>
              <w:top w:val="nil"/>
              <w:bottom w:val="nil"/>
            </w:tcBorders>
            <w:vAlign w:val="top"/>
          </w:tcPr>
          <w:p w14:paraId="05915419">
            <w:pPr>
              <w:rPr>
                <w:rFonts w:ascii="Arial"/>
                <w:sz w:val="21"/>
              </w:rPr>
            </w:pPr>
          </w:p>
        </w:tc>
        <w:tc>
          <w:tcPr>
            <w:tcW w:w="4739" w:type="dxa"/>
            <w:vAlign w:val="top"/>
          </w:tcPr>
          <w:p w14:paraId="34967153">
            <w:pPr>
              <w:pStyle w:val="42"/>
              <w:spacing w:before="216" w:line="219" w:lineRule="auto"/>
              <w:ind w:left="684"/>
              <w:rPr>
                <w:sz w:val="24"/>
                <w:szCs w:val="24"/>
              </w:rPr>
            </w:pPr>
            <w:r>
              <w:rPr>
                <w:sz w:val="24"/>
                <w:szCs w:val="24"/>
              </w:rPr>
              <w:t>材质冷轧钢，选用静电粉末喷涂</w:t>
            </w:r>
          </w:p>
        </w:tc>
      </w:tr>
      <w:tr w14:paraId="78B36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3691" w:type="dxa"/>
            <w:vMerge w:val="continue"/>
            <w:tcBorders>
              <w:top w:val="nil"/>
            </w:tcBorders>
            <w:vAlign w:val="top"/>
          </w:tcPr>
          <w:p w14:paraId="24A79298">
            <w:pPr>
              <w:rPr>
                <w:rFonts w:ascii="Arial"/>
                <w:sz w:val="21"/>
              </w:rPr>
            </w:pPr>
          </w:p>
        </w:tc>
        <w:tc>
          <w:tcPr>
            <w:tcW w:w="4739" w:type="dxa"/>
            <w:vAlign w:val="top"/>
          </w:tcPr>
          <w:p w14:paraId="69512A1B">
            <w:pPr>
              <w:rPr>
                <w:rFonts w:ascii="Arial"/>
                <w:sz w:val="21"/>
              </w:rPr>
            </w:pPr>
          </w:p>
        </w:tc>
      </w:tr>
      <w:tr w14:paraId="7667B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3691" w:type="dxa"/>
            <w:vAlign w:val="top"/>
          </w:tcPr>
          <w:p w14:paraId="169D69B0">
            <w:pPr>
              <w:spacing w:line="267" w:lineRule="auto"/>
              <w:rPr>
                <w:rFonts w:ascii="Arial"/>
                <w:sz w:val="21"/>
              </w:rPr>
            </w:pPr>
          </w:p>
          <w:p w14:paraId="5156E154">
            <w:pPr>
              <w:spacing w:line="268" w:lineRule="auto"/>
              <w:rPr>
                <w:rFonts w:ascii="Arial"/>
                <w:sz w:val="21"/>
              </w:rPr>
            </w:pPr>
          </w:p>
          <w:p w14:paraId="280F63F4">
            <w:pPr>
              <w:pStyle w:val="42"/>
              <w:spacing w:before="78" w:line="219" w:lineRule="auto"/>
              <w:ind w:left="518"/>
              <w:rPr>
                <w:sz w:val="24"/>
                <w:szCs w:val="24"/>
              </w:rPr>
            </w:pPr>
            <w:r>
              <w:rPr>
                <w:b/>
                <w:bCs/>
                <w:spacing w:val="-4"/>
                <w:sz w:val="24"/>
                <w:szCs w:val="24"/>
              </w:rPr>
              <w:t>产品售后及其他特殊要求</w:t>
            </w:r>
          </w:p>
        </w:tc>
        <w:tc>
          <w:tcPr>
            <w:tcW w:w="4739" w:type="dxa"/>
            <w:vAlign w:val="top"/>
          </w:tcPr>
          <w:p w14:paraId="61C31A25">
            <w:pPr>
              <w:spacing w:line="269" w:lineRule="auto"/>
              <w:rPr>
                <w:rFonts w:ascii="Arial"/>
                <w:sz w:val="21"/>
              </w:rPr>
            </w:pPr>
          </w:p>
          <w:p w14:paraId="62237121">
            <w:pPr>
              <w:spacing w:line="269" w:lineRule="auto"/>
              <w:rPr>
                <w:rFonts w:ascii="Arial"/>
                <w:sz w:val="21"/>
              </w:rPr>
            </w:pPr>
          </w:p>
          <w:p w14:paraId="5808A380">
            <w:pPr>
              <w:pStyle w:val="42"/>
              <w:spacing w:before="78" w:line="219" w:lineRule="auto"/>
              <w:ind w:left="1344"/>
              <w:rPr>
                <w:sz w:val="24"/>
                <w:szCs w:val="24"/>
              </w:rPr>
            </w:pPr>
            <w:r>
              <w:rPr>
                <w:spacing w:val="1"/>
                <w:sz w:val="24"/>
                <w:szCs w:val="24"/>
              </w:rPr>
              <w:t>质保3个月保修一年</w:t>
            </w:r>
          </w:p>
        </w:tc>
      </w:tr>
    </w:tbl>
    <w:p w14:paraId="4D40FB5E">
      <w:pPr>
        <w:rPr>
          <w:rFonts w:hint="default" w:ascii="Times New Roman" w:hAnsi="Times New Roman" w:eastAsia="宋体" w:cs="Times New Roman"/>
          <w:highlight w:val="none"/>
        </w:rPr>
      </w:pPr>
    </w:p>
    <w:p w14:paraId="584E3149">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57DA4388">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2DCE07BD">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D8E446C">
      <w:pPr>
        <w:rPr>
          <w:highlight w:val="none"/>
        </w:rPr>
      </w:pPr>
      <w:bookmarkStart w:id="5" w:name="_Toc7164"/>
      <w:bookmarkStart w:id="6" w:name="_Toc28369"/>
      <w:bookmarkStart w:id="7" w:name="_Toc10880"/>
      <w:bookmarkStart w:id="8" w:name="_Toc14606"/>
      <w:bookmarkStart w:id="9" w:name="_Toc5854"/>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r>
        <w:rPr>
          <w:rFonts w:hint="eastAsia" w:cs="Times New Roman"/>
          <w:b/>
          <w:bCs/>
          <w:sz w:val="28"/>
          <w:szCs w:val="28"/>
          <w:highlight w:val="none"/>
          <w:lang w:val="en-US" w:eastAsia="zh-CN"/>
        </w:rPr>
        <w:t>2</w:t>
      </w:r>
      <w:r>
        <w:rPr>
          <w:rFonts w:hint="eastAsia" w:ascii="Times New Roman" w:hAnsi="Times New Roman" w:eastAsia="宋体" w:cs="Times New Roman"/>
          <w:b/>
          <w:bCs/>
          <w:sz w:val="28"/>
          <w:szCs w:val="28"/>
          <w:highlight w:val="none"/>
          <w:lang w:val="en-US" w:eastAsia="zh-CN"/>
        </w:rPr>
        <w:t>.一次性透析内瘘针专用锐器盒</w:t>
      </w:r>
    </w:p>
    <w:tbl>
      <w:tblPr>
        <w:tblStyle w:val="41"/>
        <w:tblW w:w="9159" w:type="dxa"/>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6"/>
        <w:gridCol w:w="6773"/>
      </w:tblGrid>
      <w:tr w14:paraId="03EBA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0" w:hRule="atLeast"/>
        </w:trPr>
        <w:tc>
          <w:tcPr>
            <w:tcW w:w="2386" w:type="dxa"/>
            <w:vAlign w:val="center"/>
          </w:tcPr>
          <w:p w14:paraId="2FF868A8">
            <w:pPr>
              <w:pStyle w:val="42"/>
              <w:spacing w:before="71" w:line="220" w:lineRule="auto"/>
              <w:jc w:val="center"/>
              <w:rPr>
                <w:sz w:val="24"/>
                <w:szCs w:val="24"/>
              </w:rPr>
            </w:pPr>
            <w:r>
              <w:rPr>
                <w:b/>
                <w:bCs/>
                <w:spacing w:val="-5"/>
                <w:sz w:val="24"/>
                <w:szCs w:val="24"/>
              </w:rPr>
              <w:t>项目序号</w:t>
            </w:r>
          </w:p>
        </w:tc>
        <w:tc>
          <w:tcPr>
            <w:tcW w:w="6773" w:type="dxa"/>
            <w:vAlign w:val="center"/>
          </w:tcPr>
          <w:p w14:paraId="230D4A64">
            <w:pPr>
              <w:pStyle w:val="42"/>
              <w:spacing w:before="261" w:line="220" w:lineRule="auto"/>
              <w:jc w:val="center"/>
              <w:rPr>
                <w:sz w:val="24"/>
                <w:szCs w:val="24"/>
              </w:rPr>
            </w:pPr>
            <w:r>
              <w:rPr>
                <w:b/>
                <w:bCs/>
                <w:spacing w:val="-5"/>
                <w:sz w:val="24"/>
                <w:szCs w:val="24"/>
              </w:rPr>
              <w:t>招标要求</w:t>
            </w:r>
          </w:p>
          <w:p w14:paraId="42FD77D4">
            <w:pPr>
              <w:pStyle w:val="42"/>
              <w:spacing w:before="71" w:line="219" w:lineRule="auto"/>
              <w:jc w:val="center"/>
              <w:rPr>
                <w:sz w:val="24"/>
                <w:szCs w:val="24"/>
              </w:rPr>
            </w:pPr>
          </w:p>
        </w:tc>
      </w:tr>
      <w:tr w14:paraId="36135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2386" w:type="dxa"/>
            <w:vAlign w:val="center"/>
          </w:tcPr>
          <w:p w14:paraId="6EEF7B47">
            <w:pPr>
              <w:pStyle w:val="42"/>
              <w:spacing w:before="72" w:line="219" w:lineRule="auto"/>
              <w:ind w:left="504"/>
              <w:jc w:val="both"/>
              <w:rPr>
                <w:sz w:val="24"/>
                <w:szCs w:val="24"/>
              </w:rPr>
            </w:pPr>
            <w:r>
              <w:rPr>
                <w:spacing w:val="-2"/>
                <w:sz w:val="24"/>
                <w:szCs w:val="24"/>
              </w:rPr>
              <w:t>产品名称</w:t>
            </w:r>
          </w:p>
        </w:tc>
        <w:tc>
          <w:tcPr>
            <w:tcW w:w="6773" w:type="dxa"/>
            <w:vAlign w:val="top"/>
          </w:tcPr>
          <w:p w14:paraId="2067BE86">
            <w:pPr>
              <w:spacing w:line="307" w:lineRule="auto"/>
              <w:rPr>
                <w:rFonts w:ascii="Arial"/>
                <w:sz w:val="24"/>
                <w:szCs w:val="24"/>
              </w:rPr>
            </w:pPr>
          </w:p>
          <w:p w14:paraId="2436E744">
            <w:pPr>
              <w:pStyle w:val="42"/>
              <w:spacing w:before="72" w:line="219" w:lineRule="auto"/>
              <w:ind w:left="1262"/>
              <w:rPr>
                <w:sz w:val="24"/>
                <w:szCs w:val="24"/>
              </w:rPr>
            </w:pPr>
            <w:r>
              <w:rPr>
                <w:spacing w:val="-1"/>
                <w:sz w:val="24"/>
                <w:szCs w:val="24"/>
              </w:rPr>
              <w:t>一次性透析内瘘针专用锐器盒</w:t>
            </w:r>
          </w:p>
        </w:tc>
      </w:tr>
      <w:tr w14:paraId="3BD2F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2386" w:type="dxa"/>
            <w:vAlign w:val="center"/>
          </w:tcPr>
          <w:p w14:paraId="35801C04">
            <w:pPr>
              <w:pStyle w:val="42"/>
              <w:spacing w:before="281" w:line="218" w:lineRule="auto"/>
              <w:ind w:left="504"/>
              <w:jc w:val="both"/>
              <w:rPr>
                <w:sz w:val="24"/>
                <w:szCs w:val="24"/>
              </w:rPr>
            </w:pPr>
            <w:r>
              <w:rPr>
                <w:spacing w:val="-2"/>
                <w:sz w:val="24"/>
                <w:szCs w:val="24"/>
              </w:rPr>
              <w:t>预算单价</w:t>
            </w:r>
          </w:p>
        </w:tc>
        <w:tc>
          <w:tcPr>
            <w:tcW w:w="6773" w:type="dxa"/>
            <w:vAlign w:val="top"/>
          </w:tcPr>
          <w:p w14:paraId="681B79EF">
            <w:pPr>
              <w:pStyle w:val="42"/>
              <w:spacing w:before="283" w:line="219" w:lineRule="auto"/>
              <w:ind w:left="2033"/>
              <w:rPr>
                <w:sz w:val="24"/>
                <w:szCs w:val="24"/>
              </w:rPr>
            </w:pPr>
            <w:r>
              <w:rPr>
                <w:spacing w:val="1"/>
                <w:sz w:val="24"/>
                <w:szCs w:val="24"/>
              </w:rPr>
              <w:t>1.8元</w:t>
            </w:r>
          </w:p>
        </w:tc>
      </w:tr>
      <w:tr w14:paraId="18705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2386" w:type="dxa"/>
            <w:vAlign w:val="center"/>
          </w:tcPr>
          <w:p w14:paraId="2A01E478">
            <w:pPr>
              <w:pStyle w:val="42"/>
              <w:spacing w:before="72" w:line="219" w:lineRule="auto"/>
              <w:ind w:left="174"/>
              <w:jc w:val="center"/>
              <w:rPr>
                <w:sz w:val="24"/>
                <w:szCs w:val="24"/>
              </w:rPr>
            </w:pPr>
            <w:r>
              <w:rPr>
                <w:spacing w:val="1"/>
                <w:sz w:val="24"/>
                <w:szCs w:val="24"/>
              </w:rPr>
              <w:t>产品功能描述★</w:t>
            </w:r>
          </w:p>
        </w:tc>
        <w:tc>
          <w:tcPr>
            <w:tcW w:w="6773" w:type="dxa"/>
            <w:vAlign w:val="top"/>
          </w:tcPr>
          <w:p w14:paraId="7DB22263">
            <w:pPr>
              <w:pStyle w:val="42"/>
              <w:spacing w:before="164" w:line="261" w:lineRule="auto"/>
              <w:ind w:left="12"/>
              <w:rPr>
                <w:sz w:val="24"/>
                <w:szCs w:val="24"/>
              </w:rPr>
            </w:pPr>
            <w:r>
              <w:rPr>
                <w:spacing w:val="-15"/>
                <w:sz w:val="24"/>
                <w:szCs w:val="24"/>
              </w:rPr>
              <w:t>主要功能</w:t>
            </w:r>
            <w:r>
              <w:rPr>
                <w:spacing w:val="-14"/>
                <w:sz w:val="24"/>
                <w:szCs w:val="24"/>
              </w:rPr>
              <w:t>是收集和处理透析内瘘穿刺针，以防止刺伤工作</w:t>
            </w:r>
            <w:r>
              <w:rPr>
                <w:spacing w:val="-10"/>
                <w:sz w:val="24"/>
                <w:szCs w:val="24"/>
              </w:rPr>
              <w:t>人</w:t>
            </w:r>
            <w:r>
              <w:rPr>
                <w:spacing w:val="-1"/>
                <w:sz w:val="24"/>
                <w:szCs w:val="24"/>
              </w:rPr>
              <w:t>员并减少职业暴露的风险。</w:t>
            </w:r>
          </w:p>
        </w:tc>
      </w:tr>
      <w:tr w14:paraId="0F8B0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7" w:hRule="atLeast"/>
        </w:trPr>
        <w:tc>
          <w:tcPr>
            <w:tcW w:w="2386" w:type="dxa"/>
            <w:vAlign w:val="center"/>
          </w:tcPr>
          <w:p w14:paraId="4CA58C4C">
            <w:pPr>
              <w:pStyle w:val="42"/>
              <w:spacing w:before="72" w:line="219" w:lineRule="auto"/>
              <w:ind w:left="174"/>
              <w:jc w:val="center"/>
              <w:rPr>
                <w:sz w:val="24"/>
                <w:szCs w:val="24"/>
              </w:rPr>
            </w:pPr>
            <w:r>
              <w:rPr>
                <w:spacing w:val="1"/>
                <w:sz w:val="24"/>
                <w:szCs w:val="24"/>
              </w:rPr>
              <w:t>产品用途描述★</w:t>
            </w:r>
          </w:p>
        </w:tc>
        <w:tc>
          <w:tcPr>
            <w:tcW w:w="6773" w:type="dxa"/>
            <w:vAlign w:val="top"/>
          </w:tcPr>
          <w:p w14:paraId="09A998AC">
            <w:pPr>
              <w:pStyle w:val="42"/>
              <w:spacing w:before="75" w:line="250" w:lineRule="auto"/>
              <w:ind w:left="12"/>
              <w:jc w:val="both"/>
              <w:rPr>
                <w:sz w:val="24"/>
                <w:szCs w:val="24"/>
              </w:rPr>
            </w:pPr>
            <w:r>
              <w:rPr>
                <w:rFonts w:hint="eastAsia"/>
                <w:spacing w:val="-1"/>
                <w:sz w:val="24"/>
                <w:szCs w:val="24"/>
                <w:lang w:val="en-US" w:eastAsia="zh-CN"/>
              </w:rPr>
              <w:t>1、</w:t>
            </w:r>
            <w:r>
              <w:rPr>
                <w:spacing w:val="-1"/>
                <w:sz w:val="24"/>
                <w:szCs w:val="24"/>
              </w:rPr>
              <w:t>专门用于收集透析内瘘针。2、防止刺伤：通过其防刺</w:t>
            </w:r>
            <w:r>
              <w:rPr>
                <w:spacing w:val="-15"/>
                <w:sz w:val="24"/>
                <w:szCs w:val="24"/>
              </w:rPr>
              <w:t>穿设计和</w:t>
            </w:r>
            <w:r>
              <w:rPr>
                <w:spacing w:val="-14"/>
                <w:sz w:val="24"/>
                <w:szCs w:val="24"/>
              </w:rPr>
              <w:t>封闭结构，能有效防止医护人员在使用和处理内</w:t>
            </w:r>
            <w:r>
              <w:rPr>
                <w:spacing w:val="-10"/>
                <w:sz w:val="24"/>
                <w:szCs w:val="24"/>
              </w:rPr>
              <w:t>瘘</w:t>
            </w:r>
            <w:r>
              <w:rPr>
                <w:spacing w:val="5"/>
                <w:sz w:val="24"/>
                <w:szCs w:val="24"/>
              </w:rPr>
              <w:t>针时被刺伤。3、减少职业暴露风险。</w:t>
            </w:r>
          </w:p>
        </w:tc>
      </w:tr>
      <w:tr w14:paraId="32858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7" w:hRule="atLeast"/>
        </w:trPr>
        <w:tc>
          <w:tcPr>
            <w:tcW w:w="2386" w:type="dxa"/>
            <w:tcBorders>
              <w:bottom w:val="nil"/>
            </w:tcBorders>
            <w:vAlign w:val="center"/>
          </w:tcPr>
          <w:p w14:paraId="6025E178">
            <w:pPr>
              <w:pStyle w:val="42"/>
              <w:spacing w:before="71" w:line="264" w:lineRule="auto"/>
              <w:ind w:left="503" w:right="75" w:hanging="439"/>
              <w:jc w:val="center"/>
              <w:rPr>
                <w:sz w:val="24"/>
                <w:szCs w:val="24"/>
              </w:rPr>
            </w:pPr>
            <w:r>
              <w:rPr>
                <w:spacing w:val="-2"/>
                <w:sz w:val="24"/>
                <w:szCs w:val="24"/>
              </w:rPr>
              <w:t>产品技术参数及配置要求★</w:t>
            </w:r>
          </w:p>
        </w:tc>
        <w:tc>
          <w:tcPr>
            <w:tcW w:w="6773" w:type="dxa"/>
            <w:vAlign w:val="top"/>
          </w:tcPr>
          <w:p w14:paraId="4EB5DE97">
            <w:pPr>
              <w:pStyle w:val="42"/>
              <w:spacing w:before="71" w:line="219" w:lineRule="auto"/>
              <w:ind w:left="12"/>
              <w:rPr>
                <w:sz w:val="24"/>
                <w:szCs w:val="24"/>
              </w:rPr>
            </w:pPr>
            <w:r>
              <w:rPr>
                <w:spacing w:val="-1"/>
                <w:sz w:val="24"/>
                <w:szCs w:val="24"/>
              </w:rPr>
              <w:t>具有防刺穿设计和封闭设计。</w:t>
            </w:r>
          </w:p>
        </w:tc>
      </w:tr>
      <w:tr w14:paraId="75BBC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2386" w:type="dxa"/>
            <w:vAlign w:val="center"/>
          </w:tcPr>
          <w:p w14:paraId="4C3FB316">
            <w:pPr>
              <w:pStyle w:val="42"/>
              <w:spacing w:before="246" w:line="263" w:lineRule="auto"/>
              <w:ind w:left="507" w:right="72" w:hanging="439"/>
              <w:jc w:val="center"/>
              <w:rPr>
                <w:sz w:val="24"/>
                <w:szCs w:val="24"/>
              </w:rPr>
            </w:pPr>
            <w:r>
              <w:rPr>
                <w:b/>
                <w:bCs/>
                <w:spacing w:val="-4"/>
                <w:sz w:val="24"/>
                <w:szCs w:val="24"/>
              </w:rPr>
              <w:t>产品售后及其他特</w:t>
            </w:r>
            <w:r>
              <w:rPr>
                <w:spacing w:val="3"/>
                <w:sz w:val="24"/>
                <w:szCs w:val="24"/>
              </w:rPr>
              <w:t xml:space="preserve"> </w:t>
            </w:r>
            <w:r>
              <w:rPr>
                <w:b/>
                <w:bCs/>
                <w:spacing w:val="-4"/>
                <w:sz w:val="24"/>
                <w:szCs w:val="24"/>
              </w:rPr>
              <w:t>殊要求★</w:t>
            </w:r>
          </w:p>
        </w:tc>
        <w:tc>
          <w:tcPr>
            <w:tcW w:w="6773" w:type="dxa"/>
            <w:vAlign w:val="top"/>
          </w:tcPr>
          <w:p w14:paraId="74C5BADE">
            <w:pPr>
              <w:rPr>
                <w:rFonts w:ascii="Arial"/>
                <w:sz w:val="24"/>
                <w:szCs w:val="24"/>
              </w:rPr>
            </w:pPr>
          </w:p>
        </w:tc>
      </w:tr>
    </w:tbl>
    <w:p w14:paraId="47B7E4E5">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26AEBEE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277BC93E">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362FC95">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3B93F2D9">
      <w:pPr>
        <w:rPr>
          <w:rFonts w:hint="eastAsia"/>
          <w:b/>
          <w:bCs/>
          <w:sz w:val="44"/>
          <w:szCs w:val="44"/>
          <w:highlight w:val="none"/>
          <w:lang w:eastAsia="zh-CN"/>
        </w:rPr>
      </w:pPr>
      <w:r>
        <w:rPr>
          <w:rFonts w:hint="eastAsia"/>
          <w:b/>
          <w:bCs/>
          <w:sz w:val="44"/>
          <w:szCs w:val="44"/>
          <w:highlight w:val="none"/>
          <w:lang w:eastAsia="zh-CN"/>
        </w:rPr>
        <w:br w:type="page"/>
      </w:r>
    </w:p>
    <w:p w14:paraId="071AA7EE">
      <w:pPr>
        <w:rPr>
          <w:rFonts w:hint="eastAsia"/>
          <w:b/>
          <w:bCs/>
          <w:sz w:val="32"/>
          <w:szCs w:val="32"/>
          <w:highlight w:val="none"/>
          <w:lang w:val="en-US" w:eastAsia="zh-CN"/>
        </w:rPr>
      </w:pPr>
    </w:p>
    <w:bookmarkEnd w:id="5"/>
    <w:bookmarkEnd w:id="6"/>
    <w:bookmarkEnd w:id="7"/>
    <w:bookmarkEnd w:id="8"/>
    <w:bookmarkEnd w:id="9"/>
    <w:p w14:paraId="4EA69EA7">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p>
    <w:p w14:paraId="5F7E66D3">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23DFA8">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81904AB">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36FCD5D">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F0D3C98">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7AC8C84">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B2BC7F9">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2E85252">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9544F39">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2293C5">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D6DE725">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2F16C0B">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C1AF343">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B2AB40D">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2F500DB">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0BF3503">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9DC7161">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06E54E2">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95D2907">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92AEA73">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6D31F38">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BAD9015">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9A003DD">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921E99">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D333039">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113EF9A">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A3F1C65">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0C6A3EC">
      <w:pPr>
        <w:pStyle w:val="24"/>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D502EF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189F160E">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23D6164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7AD0B9A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AFBC87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01C00E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1AB46A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CAB0DEB">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30902729">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4ED0842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85FC19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40FD25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B86BA39">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D8766B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5B4E0A5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3578A81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6BDEB4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671B00B">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82BA40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70EFD1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DD6D2F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B70787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D428BF7">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2E4C3D4">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2C00C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3F63AC78">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7FA4F4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27943986">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C6A2F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50A8631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08A4C2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5E8348B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B49DC2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5E6E4AE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96A829F">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5FFDEAC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D68ABE2">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9AE2B64">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618ACC4B">
      <w:pPr>
        <w:pStyle w:val="24"/>
        <w:jc w:val="cente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42511ACC">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054EF767">
      <w:pPr>
        <w:pStyle w:val="24"/>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45ED7C2A">
      <w:pPr>
        <w:pStyle w:val="24"/>
        <w:rPr>
          <w:rFonts w:hint="eastAsia"/>
          <w:highlight w:val="none"/>
        </w:rPr>
      </w:pPr>
    </w:p>
    <w:tbl>
      <w:tblPr>
        <w:tblStyle w:val="15"/>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8"/>
        <w:gridCol w:w="1233"/>
      </w:tblGrid>
      <w:tr w14:paraId="7A16C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7DB3">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40"/>
                <w:b/>
                <w:bCs/>
                <w:sz w:val="21"/>
                <w:szCs w:val="21"/>
                <w:highlight w:val="none"/>
                <w:lang w:val="en-US" w:eastAsia="zh-CN" w:bidi="ar"/>
              </w:rPr>
              <w:t>响应文件名称及要求</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2658">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40"/>
                <w:b/>
                <w:bCs/>
                <w:sz w:val="21"/>
                <w:szCs w:val="21"/>
                <w:highlight w:val="none"/>
                <w:lang w:val="en-US" w:eastAsia="zh-CN" w:bidi="ar"/>
              </w:rPr>
              <w:t>对应页码</w:t>
            </w:r>
          </w:p>
        </w:tc>
      </w:tr>
      <w:tr w14:paraId="0D7EF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64AA">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一、</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关于产品议价的声明函</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53BE">
            <w:pPr>
              <w:jc w:val="both"/>
              <w:rPr>
                <w:rFonts w:hint="eastAsia" w:ascii="宋体" w:hAnsi="宋体" w:eastAsia="宋体" w:cs="宋体"/>
                <w:i w:val="0"/>
                <w:iCs w:val="0"/>
                <w:color w:val="000000"/>
                <w:sz w:val="21"/>
                <w:szCs w:val="21"/>
                <w:highlight w:val="none"/>
                <w:u w:val="none"/>
              </w:rPr>
            </w:pPr>
          </w:p>
        </w:tc>
      </w:tr>
      <w:tr w14:paraId="2CC8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EE4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二、</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资格要求</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7428">
            <w:pPr>
              <w:jc w:val="both"/>
              <w:rPr>
                <w:rFonts w:hint="eastAsia" w:ascii="宋体" w:hAnsi="宋体" w:eastAsia="宋体" w:cs="宋体"/>
                <w:i w:val="0"/>
                <w:iCs w:val="0"/>
                <w:color w:val="000000"/>
                <w:sz w:val="21"/>
                <w:szCs w:val="21"/>
                <w:highlight w:val="none"/>
                <w:u w:val="none"/>
              </w:rPr>
            </w:pPr>
          </w:p>
        </w:tc>
      </w:tr>
      <w:tr w14:paraId="7075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2927">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供应商营业执照</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7FE2">
            <w:pPr>
              <w:jc w:val="both"/>
              <w:rPr>
                <w:rFonts w:hint="eastAsia" w:ascii="宋体" w:hAnsi="宋体" w:eastAsia="宋体" w:cs="宋体"/>
                <w:i w:val="0"/>
                <w:iCs w:val="0"/>
                <w:color w:val="000000"/>
                <w:sz w:val="21"/>
                <w:szCs w:val="21"/>
                <w:highlight w:val="none"/>
                <w:u w:val="none"/>
              </w:rPr>
            </w:pPr>
          </w:p>
        </w:tc>
      </w:tr>
      <w:tr w14:paraId="7D761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B1AD">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2、如产品为医疗器械或医疗耗材(包含专机专用耗材)，必须提供医疗器械注册证及备案证、并提供国家药品监督管理局网站注册证的截图，如产品不属于医疗器械提供非医疗器械证明</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74EE">
            <w:pPr>
              <w:jc w:val="both"/>
              <w:rPr>
                <w:rFonts w:hint="eastAsia" w:ascii="宋体" w:hAnsi="宋体" w:eastAsia="宋体" w:cs="宋体"/>
                <w:i w:val="0"/>
                <w:iCs w:val="0"/>
                <w:color w:val="000000"/>
                <w:sz w:val="21"/>
                <w:szCs w:val="21"/>
                <w:highlight w:val="none"/>
                <w:u w:val="none"/>
              </w:rPr>
            </w:pPr>
          </w:p>
        </w:tc>
      </w:tr>
      <w:tr w14:paraId="051DD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2677">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如产品为设备提供《医疗器械生产企业许可证》或《医疗器械生产备案凭证》或《医疗器械经营企业许可证》或《医疗器械经营备案凭证》，</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并提供国家药品监督管理局网站注册证的截图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D311">
            <w:pPr>
              <w:jc w:val="both"/>
              <w:rPr>
                <w:rFonts w:hint="eastAsia" w:ascii="宋体" w:hAnsi="宋体" w:eastAsia="宋体" w:cs="宋体"/>
                <w:i w:val="0"/>
                <w:iCs w:val="0"/>
                <w:color w:val="000000"/>
                <w:sz w:val="21"/>
                <w:szCs w:val="21"/>
                <w:highlight w:val="none"/>
                <w:u w:val="none"/>
              </w:rPr>
            </w:pPr>
          </w:p>
        </w:tc>
      </w:tr>
      <w:tr w14:paraId="541B7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1C35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厂家对代理商的授权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如为二级代理商，需要提供逐级授权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E002">
            <w:pPr>
              <w:jc w:val="both"/>
              <w:rPr>
                <w:rFonts w:hint="eastAsia" w:ascii="宋体" w:hAnsi="宋体" w:eastAsia="宋体" w:cs="宋体"/>
                <w:i w:val="0"/>
                <w:iCs w:val="0"/>
                <w:color w:val="000000"/>
                <w:sz w:val="21"/>
                <w:szCs w:val="21"/>
                <w:highlight w:val="none"/>
                <w:u w:val="none"/>
              </w:rPr>
            </w:pPr>
          </w:p>
        </w:tc>
      </w:tr>
      <w:tr w14:paraId="146F8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3F34">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“信用中国”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“中国政府采购网”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16EE">
            <w:pPr>
              <w:jc w:val="both"/>
              <w:rPr>
                <w:rFonts w:hint="eastAsia" w:ascii="宋体" w:hAnsi="宋体" w:eastAsia="宋体" w:cs="宋体"/>
                <w:i w:val="0"/>
                <w:iCs w:val="0"/>
                <w:color w:val="000000"/>
                <w:sz w:val="21"/>
                <w:szCs w:val="21"/>
                <w:highlight w:val="none"/>
                <w:u w:val="none"/>
              </w:rPr>
            </w:pPr>
          </w:p>
        </w:tc>
      </w:tr>
      <w:tr w14:paraId="1477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FA18">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提供国家企业信用信息公示系统网站的基础信息截图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69F2">
            <w:pPr>
              <w:jc w:val="both"/>
              <w:rPr>
                <w:rFonts w:hint="eastAsia" w:ascii="宋体" w:hAnsi="宋体" w:eastAsia="宋体" w:cs="宋体"/>
                <w:i w:val="0"/>
                <w:iCs w:val="0"/>
                <w:color w:val="000000"/>
                <w:sz w:val="21"/>
                <w:szCs w:val="21"/>
                <w:highlight w:val="none"/>
                <w:u w:val="none"/>
              </w:rPr>
            </w:pPr>
          </w:p>
        </w:tc>
      </w:tr>
      <w:tr w14:paraId="62E03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3A59">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近三年同等级三甲医院所报产品的业绩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53E9">
            <w:pPr>
              <w:jc w:val="both"/>
              <w:rPr>
                <w:rFonts w:hint="eastAsia" w:ascii="宋体" w:hAnsi="宋体" w:eastAsia="宋体" w:cs="宋体"/>
                <w:i w:val="0"/>
                <w:iCs w:val="0"/>
                <w:color w:val="000000"/>
                <w:sz w:val="21"/>
                <w:szCs w:val="21"/>
                <w:highlight w:val="none"/>
                <w:u w:val="none"/>
              </w:rPr>
            </w:pPr>
          </w:p>
        </w:tc>
      </w:tr>
      <w:tr w14:paraId="4EE2E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FCF0C">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8.</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供应商相关资质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E3D5">
            <w:pPr>
              <w:jc w:val="both"/>
              <w:rPr>
                <w:rFonts w:hint="eastAsia" w:ascii="宋体" w:hAnsi="宋体" w:eastAsia="宋体" w:cs="宋体"/>
                <w:i w:val="0"/>
                <w:iCs w:val="0"/>
                <w:color w:val="000000"/>
                <w:sz w:val="21"/>
                <w:szCs w:val="21"/>
                <w:highlight w:val="none"/>
                <w:u w:val="none"/>
              </w:rPr>
            </w:pPr>
          </w:p>
        </w:tc>
      </w:tr>
      <w:tr w14:paraId="62B8E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DE23">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三、法定代表人授权书</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2927">
            <w:pPr>
              <w:jc w:val="both"/>
              <w:rPr>
                <w:rFonts w:hint="eastAsia" w:ascii="宋体" w:hAnsi="宋体" w:eastAsia="宋体" w:cs="宋体"/>
                <w:i w:val="0"/>
                <w:iCs w:val="0"/>
                <w:color w:val="000000"/>
                <w:sz w:val="21"/>
                <w:szCs w:val="21"/>
                <w:highlight w:val="none"/>
                <w:u w:val="none"/>
              </w:rPr>
            </w:pPr>
          </w:p>
        </w:tc>
      </w:tr>
      <w:tr w14:paraId="224F7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CBA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四、信息汇总表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E93D">
            <w:pPr>
              <w:jc w:val="both"/>
              <w:rPr>
                <w:rFonts w:hint="eastAsia" w:ascii="宋体" w:hAnsi="宋体" w:eastAsia="宋体" w:cs="宋体"/>
                <w:i w:val="0"/>
                <w:iCs w:val="0"/>
                <w:color w:val="000000"/>
                <w:sz w:val="21"/>
                <w:szCs w:val="21"/>
                <w:highlight w:val="none"/>
                <w:u w:val="none"/>
              </w:rPr>
            </w:pPr>
          </w:p>
        </w:tc>
      </w:tr>
      <w:tr w14:paraId="063E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4956">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五、技术参数偏离表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6363">
            <w:pPr>
              <w:jc w:val="both"/>
              <w:rPr>
                <w:rFonts w:hint="eastAsia" w:ascii="宋体" w:hAnsi="宋体" w:eastAsia="宋体" w:cs="宋体"/>
                <w:i w:val="0"/>
                <w:iCs w:val="0"/>
                <w:color w:val="000000"/>
                <w:sz w:val="21"/>
                <w:szCs w:val="21"/>
                <w:highlight w:val="none"/>
                <w:u w:val="none"/>
              </w:rPr>
            </w:pPr>
          </w:p>
        </w:tc>
      </w:tr>
      <w:tr w14:paraId="098ED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A53E">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六、商务条款偏离表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88F0">
            <w:pPr>
              <w:jc w:val="both"/>
              <w:rPr>
                <w:rFonts w:hint="eastAsia" w:ascii="宋体" w:hAnsi="宋体" w:eastAsia="宋体" w:cs="宋体"/>
                <w:i w:val="0"/>
                <w:iCs w:val="0"/>
                <w:color w:val="000000"/>
                <w:sz w:val="21"/>
                <w:szCs w:val="21"/>
                <w:highlight w:val="none"/>
                <w:u w:val="none"/>
              </w:rPr>
            </w:pPr>
          </w:p>
        </w:tc>
      </w:tr>
      <w:tr w14:paraId="45E40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F761">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七、</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售后服务</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承诺及配置清单+维护保养明细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F42C">
            <w:pPr>
              <w:jc w:val="both"/>
              <w:rPr>
                <w:rFonts w:hint="eastAsia" w:ascii="宋体" w:hAnsi="宋体" w:eastAsia="宋体" w:cs="宋体"/>
                <w:i w:val="0"/>
                <w:iCs w:val="0"/>
                <w:color w:val="000000"/>
                <w:sz w:val="21"/>
                <w:szCs w:val="21"/>
                <w:highlight w:val="none"/>
                <w:u w:val="none"/>
              </w:rPr>
            </w:pPr>
          </w:p>
        </w:tc>
      </w:tr>
      <w:tr w14:paraId="18EBC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A048">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八、</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供应商供货服务承诺书</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0364">
            <w:pPr>
              <w:rPr>
                <w:rFonts w:hint="eastAsia" w:ascii="宋体" w:hAnsi="宋体" w:eastAsia="宋体" w:cs="宋体"/>
                <w:i w:val="0"/>
                <w:iCs w:val="0"/>
                <w:color w:val="000000"/>
                <w:sz w:val="21"/>
                <w:szCs w:val="21"/>
                <w:highlight w:val="none"/>
                <w:u w:val="none"/>
              </w:rPr>
            </w:pPr>
          </w:p>
        </w:tc>
      </w:tr>
      <w:tr w14:paraId="6D210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DCC7">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九、</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企业性质（大、中、小、微企业）截图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4C84C">
            <w:pPr>
              <w:rPr>
                <w:rFonts w:hint="eastAsia" w:ascii="宋体" w:hAnsi="宋体" w:eastAsia="宋体" w:cs="宋体"/>
                <w:i w:val="0"/>
                <w:iCs w:val="0"/>
                <w:color w:val="000000"/>
                <w:sz w:val="21"/>
                <w:szCs w:val="21"/>
                <w:highlight w:val="none"/>
                <w:u w:val="none"/>
              </w:rPr>
            </w:pPr>
          </w:p>
        </w:tc>
      </w:tr>
      <w:tr w14:paraId="2F45A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A965">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耗材专机专用说明</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A981">
            <w:pPr>
              <w:rPr>
                <w:rFonts w:hint="eastAsia" w:ascii="宋体" w:hAnsi="宋体" w:eastAsia="宋体" w:cs="宋体"/>
                <w:i w:val="0"/>
                <w:iCs w:val="0"/>
                <w:color w:val="000000"/>
                <w:sz w:val="21"/>
                <w:szCs w:val="21"/>
                <w:highlight w:val="none"/>
                <w:u w:val="none"/>
              </w:rPr>
            </w:pPr>
          </w:p>
        </w:tc>
      </w:tr>
      <w:tr w14:paraId="5C3B6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8B61">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十一、附件二：专机专用耗材产品信息明细表</w:t>
            </w:r>
          </w:p>
          <w:p w14:paraId="261F5135">
            <w:pPr>
              <w:keepNext w:val="0"/>
              <w:keepLines w:val="0"/>
              <w:widowControl/>
              <w:suppressLineNumbers w:val="0"/>
              <w:ind w:firstLine="630" w:firstLineChars="30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附件三、零配件或易损件明细表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67C9">
            <w:pPr>
              <w:rPr>
                <w:rFonts w:hint="eastAsia" w:ascii="宋体" w:hAnsi="宋体" w:eastAsia="宋体" w:cs="宋体"/>
                <w:i w:val="0"/>
                <w:iCs w:val="0"/>
                <w:color w:val="000000"/>
                <w:sz w:val="21"/>
                <w:szCs w:val="21"/>
                <w:highlight w:val="none"/>
                <w:u w:val="none"/>
              </w:rPr>
            </w:pPr>
          </w:p>
        </w:tc>
      </w:tr>
    </w:tbl>
    <w:p w14:paraId="2DA8D73A">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721767D5">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34367976">
      <w:pPr>
        <w:pStyle w:val="24"/>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0D95BC1F">
      <w:pPr>
        <w:pStyle w:val="24"/>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D3106ED">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03431E3B">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0282001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576B26E2">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04709BDE">
      <w:pPr>
        <w:pStyle w:val="5"/>
        <w:rPr>
          <w:rFonts w:hint="eastAsia"/>
          <w:highlight w:val="none"/>
          <w:lang w:eastAsia="zh-CN"/>
        </w:rPr>
      </w:pPr>
    </w:p>
    <w:p w14:paraId="4416C11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3F3F29C">
      <w:pPr>
        <w:pStyle w:val="5"/>
        <w:rPr>
          <w:rFonts w:hint="eastAsia"/>
          <w:highlight w:val="none"/>
          <w:lang w:eastAsia="zh-CN"/>
        </w:rPr>
      </w:pPr>
    </w:p>
    <w:p w14:paraId="783DC8D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4C5CA360">
      <w:pPr>
        <w:pStyle w:val="5"/>
        <w:rPr>
          <w:rFonts w:hint="eastAsia"/>
          <w:highlight w:val="none"/>
          <w:lang w:eastAsia="zh-CN"/>
        </w:rPr>
      </w:pPr>
    </w:p>
    <w:p w14:paraId="32366D5F">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EE0899E">
      <w:pPr>
        <w:pStyle w:val="5"/>
        <w:rPr>
          <w:rFonts w:hint="eastAsia"/>
          <w:highlight w:val="none"/>
          <w:lang w:eastAsia="zh-CN"/>
        </w:rPr>
      </w:pPr>
    </w:p>
    <w:p w14:paraId="1CC43DF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50612BE4">
      <w:pPr>
        <w:pStyle w:val="5"/>
        <w:rPr>
          <w:rFonts w:hint="eastAsia"/>
          <w:highlight w:val="none"/>
          <w:lang w:eastAsia="zh-CN"/>
        </w:rPr>
      </w:pPr>
    </w:p>
    <w:p w14:paraId="44AF707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111B1A77">
      <w:pPr>
        <w:pStyle w:val="5"/>
        <w:rPr>
          <w:rFonts w:hint="eastAsia"/>
          <w:highlight w:val="none"/>
          <w:lang w:eastAsia="zh-CN"/>
        </w:rPr>
      </w:pPr>
    </w:p>
    <w:p w14:paraId="5C4A4BBA">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36429AAE">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23F95741">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5E4FB1BF">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458E1183">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4065F4F5">
      <w:pPr>
        <w:pStyle w:val="24"/>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B5BC872">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，必须提供医疗器械注册证并提供国家药品监督管理局网站注册证的截图（如无医疗器械注册证，自行出具声明并盖章，声明不属于医疗器械或仅用于科研）不作为医疗器械的产品需提供产品图片</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，前后左右全方位的图，能体现投标产品名称和型号</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4A431483">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三、提供《医疗器械生产企业许可证》或《医疗器械生产备案凭证》或《医疗器械经营企业许可证》或《医疗器械经营备案凭证》并提供国家药品监督管理局网站注册证的截图（如有）；</w:t>
      </w:r>
    </w:p>
    <w:p w14:paraId="6CAD1BF7">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四、厂家对代理商的授权（包括设备及耗材授权，如为二级代理商，需要提供逐级授权，</w:t>
      </w:r>
      <w:r>
        <w:rPr>
          <w:rFonts w:hint="eastAsia" w:asciiTheme="majorEastAsia" w:hAnsiTheme="majorEastAsia" w:eastAsiaTheme="majorEastAsia" w:cstheme="majorEastAsia"/>
          <w:b/>
          <w:bCs/>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1E4038FF">
      <w:pPr>
        <w:pStyle w:val="24"/>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449D5F0D">
      <w:pPr>
        <w:pStyle w:val="24"/>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5653971A">
      <w:pPr>
        <w:pStyle w:val="24"/>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255BB7CD">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六、提供国家企业信用信息公示系统网站的基础信息截图（应包含营业执照信息、股东及出资信息、主要人员信息）；</w:t>
      </w:r>
    </w:p>
    <w:p w14:paraId="52F0E15B">
      <w:pPr>
        <w:pStyle w:val="24"/>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10D0CF03">
      <w:pPr>
        <w:pStyle w:val="24"/>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4C5F4146">
      <w:pPr>
        <w:pStyle w:val="24"/>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55B6BD2E">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79B7F7A1">
      <w:pPr>
        <w:pStyle w:val="24"/>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3F8BE1D3">
      <w:pPr>
        <w:pStyle w:val="24"/>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1A029858">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70497835">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BC22BEE">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551A3956">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2AA6BE6">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63BAC861">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DD5859A">
      <w:pPr>
        <w:pStyle w:val="24"/>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7F63AE6B">
      <w:pPr>
        <w:pStyle w:val="24"/>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34B6CAED">
      <w:pPr>
        <w:pStyle w:val="24"/>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4DB53E62">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235456E">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34E9AA2">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FF3CE04">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9C03EF3">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88C48FE">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F3C6F1A">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889F1FC">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12FE2FC">
      <w:pPr>
        <w:pStyle w:val="24"/>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3352C51">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3AB6C202">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6B1EAE6C">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7064E460">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47DE5711">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655B4F0E">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r>
        <w:rPr>
          <w:rFonts w:hint="eastAsia" w:ascii="宋体" w:hAnsi="宋体"/>
          <w:b/>
          <w:bCs/>
          <w:sz w:val="28"/>
          <w:szCs w:val="28"/>
          <w:highlight w:val="none"/>
          <w:lang w:val="en-US" w:eastAsia="zh-CN"/>
        </w:rPr>
        <w:t>（序号1置物架）</w:t>
      </w:r>
    </w:p>
    <w:p w14:paraId="1AF5F276">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5"/>
        <w:tblpPr w:leftFromText="180" w:rightFromText="180" w:vertAnchor="text" w:horzAnchor="page" w:tblpXSpec="center" w:tblpY="172"/>
        <w:tblOverlap w:val="never"/>
        <w:tblW w:w="15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097"/>
        <w:gridCol w:w="1845"/>
        <w:gridCol w:w="780"/>
        <w:gridCol w:w="686"/>
        <w:gridCol w:w="922"/>
        <w:gridCol w:w="997"/>
        <w:gridCol w:w="1144"/>
        <w:gridCol w:w="959"/>
        <w:gridCol w:w="976"/>
        <w:gridCol w:w="976"/>
        <w:gridCol w:w="1909"/>
        <w:gridCol w:w="1502"/>
        <w:gridCol w:w="1171"/>
      </w:tblGrid>
      <w:tr w14:paraId="2D67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0" w:type="dxa"/>
            <w:vMerge w:val="restart"/>
            <w:tcBorders>
              <w:top w:val="single" w:color="auto" w:sz="4" w:space="0"/>
              <w:left w:val="single" w:color="auto" w:sz="4" w:space="0"/>
              <w:right w:val="single" w:color="auto" w:sz="4" w:space="0"/>
            </w:tcBorders>
            <w:vAlign w:val="center"/>
          </w:tcPr>
          <w:p w14:paraId="405BB1F3">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7" w:type="dxa"/>
            <w:vMerge w:val="restart"/>
            <w:tcBorders>
              <w:top w:val="single" w:color="auto" w:sz="4" w:space="0"/>
              <w:left w:val="single" w:color="auto" w:sz="4" w:space="0"/>
              <w:right w:val="single" w:color="auto" w:sz="4" w:space="0"/>
            </w:tcBorders>
            <w:vAlign w:val="center"/>
          </w:tcPr>
          <w:p w14:paraId="5A6DAF81">
            <w:pPr>
              <w:jc w:val="center"/>
              <w:rPr>
                <w:rFonts w:ascii="宋体" w:hAnsi="宋体"/>
                <w:b/>
                <w:sz w:val="20"/>
                <w:szCs w:val="20"/>
                <w:highlight w:val="none"/>
              </w:rPr>
            </w:pPr>
            <w:r>
              <w:rPr>
                <w:rFonts w:hint="eastAsia" w:ascii="宋体" w:hAnsi="宋体"/>
                <w:b/>
                <w:sz w:val="20"/>
                <w:szCs w:val="20"/>
                <w:highlight w:val="none"/>
              </w:rPr>
              <w:t>产品名称</w:t>
            </w:r>
          </w:p>
        </w:tc>
        <w:tc>
          <w:tcPr>
            <w:tcW w:w="1845" w:type="dxa"/>
            <w:vMerge w:val="restart"/>
            <w:tcBorders>
              <w:top w:val="single" w:color="auto" w:sz="4" w:space="0"/>
              <w:left w:val="single" w:color="auto" w:sz="4" w:space="0"/>
              <w:right w:val="single" w:color="auto" w:sz="4" w:space="0"/>
            </w:tcBorders>
            <w:vAlign w:val="center"/>
          </w:tcPr>
          <w:p w14:paraId="364112BA">
            <w:pPr>
              <w:jc w:val="center"/>
              <w:rPr>
                <w:rFonts w:ascii="宋体" w:hAnsi="宋体"/>
                <w:b/>
                <w:sz w:val="20"/>
                <w:szCs w:val="20"/>
                <w:highlight w:val="none"/>
              </w:rPr>
            </w:pPr>
            <w:r>
              <w:rPr>
                <w:rFonts w:hint="eastAsia" w:ascii="宋体" w:hAnsi="宋体"/>
                <w:b/>
                <w:sz w:val="20"/>
                <w:szCs w:val="20"/>
                <w:highlight w:val="none"/>
              </w:rPr>
              <w:t>设备名称</w:t>
            </w:r>
          </w:p>
          <w:p w14:paraId="75EDEA06">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80" w:type="dxa"/>
            <w:vMerge w:val="restart"/>
            <w:tcBorders>
              <w:top w:val="single" w:color="auto" w:sz="4" w:space="0"/>
              <w:left w:val="single" w:color="auto" w:sz="4" w:space="0"/>
              <w:right w:val="single" w:color="auto" w:sz="4" w:space="0"/>
            </w:tcBorders>
            <w:vAlign w:val="center"/>
          </w:tcPr>
          <w:p w14:paraId="3EDA5C0B">
            <w:pPr>
              <w:jc w:val="center"/>
              <w:rPr>
                <w:rFonts w:ascii="宋体" w:hAnsi="宋体"/>
                <w:b/>
                <w:sz w:val="20"/>
                <w:szCs w:val="20"/>
                <w:highlight w:val="none"/>
              </w:rPr>
            </w:pPr>
            <w:r>
              <w:rPr>
                <w:rFonts w:hint="eastAsia" w:ascii="宋体" w:hAnsi="宋体"/>
                <w:b/>
                <w:sz w:val="20"/>
                <w:szCs w:val="20"/>
                <w:highlight w:val="none"/>
              </w:rPr>
              <w:t>品牌</w:t>
            </w:r>
          </w:p>
        </w:tc>
        <w:tc>
          <w:tcPr>
            <w:tcW w:w="686" w:type="dxa"/>
            <w:vMerge w:val="restart"/>
            <w:tcBorders>
              <w:top w:val="single" w:color="auto" w:sz="4" w:space="0"/>
              <w:left w:val="single" w:color="auto" w:sz="4" w:space="0"/>
              <w:right w:val="single" w:color="auto" w:sz="4" w:space="0"/>
            </w:tcBorders>
            <w:vAlign w:val="center"/>
          </w:tcPr>
          <w:p w14:paraId="75AAB0F3">
            <w:pPr>
              <w:jc w:val="center"/>
              <w:rPr>
                <w:rFonts w:ascii="宋体" w:hAnsi="宋体"/>
                <w:b/>
                <w:sz w:val="20"/>
                <w:szCs w:val="20"/>
                <w:highlight w:val="none"/>
              </w:rPr>
            </w:pPr>
            <w:r>
              <w:rPr>
                <w:rFonts w:hint="eastAsia" w:ascii="宋体" w:hAnsi="宋体"/>
                <w:b/>
                <w:sz w:val="20"/>
                <w:szCs w:val="20"/>
                <w:highlight w:val="none"/>
              </w:rPr>
              <w:t>规格型号</w:t>
            </w:r>
          </w:p>
        </w:tc>
        <w:tc>
          <w:tcPr>
            <w:tcW w:w="922" w:type="dxa"/>
            <w:vMerge w:val="restart"/>
            <w:tcBorders>
              <w:top w:val="single" w:color="auto" w:sz="4" w:space="0"/>
              <w:left w:val="single" w:color="auto" w:sz="4" w:space="0"/>
              <w:right w:val="single" w:color="auto" w:sz="4" w:space="0"/>
            </w:tcBorders>
            <w:vAlign w:val="center"/>
          </w:tcPr>
          <w:p w14:paraId="0E6814EA">
            <w:pPr>
              <w:jc w:val="center"/>
              <w:rPr>
                <w:rFonts w:ascii="宋体" w:hAnsi="宋体"/>
                <w:b/>
                <w:sz w:val="20"/>
                <w:szCs w:val="20"/>
                <w:highlight w:val="none"/>
              </w:rPr>
            </w:pPr>
            <w:r>
              <w:rPr>
                <w:rFonts w:hint="eastAsia" w:ascii="宋体" w:hAnsi="宋体"/>
                <w:b/>
                <w:sz w:val="20"/>
                <w:szCs w:val="20"/>
                <w:highlight w:val="none"/>
              </w:rPr>
              <w:t>生产制造商</w:t>
            </w:r>
          </w:p>
        </w:tc>
        <w:tc>
          <w:tcPr>
            <w:tcW w:w="997" w:type="dxa"/>
            <w:vMerge w:val="restart"/>
            <w:tcBorders>
              <w:top w:val="single" w:color="auto" w:sz="4" w:space="0"/>
              <w:left w:val="single" w:color="auto" w:sz="4" w:space="0"/>
              <w:right w:val="single" w:color="auto" w:sz="4" w:space="0"/>
            </w:tcBorders>
            <w:vAlign w:val="center"/>
          </w:tcPr>
          <w:p w14:paraId="17591C40">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144" w:type="dxa"/>
            <w:vMerge w:val="restart"/>
            <w:tcBorders>
              <w:top w:val="single" w:color="auto" w:sz="4" w:space="0"/>
              <w:left w:val="single" w:color="auto" w:sz="4" w:space="0"/>
              <w:right w:val="single" w:color="auto" w:sz="4" w:space="0"/>
            </w:tcBorders>
            <w:vAlign w:val="center"/>
          </w:tcPr>
          <w:p w14:paraId="2BD82795">
            <w:pPr>
              <w:jc w:val="center"/>
              <w:rPr>
                <w:rFonts w:ascii="宋体" w:hAnsi="宋体"/>
                <w:b/>
                <w:sz w:val="20"/>
                <w:szCs w:val="20"/>
                <w:highlight w:val="none"/>
              </w:rPr>
            </w:pPr>
            <w:r>
              <w:rPr>
                <w:rFonts w:hint="eastAsia" w:ascii="宋体" w:hAnsi="宋体"/>
                <w:b/>
                <w:sz w:val="20"/>
                <w:szCs w:val="20"/>
                <w:highlight w:val="none"/>
              </w:rPr>
              <w:t>注册证号</w:t>
            </w:r>
          </w:p>
        </w:tc>
        <w:tc>
          <w:tcPr>
            <w:tcW w:w="959" w:type="dxa"/>
            <w:vMerge w:val="restart"/>
            <w:tcBorders>
              <w:top w:val="single" w:color="auto" w:sz="4" w:space="0"/>
              <w:left w:val="single" w:color="auto" w:sz="4" w:space="0"/>
              <w:right w:val="single" w:color="auto" w:sz="4" w:space="0"/>
            </w:tcBorders>
            <w:vAlign w:val="center"/>
          </w:tcPr>
          <w:p w14:paraId="53032BFF">
            <w:pPr>
              <w:jc w:val="center"/>
              <w:rPr>
                <w:rFonts w:ascii="宋体" w:hAnsi="宋体"/>
                <w:b/>
                <w:sz w:val="20"/>
                <w:szCs w:val="20"/>
                <w:highlight w:val="none"/>
              </w:rPr>
            </w:pPr>
            <w:r>
              <w:rPr>
                <w:rFonts w:hint="eastAsia" w:ascii="宋体" w:hAnsi="宋体"/>
                <w:b/>
                <w:sz w:val="20"/>
                <w:szCs w:val="20"/>
                <w:highlight w:val="none"/>
                <w:lang w:val="en-US" w:eastAsia="zh-CN"/>
              </w:rPr>
              <w:t>到货期（填写具体天数）</w:t>
            </w:r>
          </w:p>
        </w:tc>
        <w:tc>
          <w:tcPr>
            <w:tcW w:w="976" w:type="dxa"/>
            <w:vMerge w:val="restart"/>
            <w:tcBorders>
              <w:top w:val="single" w:color="auto" w:sz="4" w:space="0"/>
              <w:left w:val="single" w:color="auto" w:sz="4" w:space="0"/>
              <w:right w:val="single" w:color="auto" w:sz="4" w:space="0"/>
            </w:tcBorders>
            <w:vAlign w:val="center"/>
          </w:tcPr>
          <w:p w14:paraId="045B3FAD">
            <w:pPr>
              <w:jc w:val="center"/>
              <w:rPr>
                <w:rFonts w:hint="eastAsia" w:ascii="宋体" w:hAnsi="宋体" w:eastAsia="宋体"/>
                <w:b/>
                <w:sz w:val="20"/>
                <w:szCs w:val="20"/>
                <w:highlight w:val="none"/>
                <w:lang w:val="en-US" w:eastAsia="zh-CN"/>
              </w:rPr>
            </w:pPr>
            <w:r>
              <w:rPr>
                <w:rFonts w:hint="eastAsia" w:ascii="宋体" w:hAnsi="宋体"/>
                <w:b/>
                <w:sz w:val="20"/>
                <w:szCs w:val="20"/>
                <w:highlight w:val="none"/>
                <w:lang w:val="en-US" w:eastAsia="zh-CN"/>
              </w:rPr>
              <w:t>质保</w:t>
            </w:r>
          </w:p>
        </w:tc>
        <w:tc>
          <w:tcPr>
            <w:tcW w:w="976" w:type="dxa"/>
            <w:vMerge w:val="restart"/>
            <w:tcBorders>
              <w:top w:val="single" w:color="auto" w:sz="4" w:space="0"/>
              <w:left w:val="single" w:color="auto" w:sz="4" w:space="0"/>
              <w:right w:val="single" w:color="auto" w:sz="4" w:space="0"/>
            </w:tcBorders>
            <w:vAlign w:val="center"/>
          </w:tcPr>
          <w:p w14:paraId="63079829">
            <w:pPr>
              <w:jc w:val="center"/>
              <w:rPr>
                <w:rFonts w:ascii="宋体" w:hAnsi="宋体"/>
                <w:b/>
                <w:sz w:val="20"/>
                <w:szCs w:val="20"/>
                <w:highlight w:val="none"/>
              </w:rPr>
            </w:pPr>
            <w:r>
              <w:rPr>
                <w:rFonts w:hint="eastAsia" w:ascii="宋体" w:hAnsi="宋体"/>
                <w:b/>
                <w:sz w:val="20"/>
                <w:szCs w:val="20"/>
                <w:highlight w:val="none"/>
              </w:rPr>
              <w:t>保修期</w:t>
            </w:r>
          </w:p>
          <w:p w14:paraId="1AD483C4">
            <w:pPr>
              <w:jc w:val="center"/>
              <w:rPr>
                <w:rFonts w:hint="eastAsia" w:ascii="宋体" w:hAnsi="宋体"/>
                <w:b/>
                <w:sz w:val="20"/>
                <w:szCs w:val="20"/>
                <w:highlight w:val="none"/>
              </w:rPr>
            </w:pPr>
            <w:r>
              <w:rPr>
                <w:rFonts w:hint="eastAsia" w:ascii="宋体" w:hAnsi="宋体"/>
                <w:b/>
                <w:sz w:val="20"/>
                <w:szCs w:val="20"/>
                <w:highlight w:val="none"/>
              </w:rPr>
              <w:t>（全保）</w:t>
            </w:r>
          </w:p>
        </w:tc>
        <w:tc>
          <w:tcPr>
            <w:tcW w:w="4582" w:type="dxa"/>
            <w:gridSpan w:val="3"/>
            <w:tcBorders>
              <w:top w:val="single" w:color="auto" w:sz="4" w:space="0"/>
              <w:left w:val="single" w:color="auto" w:sz="4" w:space="0"/>
              <w:bottom w:val="single" w:color="auto" w:sz="4" w:space="0"/>
              <w:right w:val="single" w:color="auto" w:sz="4" w:space="0"/>
            </w:tcBorders>
            <w:vAlign w:val="center"/>
          </w:tcPr>
          <w:p w14:paraId="7FDB59BF">
            <w:pPr>
              <w:jc w:val="center"/>
              <w:rPr>
                <w:rFonts w:ascii="宋体" w:hAnsi="宋体" w:cs="宋体"/>
                <w:sz w:val="20"/>
                <w:szCs w:val="20"/>
                <w:highlight w:val="none"/>
              </w:rPr>
            </w:pPr>
            <w:r>
              <w:rPr>
                <w:rFonts w:hint="eastAsia" w:ascii="宋体" w:hAnsi="宋体" w:cs="宋体"/>
                <w:sz w:val="20"/>
                <w:szCs w:val="20"/>
                <w:highlight w:val="none"/>
              </w:rPr>
              <w:t>备注</w:t>
            </w:r>
          </w:p>
        </w:tc>
      </w:tr>
      <w:tr w14:paraId="0A2B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0" w:type="dxa"/>
            <w:vMerge w:val="continue"/>
            <w:tcBorders>
              <w:left w:val="single" w:color="auto" w:sz="4" w:space="0"/>
              <w:bottom w:val="single" w:color="auto" w:sz="4" w:space="0"/>
              <w:right w:val="single" w:color="auto" w:sz="4" w:space="0"/>
            </w:tcBorders>
            <w:vAlign w:val="center"/>
          </w:tcPr>
          <w:p w14:paraId="40D853C9">
            <w:pPr>
              <w:jc w:val="center"/>
              <w:rPr>
                <w:rFonts w:ascii="宋体" w:hAnsi="宋体"/>
                <w:b/>
                <w:sz w:val="20"/>
                <w:szCs w:val="20"/>
                <w:highlight w:val="none"/>
              </w:rPr>
            </w:pPr>
          </w:p>
        </w:tc>
        <w:tc>
          <w:tcPr>
            <w:tcW w:w="1097" w:type="dxa"/>
            <w:vMerge w:val="continue"/>
            <w:tcBorders>
              <w:left w:val="single" w:color="auto" w:sz="4" w:space="0"/>
              <w:bottom w:val="single" w:color="auto" w:sz="4" w:space="0"/>
              <w:right w:val="single" w:color="auto" w:sz="4" w:space="0"/>
            </w:tcBorders>
            <w:vAlign w:val="center"/>
          </w:tcPr>
          <w:p w14:paraId="5BC7CB5D">
            <w:pPr>
              <w:jc w:val="center"/>
              <w:rPr>
                <w:rFonts w:ascii="宋体" w:hAnsi="宋体"/>
                <w:b/>
                <w:sz w:val="20"/>
                <w:szCs w:val="20"/>
                <w:highlight w:val="none"/>
              </w:rPr>
            </w:pPr>
          </w:p>
        </w:tc>
        <w:tc>
          <w:tcPr>
            <w:tcW w:w="1845" w:type="dxa"/>
            <w:vMerge w:val="continue"/>
            <w:tcBorders>
              <w:left w:val="single" w:color="auto" w:sz="4" w:space="0"/>
              <w:bottom w:val="single" w:color="auto" w:sz="4" w:space="0"/>
              <w:right w:val="single" w:color="auto" w:sz="4" w:space="0"/>
            </w:tcBorders>
            <w:vAlign w:val="center"/>
          </w:tcPr>
          <w:p w14:paraId="50B1F396">
            <w:pPr>
              <w:jc w:val="center"/>
              <w:rPr>
                <w:rFonts w:ascii="宋体" w:hAnsi="宋体"/>
                <w:b/>
                <w:sz w:val="20"/>
                <w:szCs w:val="20"/>
                <w:highlight w:val="none"/>
              </w:rPr>
            </w:pPr>
          </w:p>
        </w:tc>
        <w:tc>
          <w:tcPr>
            <w:tcW w:w="780" w:type="dxa"/>
            <w:vMerge w:val="continue"/>
            <w:tcBorders>
              <w:left w:val="single" w:color="auto" w:sz="4" w:space="0"/>
              <w:bottom w:val="single" w:color="auto" w:sz="4" w:space="0"/>
              <w:right w:val="single" w:color="auto" w:sz="4" w:space="0"/>
            </w:tcBorders>
            <w:vAlign w:val="center"/>
          </w:tcPr>
          <w:p w14:paraId="22D69F1E">
            <w:pPr>
              <w:jc w:val="center"/>
              <w:rPr>
                <w:rFonts w:ascii="宋体" w:hAnsi="宋体"/>
                <w:b/>
                <w:sz w:val="20"/>
                <w:szCs w:val="20"/>
                <w:highlight w:val="none"/>
              </w:rPr>
            </w:pPr>
          </w:p>
        </w:tc>
        <w:tc>
          <w:tcPr>
            <w:tcW w:w="686" w:type="dxa"/>
            <w:vMerge w:val="continue"/>
            <w:tcBorders>
              <w:left w:val="single" w:color="auto" w:sz="4" w:space="0"/>
              <w:bottom w:val="single" w:color="auto" w:sz="4" w:space="0"/>
              <w:right w:val="single" w:color="auto" w:sz="4" w:space="0"/>
            </w:tcBorders>
            <w:vAlign w:val="center"/>
          </w:tcPr>
          <w:p w14:paraId="16E1045C">
            <w:pPr>
              <w:widowControl/>
              <w:jc w:val="center"/>
              <w:rPr>
                <w:rFonts w:ascii="宋体" w:hAnsi="宋体"/>
                <w:b/>
                <w:sz w:val="20"/>
                <w:szCs w:val="20"/>
                <w:highlight w:val="none"/>
              </w:rPr>
            </w:pPr>
          </w:p>
        </w:tc>
        <w:tc>
          <w:tcPr>
            <w:tcW w:w="922" w:type="dxa"/>
            <w:vMerge w:val="continue"/>
            <w:tcBorders>
              <w:left w:val="single" w:color="auto" w:sz="4" w:space="0"/>
              <w:bottom w:val="single" w:color="auto" w:sz="4" w:space="0"/>
              <w:right w:val="single" w:color="auto" w:sz="4" w:space="0"/>
            </w:tcBorders>
            <w:vAlign w:val="center"/>
          </w:tcPr>
          <w:p w14:paraId="767F8FDE">
            <w:pPr>
              <w:widowControl/>
              <w:jc w:val="center"/>
              <w:rPr>
                <w:rFonts w:ascii="宋体" w:hAnsi="宋体"/>
                <w:b/>
                <w:sz w:val="20"/>
                <w:szCs w:val="20"/>
                <w:highlight w:val="none"/>
              </w:rPr>
            </w:pPr>
          </w:p>
        </w:tc>
        <w:tc>
          <w:tcPr>
            <w:tcW w:w="997" w:type="dxa"/>
            <w:vMerge w:val="continue"/>
            <w:tcBorders>
              <w:left w:val="single" w:color="auto" w:sz="4" w:space="0"/>
              <w:bottom w:val="single" w:color="auto" w:sz="4" w:space="0"/>
              <w:right w:val="single" w:color="auto" w:sz="4" w:space="0"/>
            </w:tcBorders>
            <w:vAlign w:val="center"/>
          </w:tcPr>
          <w:p w14:paraId="4F058AA1">
            <w:pPr>
              <w:widowControl/>
              <w:jc w:val="center"/>
              <w:rPr>
                <w:rFonts w:ascii="宋体" w:hAnsi="宋体"/>
                <w:b/>
                <w:sz w:val="20"/>
                <w:szCs w:val="20"/>
                <w:highlight w:val="none"/>
              </w:rPr>
            </w:pPr>
          </w:p>
        </w:tc>
        <w:tc>
          <w:tcPr>
            <w:tcW w:w="1144" w:type="dxa"/>
            <w:vMerge w:val="continue"/>
            <w:tcBorders>
              <w:left w:val="single" w:color="auto" w:sz="4" w:space="0"/>
              <w:bottom w:val="single" w:color="auto" w:sz="4" w:space="0"/>
              <w:right w:val="single" w:color="auto" w:sz="4" w:space="0"/>
            </w:tcBorders>
            <w:vAlign w:val="center"/>
          </w:tcPr>
          <w:p w14:paraId="25757905">
            <w:pPr>
              <w:widowControl/>
              <w:jc w:val="center"/>
              <w:rPr>
                <w:rFonts w:ascii="宋体" w:hAnsi="宋体"/>
                <w:b/>
                <w:sz w:val="20"/>
                <w:szCs w:val="20"/>
                <w:highlight w:val="none"/>
              </w:rPr>
            </w:pPr>
          </w:p>
        </w:tc>
        <w:tc>
          <w:tcPr>
            <w:tcW w:w="959" w:type="dxa"/>
            <w:vMerge w:val="continue"/>
            <w:tcBorders>
              <w:left w:val="single" w:color="auto" w:sz="4" w:space="0"/>
              <w:bottom w:val="single" w:color="auto" w:sz="4" w:space="0"/>
              <w:right w:val="single" w:color="auto" w:sz="4" w:space="0"/>
            </w:tcBorders>
            <w:vAlign w:val="center"/>
          </w:tcPr>
          <w:p w14:paraId="64E8956E">
            <w:pPr>
              <w:widowControl/>
              <w:jc w:val="center"/>
              <w:rPr>
                <w:rFonts w:ascii="宋体" w:hAnsi="宋体"/>
                <w:b/>
                <w:sz w:val="20"/>
                <w:szCs w:val="20"/>
                <w:highlight w:val="none"/>
              </w:rPr>
            </w:pPr>
          </w:p>
        </w:tc>
        <w:tc>
          <w:tcPr>
            <w:tcW w:w="976" w:type="dxa"/>
            <w:vMerge w:val="continue"/>
            <w:tcBorders>
              <w:left w:val="single" w:color="auto" w:sz="4" w:space="0"/>
              <w:bottom w:val="single" w:color="auto" w:sz="4" w:space="0"/>
              <w:right w:val="single" w:color="auto" w:sz="4" w:space="0"/>
            </w:tcBorders>
            <w:vAlign w:val="center"/>
          </w:tcPr>
          <w:p w14:paraId="419D9A11">
            <w:pPr>
              <w:widowControl/>
              <w:jc w:val="center"/>
              <w:rPr>
                <w:rFonts w:ascii="宋体" w:hAnsi="宋体"/>
                <w:b/>
                <w:sz w:val="20"/>
                <w:szCs w:val="20"/>
                <w:highlight w:val="none"/>
              </w:rPr>
            </w:pPr>
          </w:p>
        </w:tc>
        <w:tc>
          <w:tcPr>
            <w:tcW w:w="976" w:type="dxa"/>
            <w:vMerge w:val="continue"/>
            <w:tcBorders>
              <w:left w:val="single" w:color="auto" w:sz="4" w:space="0"/>
              <w:bottom w:val="single" w:color="auto" w:sz="4" w:space="0"/>
              <w:right w:val="single" w:color="auto" w:sz="4" w:space="0"/>
            </w:tcBorders>
            <w:vAlign w:val="center"/>
          </w:tcPr>
          <w:p w14:paraId="5115E148">
            <w:pPr>
              <w:widowControl/>
              <w:jc w:val="center"/>
              <w:rPr>
                <w:rFonts w:ascii="宋体" w:hAnsi="宋体"/>
                <w:b/>
                <w:sz w:val="20"/>
                <w:szCs w:val="20"/>
                <w:highlight w:val="none"/>
              </w:rPr>
            </w:pPr>
          </w:p>
        </w:tc>
        <w:tc>
          <w:tcPr>
            <w:tcW w:w="1909" w:type="dxa"/>
            <w:tcBorders>
              <w:top w:val="single" w:color="auto" w:sz="4" w:space="0"/>
              <w:left w:val="single" w:color="auto" w:sz="4" w:space="0"/>
              <w:bottom w:val="single" w:color="auto" w:sz="4" w:space="0"/>
              <w:right w:val="single" w:color="auto" w:sz="4" w:space="0"/>
            </w:tcBorders>
            <w:vAlign w:val="center"/>
          </w:tcPr>
          <w:p w14:paraId="4B240F75">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02" w:type="dxa"/>
            <w:tcBorders>
              <w:top w:val="single" w:color="auto" w:sz="4" w:space="0"/>
              <w:left w:val="single" w:color="auto" w:sz="4" w:space="0"/>
              <w:bottom w:val="single" w:color="auto" w:sz="4" w:space="0"/>
              <w:right w:val="single" w:color="auto" w:sz="4" w:space="0"/>
            </w:tcBorders>
            <w:vAlign w:val="center"/>
          </w:tcPr>
          <w:p w14:paraId="620E3D66">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171" w:type="dxa"/>
            <w:tcBorders>
              <w:top w:val="single" w:color="auto" w:sz="4" w:space="0"/>
              <w:left w:val="single" w:color="auto" w:sz="4" w:space="0"/>
              <w:bottom w:val="single" w:color="auto" w:sz="4" w:space="0"/>
              <w:right w:val="single" w:color="auto" w:sz="4" w:space="0"/>
            </w:tcBorders>
            <w:vAlign w:val="center"/>
          </w:tcPr>
          <w:p w14:paraId="75E3380E">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3269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730" w:type="dxa"/>
          </w:tcPr>
          <w:p w14:paraId="5D816DCD">
            <w:pPr>
              <w:jc w:val="center"/>
              <w:rPr>
                <w:rFonts w:ascii="宋体" w:hAnsi="宋体"/>
                <w:b/>
                <w:szCs w:val="21"/>
                <w:highlight w:val="none"/>
              </w:rPr>
            </w:pPr>
          </w:p>
        </w:tc>
        <w:tc>
          <w:tcPr>
            <w:tcW w:w="1097" w:type="dxa"/>
          </w:tcPr>
          <w:p w14:paraId="41415F7F">
            <w:pPr>
              <w:jc w:val="center"/>
              <w:rPr>
                <w:rFonts w:ascii="宋体" w:hAnsi="宋体"/>
                <w:b/>
                <w:szCs w:val="21"/>
                <w:highlight w:val="none"/>
              </w:rPr>
            </w:pPr>
          </w:p>
        </w:tc>
        <w:tc>
          <w:tcPr>
            <w:tcW w:w="1845" w:type="dxa"/>
          </w:tcPr>
          <w:p w14:paraId="399F66BE">
            <w:pPr>
              <w:jc w:val="center"/>
              <w:rPr>
                <w:rFonts w:ascii="宋体" w:hAnsi="宋体"/>
                <w:b/>
                <w:szCs w:val="21"/>
                <w:highlight w:val="none"/>
              </w:rPr>
            </w:pPr>
          </w:p>
        </w:tc>
        <w:tc>
          <w:tcPr>
            <w:tcW w:w="780" w:type="dxa"/>
          </w:tcPr>
          <w:p w14:paraId="586E83E7">
            <w:pPr>
              <w:jc w:val="center"/>
              <w:rPr>
                <w:rFonts w:ascii="宋体" w:hAnsi="宋体"/>
                <w:b/>
                <w:szCs w:val="21"/>
                <w:highlight w:val="none"/>
              </w:rPr>
            </w:pPr>
          </w:p>
        </w:tc>
        <w:tc>
          <w:tcPr>
            <w:tcW w:w="686" w:type="dxa"/>
          </w:tcPr>
          <w:p w14:paraId="099DC45A">
            <w:pPr>
              <w:widowControl/>
              <w:jc w:val="center"/>
              <w:rPr>
                <w:rFonts w:ascii="宋体" w:hAnsi="宋体"/>
                <w:b/>
                <w:szCs w:val="21"/>
                <w:highlight w:val="none"/>
              </w:rPr>
            </w:pPr>
          </w:p>
        </w:tc>
        <w:tc>
          <w:tcPr>
            <w:tcW w:w="922" w:type="dxa"/>
          </w:tcPr>
          <w:p w14:paraId="707B7117">
            <w:pPr>
              <w:widowControl/>
              <w:jc w:val="center"/>
              <w:rPr>
                <w:rFonts w:ascii="宋体" w:hAnsi="宋体"/>
                <w:b/>
                <w:szCs w:val="21"/>
                <w:highlight w:val="none"/>
              </w:rPr>
            </w:pPr>
          </w:p>
        </w:tc>
        <w:tc>
          <w:tcPr>
            <w:tcW w:w="997" w:type="dxa"/>
          </w:tcPr>
          <w:p w14:paraId="5F447876">
            <w:pPr>
              <w:widowControl/>
              <w:jc w:val="center"/>
              <w:rPr>
                <w:rFonts w:ascii="宋体" w:hAnsi="宋体"/>
                <w:b/>
                <w:szCs w:val="21"/>
                <w:highlight w:val="none"/>
              </w:rPr>
            </w:pPr>
          </w:p>
        </w:tc>
        <w:tc>
          <w:tcPr>
            <w:tcW w:w="1144" w:type="dxa"/>
          </w:tcPr>
          <w:p w14:paraId="0F4459B5">
            <w:pPr>
              <w:widowControl/>
              <w:jc w:val="center"/>
              <w:rPr>
                <w:rFonts w:ascii="宋体" w:hAnsi="宋体"/>
                <w:b/>
                <w:szCs w:val="21"/>
                <w:highlight w:val="none"/>
              </w:rPr>
            </w:pPr>
          </w:p>
        </w:tc>
        <w:tc>
          <w:tcPr>
            <w:tcW w:w="959" w:type="dxa"/>
          </w:tcPr>
          <w:p w14:paraId="27CE5B0A">
            <w:pPr>
              <w:widowControl/>
              <w:jc w:val="center"/>
              <w:rPr>
                <w:rFonts w:ascii="宋体" w:hAnsi="宋体"/>
                <w:b/>
                <w:szCs w:val="21"/>
                <w:highlight w:val="none"/>
              </w:rPr>
            </w:pPr>
          </w:p>
        </w:tc>
        <w:tc>
          <w:tcPr>
            <w:tcW w:w="976" w:type="dxa"/>
          </w:tcPr>
          <w:p w14:paraId="1A292144">
            <w:pPr>
              <w:widowControl/>
              <w:jc w:val="center"/>
              <w:rPr>
                <w:rFonts w:ascii="宋体" w:hAnsi="宋体"/>
                <w:b/>
                <w:szCs w:val="21"/>
                <w:highlight w:val="none"/>
              </w:rPr>
            </w:pPr>
          </w:p>
        </w:tc>
        <w:tc>
          <w:tcPr>
            <w:tcW w:w="976" w:type="dxa"/>
          </w:tcPr>
          <w:p w14:paraId="6D01EDA5">
            <w:pPr>
              <w:widowControl/>
              <w:jc w:val="center"/>
              <w:rPr>
                <w:rFonts w:ascii="宋体" w:hAnsi="宋体"/>
                <w:b/>
                <w:szCs w:val="21"/>
                <w:highlight w:val="none"/>
              </w:rPr>
            </w:pPr>
          </w:p>
        </w:tc>
        <w:tc>
          <w:tcPr>
            <w:tcW w:w="1909" w:type="dxa"/>
            <w:vAlign w:val="center"/>
          </w:tcPr>
          <w:p w14:paraId="20E5105D">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02" w:type="dxa"/>
            <w:vAlign w:val="center"/>
          </w:tcPr>
          <w:p w14:paraId="3765AA0F">
            <w:pPr>
              <w:rPr>
                <w:highlight w:val="none"/>
              </w:rPr>
            </w:pPr>
            <w:r>
              <w:rPr>
                <w:rFonts w:hint="eastAsia"/>
                <w:b/>
                <w:bCs/>
                <w:sz w:val="18"/>
                <w:szCs w:val="18"/>
                <w:highlight w:val="none"/>
              </w:rPr>
              <w:t>专机专用耗材：</w:t>
            </w:r>
          </w:p>
          <w:p w14:paraId="7197E037">
            <w:pPr>
              <w:pStyle w:val="5"/>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171" w:type="dxa"/>
          </w:tcPr>
          <w:p w14:paraId="4CC5F919">
            <w:pPr>
              <w:jc w:val="center"/>
              <w:rPr>
                <w:rFonts w:ascii="宋体" w:hAnsi="宋体" w:cs="宋体"/>
                <w:sz w:val="24"/>
                <w:szCs w:val="24"/>
                <w:highlight w:val="none"/>
                <w:u w:val="single"/>
              </w:rPr>
            </w:pPr>
          </w:p>
        </w:tc>
      </w:tr>
      <w:tr w14:paraId="0644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730" w:type="dxa"/>
          </w:tcPr>
          <w:p w14:paraId="6228293F">
            <w:pPr>
              <w:jc w:val="center"/>
              <w:rPr>
                <w:rFonts w:ascii="宋体" w:hAnsi="宋体"/>
                <w:b/>
                <w:szCs w:val="21"/>
                <w:highlight w:val="none"/>
              </w:rPr>
            </w:pPr>
          </w:p>
        </w:tc>
        <w:tc>
          <w:tcPr>
            <w:tcW w:w="1097" w:type="dxa"/>
          </w:tcPr>
          <w:p w14:paraId="76FD7749">
            <w:pPr>
              <w:jc w:val="center"/>
              <w:rPr>
                <w:rFonts w:ascii="宋体" w:hAnsi="宋体"/>
                <w:b/>
                <w:szCs w:val="21"/>
                <w:highlight w:val="none"/>
              </w:rPr>
            </w:pPr>
          </w:p>
        </w:tc>
        <w:tc>
          <w:tcPr>
            <w:tcW w:w="1845" w:type="dxa"/>
          </w:tcPr>
          <w:p w14:paraId="4A4FCE49">
            <w:pPr>
              <w:jc w:val="center"/>
              <w:rPr>
                <w:rFonts w:ascii="宋体" w:hAnsi="宋体"/>
                <w:b/>
                <w:szCs w:val="21"/>
                <w:highlight w:val="none"/>
              </w:rPr>
            </w:pPr>
          </w:p>
        </w:tc>
        <w:tc>
          <w:tcPr>
            <w:tcW w:w="780" w:type="dxa"/>
          </w:tcPr>
          <w:p w14:paraId="63A1FB7D">
            <w:pPr>
              <w:jc w:val="center"/>
              <w:rPr>
                <w:rFonts w:ascii="宋体" w:hAnsi="宋体"/>
                <w:b/>
                <w:szCs w:val="21"/>
                <w:highlight w:val="none"/>
              </w:rPr>
            </w:pPr>
          </w:p>
        </w:tc>
        <w:tc>
          <w:tcPr>
            <w:tcW w:w="686" w:type="dxa"/>
          </w:tcPr>
          <w:p w14:paraId="756EFCBA">
            <w:pPr>
              <w:widowControl/>
              <w:jc w:val="center"/>
              <w:rPr>
                <w:rFonts w:ascii="宋体" w:hAnsi="宋体"/>
                <w:b/>
                <w:szCs w:val="21"/>
                <w:highlight w:val="none"/>
              </w:rPr>
            </w:pPr>
          </w:p>
        </w:tc>
        <w:tc>
          <w:tcPr>
            <w:tcW w:w="922" w:type="dxa"/>
          </w:tcPr>
          <w:p w14:paraId="57ACE397">
            <w:pPr>
              <w:widowControl/>
              <w:jc w:val="center"/>
              <w:rPr>
                <w:rFonts w:ascii="宋体" w:hAnsi="宋体"/>
                <w:b/>
                <w:szCs w:val="21"/>
                <w:highlight w:val="none"/>
              </w:rPr>
            </w:pPr>
          </w:p>
        </w:tc>
        <w:tc>
          <w:tcPr>
            <w:tcW w:w="997" w:type="dxa"/>
          </w:tcPr>
          <w:p w14:paraId="266EBD34">
            <w:pPr>
              <w:widowControl/>
              <w:jc w:val="center"/>
              <w:rPr>
                <w:rFonts w:ascii="宋体" w:hAnsi="宋体"/>
                <w:b/>
                <w:szCs w:val="21"/>
                <w:highlight w:val="none"/>
              </w:rPr>
            </w:pPr>
          </w:p>
        </w:tc>
        <w:tc>
          <w:tcPr>
            <w:tcW w:w="1144" w:type="dxa"/>
          </w:tcPr>
          <w:p w14:paraId="15E9A19A">
            <w:pPr>
              <w:widowControl/>
              <w:jc w:val="center"/>
              <w:rPr>
                <w:rFonts w:ascii="宋体" w:hAnsi="宋体"/>
                <w:b/>
                <w:szCs w:val="21"/>
                <w:highlight w:val="none"/>
              </w:rPr>
            </w:pPr>
          </w:p>
        </w:tc>
        <w:tc>
          <w:tcPr>
            <w:tcW w:w="959" w:type="dxa"/>
          </w:tcPr>
          <w:p w14:paraId="150876CF">
            <w:pPr>
              <w:widowControl/>
              <w:jc w:val="center"/>
              <w:rPr>
                <w:rFonts w:ascii="宋体" w:hAnsi="宋体"/>
                <w:b/>
                <w:szCs w:val="21"/>
                <w:highlight w:val="none"/>
              </w:rPr>
            </w:pPr>
          </w:p>
        </w:tc>
        <w:tc>
          <w:tcPr>
            <w:tcW w:w="976" w:type="dxa"/>
          </w:tcPr>
          <w:p w14:paraId="3F20219A">
            <w:pPr>
              <w:widowControl/>
              <w:jc w:val="center"/>
              <w:rPr>
                <w:rFonts w:ascii="宋体" w:hAnsi="宋体"/>
                <w:b/>
                <w:szCs w:val="21"/>
                <w:highlight w:val="none"/>
              </w:rPr>
            </w:pPr>
          </w:p>
        </w:tc>
        <w:tc>
          <w:tcPr>
            <w:tcW w:w="976" w:type="dxa"/>
          </w:tcPr>
          <w:p w14:paraId="1A1243A7">
            <w:pPr>
              <w:widowControl/>
              <w:jc w:val="center"/>
              <w:rPr>
                <w:rFonts w:ascii="宋体" w:hAnsi="宋体"/>
                <w:b/>
                <w:szCs w:val="21"/>
                <w:highlight w:val="none"/>
              </w:rPr>
            </w:pPr>
          </w:p>
        </w:tc>
        <w:tc>
          <w:tcPr>
            <w:tcW w:w="1909" w:type="dxa"/>
            <w:vAlign w:val="center"/>
          </w:tcPr>
          <w:p w14:paraId="2DD3FC58">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02" w:type="dxa"/>
            <w:vAlign w:val="center"/>
          </w:tcPr>
          <w:p w14:paraId="0A456059">
            <w:pPr>
              <w:rPr>
                <w:highlight w:val="none"/>
              </w:rPr>
            </w:pPr>
            <w:r>
              <w:rPr>
                <w:rFonts w:hint="eastAsia"/>
                <w:b/>
                <w:bCs/>
                <w:sz w:val="18"/>
                <w:szCs w:val="18"/>
                <w:highlight w:val="none"/>
              </w:rPr>
              <w:t>专机专用耗材：</w:t>
            </w:r>
          </w:p>
          <w:p w14:paraId="7B8444A9">
            <w:pPr>
              <w:pStyle w:val="5"/>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171" w:type="dxa"/>
          </w:tcPr>
          <w:p w14:paraId="05EB6A86">
            <w:pPr>
              <w:jc w:val="center"/>
              <w:rPr>
                <w:rFonts w:ascii="宋体" w:hAnsi="宋体" w:cs="宋体"/>
                <w:sz w:val="24"/>
                <w:szCs w:val="24"/>
                <w:highlight w:val="none"/>
                <w:u w:val="single"/>
              </w:rPr>
            </w:pPr>
          </w:p>
        </w:tc>
      </w:tr>
    </w:tbl>
    <w:p w14:paraId="5CD9385F">
      <w:pPr>
        <w:spacing w:line="440" w:lineRule="exact"/>
        <w:rPr>
          <w:rFonts w:ascii="宋体" w:hAnsi="宋体"/>
          <w:bCs/>
          <w:sz w:val="24"/>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4F824DF2">
      <w:pPr>
        <w:spacing w:line="440" w:lineRule="exact"/>
        <w:rPr>
          <w:rFonts w:ascii="宋体" w:hAnsi="宋体"/>
          <w:bCs/>
          <w:sz w:val="24"/>
          <w:highlight w:val="none"/>
        </w:rPr>
      </w:pPr>
    </w:p>
    <w:p w14:paraId="056C3FB2">
      <w:pPr>
        <w:spacing w:line="440" w:lineRule="exact"/>
        <w:rPr>
          <w:rFonts w:ascii="宋体" w:hAnsi="宋体"/>
          <w:bCs/>
          <w:sz w:val="24"/>
          <w:highlight w:val="none"/>
        </w:rPr>
      </w:pPr>
    </w:p>
    <w:p w14:paraId="72F7E1AA">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4FDC9A80">
      <w:pPr>
        <w:spacing w:line="440" w:lineRule="exact"/>
        <w:rPr>
          <w:rFonts w:ascii="宋体" w:hAnsi="宋体"/>
          <w:bCs/>
          <w:sz w:val="24"/>
          <w:highlight w:val="none"/>
        </w:rPr>
      </w:pPr>
    </w:p>
    <w:p w14:paraId="3E0D3DB4">
      <w:pPr>
        <w:pStyle w:val="24"/>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085D7ED5">
      <w:pPr>
        <w:pStyle w:val="24"/>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DD2BEA6">
      <w:pPr>
        <w:pStyle w:val="24"/>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05B48F38">
      <w:pPr>
        <w:pStyle w:val="24"/>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A5500B2">
      <w:pPr>
        <w:spacing w:line="360" w:lineRule="auto"/>
        <w:jc w:val="center"/>
        <w:rPr>
          <w:rFonts w:hint="eastAsia" w:ascii="宋体" w:hAnsi="宋体" w:eastAsia="宋体" w:cs="宋体"/>
          <w:b/>
          <w:bCs/>
          <w:sz w:val="32"/>
          <w:szCs w:val="32"/>
          <w:highlight w:val="none"/>
          <w:lang w:eastAsia="zh-CN"/>
        </w:rPr>
      </w:pPr>
      <w:r>
        <w:rPr>
          <w:rFonts w:hint="eastAsia" w:ascii="宋体" w:hAnsi="宋体" w:cs="宋体"/>
          <w:b/>
          <w:bCs/>
          <w:color w:val="auto"/>
          <w:sz w:val="32"/>
          <w:szCs w:val="32"/>
          <w:highlight w:val="none"/>
        </w:rPr>
        <w:t>采购</w:t>
      </w:r>
      <w:r>
        <w:rPr>
          <w:rFonts w:hint="eastAsia" w:ascii="宋体" w:hAnsi="宋体" w:cs="宋体"/>
          <w:b/>
          <w:bCs/>
          <w:sz w:val="32"/>
          <w:szCs w:val="32"/>
          <w:highlight w:val="none"/>
        </w:rPr>
        <w:t>信息汇总表</w:t>
      </w:r>
      <w:r>
        <w:rPr>
          <w:rFonts w:hint="eastAsia" w:ascii="宋体" w:hAnsi="宋体" w:cs="宋体"/>
          <w:b/>
          <w:bCs/>
          <w:sz w:val="32"/>
          <w:szCs w:val="32"/>
          <w:highlight w:val="none"/>
          <w:lang w:eastAsia="zh-CN"/>
        </w:rPr>
        <w:t>（</w:t>
      </w:r>
      <w:r>
        <w:rPr>
          <w:rFonts w:hint="eastAsia" w:ascii="宋体" w:hAnsi="宋体" w:cs="宋体"/>
          <w:b/>
          <w:bCs/>
          <w:color w:val="auto"/>
          <w:sz w:val="32"/>
          <w:szCs w:val="32"/>
          <w:highlight w:val="none"/>
          <w:lang w:val="en-US" w:eastAsia="zh-CN"/>
        </w:rPr>
        <w:t>序号2</w:t>
      </w:r>
      <w:r>
        <w:rPr>
          <w:rFonts w:hint="eastAsia" w:ascii="宋体" w:hAnsi="宋体" w:cs="宋体"/>
          <w:b/>
          <w:bCs/>
          <w:sz w:val="32"/>
          <w:szCs w:val="32"/>
          <w:highlight w:val="none"/>
        </w:rPr>
        <w:t>一次性透析内瘘针专用锐器盒</w:t>
      </w:r>
      <w:r>
        <w:rPr>
          <w:rFonts w:hint="eastAsia" w:ascii="宋体" w:hAnsi="宋体" w:cs="宋体"/>
          <w:b/>
          <w:bCs/>
          <w:sz w:val="32"/>
          <w:szCs w:val="32"/>
          <w:highlight w:val="none"/>
          <w:lang w:eastAsia="zh-CN"/>
        </w:rPr>
        <w:t>）</w:t>
      </w:r>
    </w:p>
    <w:p w14:paraId="11E757B0">
      <w:pPr>
        <w:rPr>
          <w:rFonts w:ascii="宋体" w:hAnsi="宋体" w:cs="宋体"/>
          <w:sz w:val="24"/>
          <w:szCs w:val="24"/>
          <w:highlight w:val="none"/>
        </w:rPr>
      </w:pPr>
      <w:r>
        <w:rPr>
          <w:rFonts w:hint="eastAsia" w:ascii="宋体" w:hAnsi="宋体" w:cs="宋体"/>
          <w:sz w:val="24"/>
          <w:szCs w:val="24"/>
          <w:highlight w:val="none"/>
        </w:rPr>
        <w:t>项目编号：_______________</w:t>
      </w:r>
    </w:p>
    <w:tbl>
      <w:tblPr>
        <w:tblStyle w:val="15"/>
        <w:tblpPr w:leftFromText="180" w:rightFromText="180" w:vertAnchor="text" w:horzAnchor="margin" w:tblpXSpec="center" w:tblpY="355"/>
        <w:tblW w:w="14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30"/>
        <w:gridCol w:w="1364"/>
        <w:gridCol w:w="898"/>
        <w:gridCol w:w="1689"/>
        <w:gridCol w:w="776"/>
        <w:gridCol w:w="1073"/>
        <w:gridCol w:w="789"/>
        <w:gridCol w:w="1177"/>
        <w:gridCol w:w="778"/>
        <w:gridCol w:w="666"/>
        <w:gridCol w:w="666"/>
        <w:gridCol w:w="932"/>
        <w:gridCol w:w="1024"/>
        <w:gridCol w:w="822"/>
        <w:gridCol w:w="752"/>
      </w:tblGrid>
      <w:tr w14:paraId="5A84B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56" w:type="dxa"/>
            <w:vMerge w:val="restart"/>
            <w:vAlign w:val="center"/>
          </w:tcPr>
          <w:p w14:paraId="5900FA22">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序号</w:t>
            </w:r>
          </w:p>
        </w:tc>
        <w:tc>
          <w:tcPr>
            <w:tcW w:w="830" w:type="dxa"/>
            <w:vMerge w:val="restart"/>
            <w:vAlign w:val="center"/>
          </w:tcPr>
          <w:p w14:paraId="4520529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sz w:val="20"/>
                <w:szCs w:val="20"/>
                <w:highlight w:val="none"/>
                <w:lang w:eastAsia="zh-CN"/>
              </w:rPr>
            </w:pPr>
            <w:r>
              <w:rPr>
                <w:rFonts w:hint="eastAsia" w:ascii="宋体" w:hAnsi="宋体" w:cs="宋体"/>
                <w:b/>
                <w:bCs/>
                <w:sz w:val="20"/>
                <w:szCs w:val="20"/>
                <w:highlight w:val="none"/>
                <w:lang w:eastAsia="zh-CN"/>
              </w:rPr>
              <w:t>公告产品名称</w:t>
            </w:r>
          </w:p>
        </w:tc>
        <w:tc>
          <w:tcPr>
            <w:tcW w:w="1364" w:type="dxa"/>
            <w:vMerge w:val="restart"/>
            <w:vAlign w:val="center"/>
          </w:tcPr>
          <w:p w14:paraId="5109C20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cs="宋体"/>
                <w:b/>
                <w:bCs/>
                <w:sz w:val="20"/>
                <w:szCs w:val="20"/>
                <w:highlight w:val="none"/>
              </w:rPr>
            </w:pPr>
            <w:r>
              <w:rPr>
                <w:rFonts w:hint="eastAsia" w:ascii="宋体" w:hAnsi="宋体" w:cs="宋体"/>
                <w:b/>
                <w:bCs/>
                <w:sz w:val="20"/>
                <w:szCs w:val="20"/>
                <w:highlight w:val="none"/>
              </w:rPr>
              <w:t>注册证</w:t>
            </w:r>
            <w:r>
              <w:rPr>
                <w:rFonts w:hint="eastAsia" w:ascii="宋体" w:hAnsi="宋体" w:cs="宋体"/>
                <w:b/>
                <w:bCs/>
                <w:sz w:val="20"/>
                <w:szCs w:val="20"/>
                <w:highlight w:val="none"/>
                <w:lang w:val="en-US" w:eastAsia="zh-CN"/>
              </w:rPr>
              <w:t>/备案</w:t>
            </w:r>
            <w:r>
              <w:rPr>
                <w:rFonts w:hint="eastAsia" w:ascii="宋体" w:hAnsi="宋体" w:cs="宋体"/>
                <w:b/>
                <w:bCs/>
                <w:sz w:val="20"/>
                <w:szCs w:val="20"/>
                <w:highlight w:val="none"/>
              </w:rPr>
              <w:t>证名称</w:t>
            </w:r>
          </w:p>
          <w:p w14:paraId="239A46A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FF0000"/>
                <w:sz w:val="20"/>
                <w:szCs w:val="20"/>
                <w:highlight w:val="none"/>
                <w:lang w:eastAsia="zh-CN"/>
              </w:rPr>
            </w:pPr>
            <w:r>
              <w:rPr>
                <w:rFonts w:hint="eastAsia" w:ascii="宋体" w:hAnsi="宋体" w:cs="宋体"/>
                <w:b/>
                <w:bCs/>
                <w:sz w:val="20"/>
                <w:szCs w:val="20"/>
                <w:highlight w:val="none"/>
                <w:lang w:eastAsia="zh-CN"/>
              </w:rPr>
              <w:t>（</w:t>
            </w:r>
            <w:r>
              <w:rPr>
                <w:rFonts w:hint="eastAsia" w:ascii="宋体" w:hAnsi="宋体" w:cs="宋体"/>
                <w:b/>
                <w:bCs/>
                <w:sz w:val="20"/>
                <w:szCs w:val="20"/>
                <w:highlight w:val="none"/>
                <w:lang w:val="en-US" w:eastAsia="zh-CN"/>
              </w:rPr>
              <w:t>无以上名称填写产品名称</w:t>
            </w:r>
            <w:r>
              <w:rPr>
                <w:rFonts w:hint="eastAsia" w:ascii="宋体" w:hAnsi="宋体" w:cs="宋体"/>
                <w:b/>
                <w:bCs/>
                <w:sz w:val="20"/>
                <w:szCs w:val="20"/>
                <w:highlight w:val="none"/>
                <w:lang w:eastAsia="zh-CN"/>
              </w:rPr>
              <w:t>）</w:t>
            </w:r>
          </w:p>
        </w:tc>
        <w:tc>
          <w:tcPr>
            <w:tcW w:w="898" w:type="dxa"/>
            <w:vMerge w:val="restart"/>
            <w:vAlign w:val="center"/>
          </w:tcPr>
          <w:p w14:paraId="50DA89F9">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color w:val="FF0000"/>
                <w:sz w:val="20"/>
                <w:szCs w:val="20"/>
                <w:highlight w:val="none"/>
              </w:rPr>
            </w:pPr>
            <w:r>
              <w:rPr>
                <w:rFonts w:hint="eastAsia" w:ascii="宋体" w:hAnsi="宋体" w:cs="宋体"/>
                <w:b/>
                <w:bCs/>
                <w:sz w:val="20"/>
                <w:szCs w:val="20"/>
                <w:highlight w:val="none"/>
              </w:rPr>
              <w:t>品牌</w:t>
            </w:r>
          </w:p>
        </w:tc>
        <w:tc>
          <w:tcPr>
            <w:tcW w:w="1689" w:type="dxa"/>
            <w:vMerge w:val="restart"/>
            <w:vAlign w:val="center"/>
          </w:tcPr>
          <w:p w14:paraId="1E63BA56">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注册证规格</w:t>
            </w:r>
            <w:r>
              <w:rPr>
                <w:rFonts w:hint="eastAsia" w:ascii="宋体" w:hAnsi="宋体" w:cs="宋体"/>
                <w:b/>
                <w:bCs/>
                <w:sz w:val="20"/>
                <w:szCs w:val="20"/>
                <w:highlight w:val="none"/>
                <w:lang w:val="en-US" w:eastAsia="zh-CN"/>
              </w:rPr>
              <w:t>型号</w:t>
            </w:r>
          </w:p>
          <w:p w14:paraId="56DF416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lang w:val="en-US" w:eastAsia="zh-CN"/>
              </w:rPr>
              <w:t>（</w:t>
            </w:r>
            <w:r>
              <w:rPr>
                <w:rFonts w:hint="eastAsia" w:ascii="宋体" w:hAnsi="宋体" w:cs="宋体"/>
                <w:b/>
                <w:bCs/>
                <w:sz w:val="20"/>
                <w:szCs w:val="20"/>
                <w:highlight w:val="none"/>
              </w:rPr>
              <w:t>规格</w:t>
            </w:r>
            <w:r>
              <w:rPr>
                <w:rFonts w:hint="eastAsia" w:ascii="宋体" w:hAnsi="宋体" w:cs="宋体"/>
                <w:b/>
                <w:bCs/>
                <w:sz w:val="20"/>
                <w:szCs w:val="20"/>
                <w:highlight w:val="none"/>
                <w:lang w:val="en-US" w:eastAsia="zh-CN"/>
              </w:rPr>
              <w:t>型号）</w:t>
            </w:r>
          </w:p>
        </w:tc>
        <w:tc>
          <w:tcPr>
            <w:tcW w:w="776" w:type="dxa"/>
            <w:vMerge w:val="restart"/>
            <w:vAlign w:val="center"/>
          </w:tcPr>
          <w:p w14:paraId="567FB03B">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注册证号</w:t>
            </w:r>
          </w:p>
        </w:tc>
        <w:tc>
          <w:tcPr>
            <w:tcW w:w="1073" w:type="dxa"/>
            <w:vMerge w:val="restart"/>
            <w:vAlign w:val="center"/>
          </w:tcPr>
          <w:p w14:paraId="6BAB5FBF">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生产厂家</w:t>
            </w:r>
          </w:p>
        </w:tc>
        <w:tc>
          <w:tcPr>
            <w:tcW w:w="789" w:type="dxa"/>
            <w:vMerge w:val="restart"/>
            <w:vAlign w:val="center"/>
          </w:tcPr>
          <w:p w14:paraId="207E0E1F">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产地</w:t>
            </w:r>
          </w:p>
        </w:tc>
        <w:tc>
          <w:tcPr>
            <w:tcW w:w="1177" w:type="dxa"/>
            <w:vMerge w:val="restart"/>
            <w:vAlign w:val="center"/>
          </w:tcPr>
          <w:p w14:paraId="76364E58">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sz w:val="20"/>
                <w:szCs w:val="20"/>
                <w:highlight w:val="none"/>
              </w:rPr>
              <w:t>到货时间</w:t>
            </w:r>
            <w:r>
              <w:rPr>
                <w:rFonts w:hint="eastAsia" w:ascii="宋体" w:hAnsi="宋体" w:cs="宋体"/>
                <w:b/>
                <w:bCs/>
                <w:sz w:val="20"/>
                <w:szCs w:val="20"/>
                <w:highlight w:val="none"/>
                <w:lang w:eastAsia="zh-CN"/>
              </w:rPr>
              <w:t>（具体天数）</w:t>
            </w:r>
          </w:p>
        </w:tc>
        <w:tc>
          <w:tcPr>
            <w:tcW w:w="778" w:type="dxa"/>
            <w:vMerge w:val="restart"/>
            <w:vAlign w:val="center"/>
          </w:tcPr>
          <w:p w14:paraId="763696B9">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r>
              <w:rPr>
                <w:rFonts w:hint="eastAsia" w:ascii="宋体" w:hAnsi="宋体" w:cs="宋体"/>
                <w:b/>
                <w:bCs/>
                <w:kern w:val="2"/>
                <w:sz w:val="20"/>
                <w:szCs w:val="20"/>
                <w:highlight w:val="none"/>
                <w:lang w:val="en-US" w:eastAsia="zh-CN" w:bidi="ar-SA"/>
              </w:rPr>
              <w:t>质保（如有）</w:t>
            </w:r>
          </w:p>
        </w:tc>
        <w:tc>
          <w:tcPr>
            <w:tcW w:w="666" w:type="dxa"/>
            <w:vMerge w:val="restart"/>
            <w:vAlign w:val="center"/>
          </w:tcPr>
          <w:p w14:paraId="35AE1E3D">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lang w:val="en-US" w:eastAsia="zh-CN"/>
              </w:rPr>
            </w:pPr>
            <w:r>
              <w:rPr>
                <w:rFonts w:hint="eastAsia" w:ascii="宋体" w:hAnsi="宋体" w:cs="宋体"/>
                <w:b/>
                <w:bCs/>
                <w:sz w:val="20"/>
                <w:szCs w:val="20"/>
                <w:highlight w:val="none"/>
              </w:rPr>
              <w:t>产品</w:t>
            </w:r>
            <w:r>
              <w:rPr>
                <w:rFonts w:hint="eastAsia" w:ascii="宋体" w:hAnsi="宋体" w:cs="宋体"/>
                <w:b/>
                <w:bCs/>
                <w:sz w:val="20"/>
                <w:szCs w:val="20"/>
                <w:highlight w:val="none"/>
                <w:lang w:val="en-US" w:eastAsia="zh-CN"/>
              </w:rPr>
              <w:t>材质</w:t>
            </w:r>
          </w:p>
        </w:tc>
        <w:tc>
          <w:tcPr>
            <w:tcW w:w="666" w:type="dxa"/>
            <w:vMerge w:val="restart"/>
            <w:vAlign w:val="center"/>
          </w:tcPr>
          <w:p w14:paraId="3A76BF1B">
            <w:pPr>
              <w:keepNext w:val="0"/>
              <w:keepLines w:val="0"/>
              <w:pageBreakBefore w:val="0"/>
              <w:widowControl w:val="0"/>
              <w:kinsoku/>
              <w:wordWrap/>
              <w:overflowPunct/>
              <w:topLinePunct w:val="0"/>
              <w:autoSpaceDE/>
              <w:autoSpaceDN/>
              <w:bidi w:val="0"/>
              <w:adjustRightInd/>
              <w:spacing w:line="240" w:lineRule="auto"/>
              <w:jc w:val="center"/>
              <w:textAlignment w:val="auto"/>
              <w:rPr>
                <w:rFonts w:hint="default" w:ascii="宋体" w:hAnsi="宋体" w:eastAsia="宋体" w:cs="宋体"/>
                <w:b/>
                <w:bCs/>
                <w:sz w:val="20"/>
                <w:szCs w:val="20"/>
                <w:highlight w:val="none"/>
                <w:lang w:val="en-US" w:eastAsia="zh-CN"/>
              </w:rPr>
            </w:pPr>
            <w:r>
              <w:rPr>
                <w:rFonts w:hint="eastAsia" w:ascii="宋体" w:hAnsi="宋体" w:cs="宋体"/>
                <w:b/>
                <w:bCs/>
                <w:sz w:val="20"/>
                <w:szCs w:val="20"/>
                <w:highlight w:val="none"/>
                <w:lang w:val="en-US" w:eastAsia="zh-CN"/>
              </w:rPr>
              <w:t>能否收费</w:t>
            </w:r>
          </w:p>
        </w:tc>
        <w:tc>
          <w:tcPr>
            <w:tcW w:w="932" w:type="dxa"/>
            <w:vMerge w:val="restart"/>
            <w:vAlign w:val="center"/>
          </w:tcPr>
          <w:p w14:paraId="190EB1D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27位</w:t>
            </w:r>
            <w:r>
              <w:rPr>
                <w:rFonts w:hint="eastAsia" w:ascii="宋体" w:hAnsi="宋体" w:cs="宋体"/>
                <w:b/>
                <w:bCs/>
                <w:sz w:val="20"/>
                <w:szCs w:val="20"/>
                <w:highlight w:val="none"/>
                <w:lang w:val="en-US" w:eastAsia="zh-CN"/>
              </w:rPr>
              <w:t>医保编</w:t>
            </w:r>
            <w:r>
              <w:rPr>
                <w:rFonts w:hint="eastAsia" w:ascii="宋体" w:hAnsi="宋体" w:cs="宋体"/>
                <w:b/>
                <w:bCs/>
                <w:sz w:val="20"/>
                <w:szCs w:val="20"/>
                <w:highlight w:val="none"/>
              </w:rPr>
              <w:t>码</w:t>
            </w:r>
          </w:p>
        </w:tc>
        <w:tc>
          <w:tcPr>
            <w:tcW w:w="1024" w:type="dxa"/>
            <w:vMerge w:val="restart"/>
            <w:vAlign w:val="center"/>
          </w:tcPr>
          <w:p w14:paraId="2C4ADE75">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阳采平台code码</w:t>
            </w:r>
          </w:p>
        </w:tc>
        <w:tc>
          <w:tcPr>
            <w:tcW w:w="1574" w:type="dxa"/>
            <w:gridSpan w:val="2"/>
            <w:vAlign w:val="center"/>
          </w:tcPr>
          <w:p w14:paraId="16DF8845">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备注</w:t>
            </w:r>
          </w:p>
        </w:tc>
      </w:tr>
      <w:tr w14:paraId="5172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556" w:type="dxa"/>
            <w:vMerge w:val="continue"/>
            <w:vAlign w:val="center"/>
          </w:tcPr>
          <w:p w14:paraId="03AAFA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30" w:type="dxa"/>
            <w:vMerge w:val="continue"/>
            <w:vAlign w:val="center"/>
          </w:tcPr>
          <w:p w14:paraId="65DDE06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364" w:type="dxa"/>
            <w:vMerge w:val="continue"/>
            <w:vAlign w:val="center"/>
          </w:tcPr>
          <w:p w14:paraId="59F06ED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898" w:type="dxa"/>
            <w:vMerge w:val="continue"/>
            <w:vAlign w:val="center"/>
          </w:tcPr>
          <w:p w14:paraId="545B49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0"/>
                <w:szCs w:val="20"/>
                <w:highlight w:val="none"/>
              </w:rPr>
            </w:pPr>
          </w:p>
        </w:tc>
        <w:tc>
          <w:tcPr>
            <w:tcW w:w="1689" w:type="dxa"/>
            <w:vMerge w:val="continue"/>
            <w:vAlign w:val="center"/>
          </w:tcPr>
          <w:p w14:paraId="3362A3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76" w:type="dxa"/>
            <w:vMerge w:val="continue"/>
            <w:vAlign w:val="center"/>
          </w:tcPr>
          <w:p w14:paraId="4C7780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73" w:type="dxa"/>
            <w:vMerge w:val="continue"/>
            <w:vAlign w:val="center"/>
          </w:tcPr>
          <w:p w14:paraId="526493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89" w:type="dxa"/>
            <w:vMerge w:val="continue"/>
            <w:vAlign w:val="center"/>
          </w:tcPr>
          <w:p w14:paraId="0D8D93C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177" w:type="dxa"/>
            <w:vMerge w:val="continue"/>
            <w:vAlign w:val="center"/>
          </w:tcPr>
          <w:p w14:paraId="193C4FB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778" w:type="dxa"/>
            <w:vMerge w:val="continue"/>
            <w:vAlign w:val="center"/>
          </w:tcPr>
          <w:p w14:paraId="465EA3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66" w:type="dxa"/>
            <w:vMerge w:val="continue"/>
            <w:vAlign w:val="center"/>
          </w:tcPr>
          <w:p w14:paraId="0B54ACF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666" w:type="dxa"/>
            <w:vMerge w:val="continue"/>
            <w:vAlign w:val="center"/>
          </w:tcPr>
          <w:p w14:paraId="2B6FA1B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932" w:type="dxa"/>
            <w:vMerge w:val="continue"/>
            <w:vAlign w:val="center"/>
          </w:tcPr>
          <w:p w14:paraId="5F16CF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1024" w:type="dxa"/>
            <w:vMerge w:val="continue"/>
            <w:vAlign w:val="center"/>
          </w:tcPr>
          <w:p w14:paraId="33FCB19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0"/>
                <w:szCs w:val="20"/>
                <w:highlight w:val="none"/>
              </w:rPr>
            </w:pPr>
          </w:p>
        </w:tc>
        <w:tc>
          <w:tcPr>
            <w:tcW w:w="822" w:type="dxa"/>
            <w:vAlign w:val="center"/>
          </w:tcPr>
          <w:p w14:paraId="020B1BEB">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最小包装数</w:t>
            </w:r>
          </w:p>
        </w:tc>
        <w:tc>
          <w:tcPr>
            <w:tcW w:w="752" w:type="dxa"/>
            <w:vAlign w:val="center"/>
          </w:tcPr>
          <w:p w14:paraId="53B248E9">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其他</w:t>
            </w:r>
          </w:p>
          <w:p w14:paraId="041017BD">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cs="宋体"/>
                <w:b/>
                <w:bCs/>
                <w:sz w:val="20"/>
                <w:szCs w:val="20"/>
                <w:highlight w:val="none"/>
              </w:rPr>
            </w:pPr>
            <w:r>
              <w:rPr>
                <w:rFonts w:hint="eastAsia" w:ascii="宋体" w:hAnsi="宋体" w:cs="宋体"/>
                <w:b/>
                <w:bCs/>
                <w:sz w:val="20"/>
                <w:szCs w:val="20"/>
                <w:highlight w:val="none"/>
              </w:rPr>
              <w:t>说明</w:t>
            </w:r>
          </w:p>
        </w:tc>
      </w:tr>
      <w:tr w14:paraId="1711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00DAECEE">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0D96229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5871988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3C60CF1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4F403954">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776" w:type="dxa"/>
            <w:vAlign w:val="center"/>
          </w:tcPr>
          <w:p w14:paraId="2FA22481">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eastAsia="宋体" w:cs="宋体"/>
                <w:b/>
                <w:bCs/>
                <w:kern w:val="2"/>
                <w:sz w:val="20"/>
                <w:szCs w:val="20"/>
                <w:highlight w:val="none"/>
                <w:lang w:val="en-US" w:eastAsia="zh-CN" w:bidi="ar-SA"/>
              </w:rPr>
            </w:pPr>
          </w:p>
        </w:tc>
        <w:tc>
          <w:tcPr>
            <w:tcW w:w="1073" w:type="dxa"/>
            <w:vAlign w:val="center"/>
          </w:tcPr>
          <w:p w14:paraId="3F9BC04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49779A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1A4A2C3A">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778" w:type="dxa"/>
            <w:vAlign w:val="center"/>
          </w:tcPr>
          <w:p w14:paraId="7BF309AC">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eastAsia="宋体" w:cs="宋体"/>
                <w:b/>
                <w:bCs/>
                <w:kern w:val="2"/>
                <w:sz w:val="20"/>
                <w:szCs w:val="20"/>
                <w:highlight w:val="none"/>
                <w:lang w:val="en-US" w:eastAsia="zh-CN" w:bidi="ar-SA"/>
              </w:rPr>
            </w:pPr>
          </w:p>
        </w:tc>
        <w:tc>
          <w:tcPr>
            <w:tcW w:w="666" w:type="dxa"/>
            <w:vAlign w:val="center"/>
          </w:tcPr>
          <w:p w14:paraId="7C8E6B0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20DE508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3096758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750FA6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7C848F0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1EB9B3B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62722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exact"/>
          <w:jc w:val="center"/>
        </w:trPr>
        <w:tc>
          <w:tcPr>
            <w:tcW w:w="556" w:type="dxa"/>
            <w:vAlign w:val="center"/>
          </w:tcPr>
          <w:p w14:paraId="735832B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341AB11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497D33C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75CD4D7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25700B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3938239A">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0397FD4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01B2E5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7607983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8" w:type="dxa"/>
            <w:vAlign w:val="center"/>
          </w:tcPr>
          <w:p w14:paraId="4734F9C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3608D54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5C04478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43D19D9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409589B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3E1302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610FD69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r w14:paraId="7001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56" w:type="dxa"/>
            <w:vAlign w:val="center"/>
          </w:tcPr>
          <w:p w14:paraId="509D9A52">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宋体" w:hAnsi="宋体" w:cs="宋体"/>
                <w:b/>
                <w:bCs/>
                <w:sz w:val="20"/>
                <w:szCs w:val="20"/>
                <w:highlight w:val="none"/>
              </w:rPr>
            </w:pPr>
          </w:p>
        </w:tc>
        <w:tc>
          <w:tcPr>
            <w:tcW w:w="830" w:type="dxa"/>
            <w:vAlign w:val="center"/>
          </w:tcPr>
          <w:p w14:paraId="217F743D">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364" w:type="dxa"/>
            <w:vAlign w:val="center"/>
          </w:tcPr>
          <w:p w14:paraId="41CA401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898" w:type="dxa"/>
            <w:vAlign w:val="center"/>
          </w:tcPr>
          <w:p w14:paraId="6682E13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color w:val="FF0000"/>
                <w:sz w:val="24"/>
                <w:szCs w:val="24"/>
                <w:highlight w:val="none"/>
              </w:rPr>
            </w:pPr>
          </w:p>
        </w:tc>
        <w:tc>
          <w:tcPr>
            <w:tcW w:w="1689" w:type="dxa"/>
            <w:vAlign w:val="center"/>
          </w:tcPr>
          <w:p w14:paraId="00CB2E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6" w:type="dxa"/>
            <w:vAlign w:val="center"/>
          </w:tcPr>
          <w:p w14:paraId="4FC33B3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73" w:type="dxa"/>
            <w:vAlign w:val="center"/>
          </w:tcPr>
          <w:p w14:paraId="1BB0B72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89" w:type="dxa"/>
            <w:vAlign w:val="center"/>
          </w:tcPr>
          <w:p w14:paraId="45391DF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177" w:type="dxa"/>
            <w:vAlign w:val="center"/>
          </w:tcPr>
          <w:p w14:paraId="574438D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78" w:type="dxa"/>
            <w:vAlign w:val="center"/>
          </w:tcPr>
          <w:p w14:paraId="4323507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37F869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666" w:type="dxa"/>
            <w:vAlign w:val="center"/>
          </w:tcPr>
          <w:p w14:paraId="7971B3D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932" w:type="dxa"/>
            <w:vAlign w:val="center"/>
          </w:tcPr>
          <w:p w14:paraId="1165D69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1024" w:type="dxa"/>
            <w:vAlign w:val="center"/>
          </w:tcPr>
          <w:p w14:paraId="6E2A4A0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822" w:type="dxa"/>
            <w:vAlign w:val="center"/>
          </w:tcPr>
          <w:p w14:paraId="451E3A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c>
          <w:tcPr>
            <w:tcW w:w="752" w:type="dxa"/>
            <w:vAlign w:val="center"/>
          </w:tcPr>
          <w:p w14:paraId="2C883E0E">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cs="宋体"/>
                <w:sz w:val="24"/>
                <w:szCs w:val="24"/>
                <w:highlight w:val="none"/>
              </w:rPr>
            </w:pPr>
          </w:p>
        </w:tc>
      </w:tr>
    </w:tbl>
    <w:p w14:paraId="0193752C">
      <w:pPr>
        <w:pStyle w:val="5"/>
        <w:rPr>
          <w:rFonts w:hint="eastAsia"/>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cs="宋体"/>
          <w:b/>
          <w:bCs w:val="0"/>
          <w:color w:val="FF0000"/>
          <w:sz w:val="22"/>
          <w:szCs w:val="22"/>
          <w:highlight w:val="none"/>
          <w:lang w:eastAsia="zh-CN"/>
        </w:rPr>
        <w:t>报价单</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79DA8B38">
      <w:pPr>
        <w:spacing w:line="360" w:lineRule="auto"/>
        <w:rPr>
          <w:rFonts w:ascii="宋体" w:hAnsi="宋体" w:cs="宋体"/>
          <w:sz w:val="24"/>
          <w:szCs w:val="24"/>
          <w:highlight w:val="none"/>
        </w:rPr>
      </w:pPr>
    </w:p>
    <w:p w14:paraId="3248D3D1">
      <w:pPr>
        <w:spacing w:line="360" w:lineRule="auto"/>
        <w:rPr>
          <w:rFonts w:ascii="宋体" w:hAnsi="宋体" w:cs="宋体"/>
          <w:sz w:val="24"/>
          <w:szCs w:val="24"/>
          <w:highlight w:val="none"/>
        </w:rPr>
      </w:pPr>
      <w:r>
        <w:rPr>
          <w:rFonts w:hint="eastAsia" w:ascii="宋体" w:hAnsi="宋体" w:cs="宋体"/>
          <w:sz w:val="24"/>
          <w:szCs w:val="24"/>
          <w:highlight w:val="none"/>
        </w:rPr>
        <w:t>供应商名称（加盖公章）：</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供应商代表签字：</w:t>
      </w:r>
      <w:r>
        <w:rPr>
          <w:rFonts w:hint="eastAsia" w:ascii="宋体" w:hAnsi="宋体" w:cs="宋体"/>
          <w:sz w:val="24"/>
          <w:szCs w:val="24"/>
          <w:highlight w:val="none"/>
          <w:u w:val="single"/>
        </w:rPr>
        <w:t xml:space="preserve">                </w:t>
      </w:r>
    </w:p>
    <w:p w14:paraId="4FAA11F1">
      <w:pPr>
        <w:spacing w:line="360" w:lineRule="auto"/>
        <w:ind w:left="-1100" w:leftChars="-524" w:firstLine="949" w:firstLineChars="450"/>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宋体" w:hAnsi="宋体" w:eastAsia="宋体" w:cs="宋体"/>
          <w:b/>
          <w:color w:val="auto"/>
          <w:sz w:val="21"/>
          <w:szCs w:val="21"/>
          <w:highlight w:val="none"/>
          <w:lang w:val="zh-CN"/>
        </w:rPr>
        <w:t>注</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投标产品</w:t>
      </w:r>
      <w:r>
        <w:rPr>
          <w:rFonts w:hint="eastAsia" w:ascii="宋体" w:hAnsi="宋体" w:cs="宋体"/>
          <w:color w:val="auto"/>
          <w:sz w:val="21"/>
          <w:szCs w:val="21"/>
          <w:highlight w:val="none"/>
          <w:lang w:val="en-US" w:eastAsia="zh-CN"/>
        </w:rPr>
        <w:t>若有</w:t>
      </w:r>
      <w:r>
        <w:rPr>
          <w:rFonts w:hint="eastAsia" w:ascii="宋体" w:hAnsi="宋体" w:cs="宋体"/>
          <w:sz w:val="21"/>
          <w:szCs w:val="21"/>
          <w:highlight w:val="none"/>
        </w:rPr>
        <w:t>配置清单格式自拟，自备带价格</w:t>
      </w:r>
      <w:r>
        <w:rPr>
          <w:rFonts w:hint="eastAsia" w:ascii="宋体" w:hAnsi="宋体" w:cs="宋体"/>
          <w:sz w:val="21"/>
          <w:szCs w:val="21"/>
          <w:highlight w:val="none"/>
          <w:lang w:val="en-US" w:eastAsia="zh-CN"/>
        </w:rPr>
        <w:t>的</w:t>
      </w:r>
      <w:r>
        <w:rPr>
          <w:rFonts w:hint="eastAsia" w:ascii="宋体" w:hAnsi="宋体" w:cs="宋体"/>
          <w:sz w:val="21"/>
          <w:szCs w:val="21"/>
          <w:highlight w:val="none"/>
        </w:rPr>
        <w:t>配置清单，供开标现场使用</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p>
    <w:p w14:paraId="2EED3A0B">
      <w:pPr>
        <w:spacing w:line="360" w:lineRule="auto"/>
        <w:ind w:left="-1100" w:leftChars="-524" w:firstLine="1365" w:firstLineChars="650"/>
        <w:rPr>
          <w:rFonts w:hint="default"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2.本表序号应填写项目序号；</w:t>
      </w:r>
    </w:p>
    <w:p w14:paraId="13FD3B06">
      <w:pPr>
        <w:pStyle w:val="24"/>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3.本表格填写内容如有修改及时通知招标公司，未及时通知后果自负。</w:t>
      </w:r>
    </w:p>
    <w:p w14:paraId="5223D51E">
      <w:pPr>
        <w:pStyle w:val="24"/>
        <w:spacing w:line="36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p>
    <w:p w14:paraId="2291D45C">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1F14AAE5">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Start w:id="11" w:name="_Toc419989229"/>
      <w:bookmarkStart w:id="12" w:name="_Toc449013654"/>
      <w:bookmarkStart w:id="13" w:name="_Toc256408661"/>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技术参数偏离表</w:t>
      </w:r>
    </w:p>
    <w:p w14:paraId="1FCA8D94">
      <w:pPr>
        <w:pStyle w:val="5"/>
        <w:rPr>
          <w:rFonts w:hint="eastAsia"/>
          <w:highlight w:val="none"/>
          <w:lang w:val="en-US" w:eastAsia="zh-CN"/>
        </w:rPr>
      </w:pPr>
    </w:p>
    <w:p w14:paraId="0B1A71A4">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5"/>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3F5E6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06F3780">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2EAE782B">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60F0BD3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4D1EF46B">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18DB2D98">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0AAE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6A86B96C">
            <w:pPr>
              <w:spacing w:line="400" w:lineRule="exact"/>
              <w:jc w:val="center"/>
              <w:rPr>
                <w:rFonts w:ascii="宋体" w:hAnsi="宋体" w:cs="宋体"/>
                <w:color w:val="auto"/>
                <w:szCs w:val="21"/>
                <w:highlight w:val="none"/>
              </w:rPr>
            </w:pPr>
          </w:p>
        </w:tc>
        <w:tc>
          <w:tcPr>
            <w:tcW w:w="2307" w:type="dxa"/>
            <w:vAlign w:val="center"/>
          </w:tcPr>
          <w:p w14:paraId="540CCF35">
            <w:pPr>
              <w:jc w:val="center"/>
              <w:rPr>
                <w:rFonts w:ascii="宋体" w:hAnsi="宋体" w:cs="宋体"/>
                <w:color w:val="auto"/>
                <w:sz w:val="24"/>
                <w:highlight w:val="none"/>
              </w:rPr>
            </w:pPr>
          </w:p>
        </w:tc>
        <w:tc>
          <w:tcPr>
            <w:tcW w:w="2655" w:type="dxa"/>
            <w:vAlign w:val="center"/>
          </w:tcPr>
          <w:p w14:paraId="0C5F5799">
            <w:pPr>
              <w:jc w:val="center"/>
              <w:rPr>
                <w:rFonts w:ascii="宋体" w:hAnsi="宋体" w:cs="宋体"/>
                <w:color w:val="auto"/>
                <w:highlight w:val="none"/>
              </w:rPr>
            </w:pPr>
          </w:p>
        </w:tc>
        <w:tc>
          <w:tcPr>
            <w:tcW w:w="1417" w:type="dxa"/>
            <w:vAlign w:val="center"/>
          </w:tcPr>
          <w:p w14:paraId="5E161D6A">
            <w:pPr>
              <w:jc w:val="center"/>
              <w:rPr>
                <w:rFonts w:ascii="宋体" w:hAnsi="宋体" w:cs="宋体"/>
                <w:color w:val="auto"/>
                <w:highlight w:val="none"/>
              </w:rPr>
            </w:pPr>
          </w:p>
        </w:tc>
        <w:tc>
          <w:tcPr>
            <w:tcW w:w="992" w:type="dxa"/>
            <w:vAlign w:val="center"/>
          </w:tcPr>
          <w:p w14:paraId="6C2E31A3">
            <w:pPr>
              <w:jc w:val="center"/>
              <w:rPr>
                <w:rFonts w:ascii="宋体" w:hAnsi="宋体" w:cs="宋体"/>
                <w:color w:val="auto"/>
                <w:highlight w:val="none"/>
              </w:rPr>
            </w:pPr>
          </w:p>
        </w:tc>
      </w:tr>
      <w:tr w14:paraId="2FDD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0382570">
            <w:pPr>
              <w:spacing w:line="400" w:lineRule="exact"/>
              <w:jc w:val="center"/>
              <w:rPr>
                <w:rFonts w:ascii="宋体" w:hAnsi="宋体" w:cs="宋体"/>
                <w:color w:val="auto"/>
                <w:szCs w:val="21"/>
                <w:highlight w:val="none"/>
              </w:rPr>
            </w:pPr>
          </w:p>
        </w:tc>
        <w:tc>
          <w:tcPr>
            <w:tcW w:w="2307" w:type="dxa"/>
            <w:vAlign w:val="center"/>
          </w:tcPr>
          <w:p w14:paraId="22326C57">
            <w:pPr>
              <w:spacing w:line="400" w:lineRule="exact"/>
              <w:jc w:val="center"/>
              <w:rPr>
                <w:rFonts w:ascii="宋体" w:hAnsi="宋体" w:cs="宋体"/>
                <w:color w:val="auto"/>
                <w:szCs w:val="21"/>
                <w:highlight w:val="none"/>
              </w:rPr>
            </w:pPr>
          </w:p>
        </w:tc>
        <w:tc>
          <w:tcPr>
            <w:tcW w:w="2655" w:type="dxa"/>
            <w:vAlign w:val="center"/>
          </w:tcPr>
          <w:p w14:paraId="4DBE6077">
            <w:pPr>
              <w:jc w:val="center"/>
              <w:rPr>
                <w:rFonts w:ascii="宋体" w:hAnsi="宋体" w:cs="宋体"/>
                <w:color w:val="auto"/>
                <w:highlight w:val="none"/>
              </w:rPr>
            </w:pPr>
          </w:p>
        </w:tc>
        <w:tc>
          <w:tcPr>
            <w:tcW w:w="1417" w:type="dxa"/>
            <w:vAlign w:val="center"/>
          </w:tcPr>
          <w:p w14:paraId="3B158C8F">
            <w:pPr>
              <w:jc w:val="center"/>
              <w:rPr>
                <w:rFonts w:ascii="宋体" w:hAnsi="宋体" w:cs="宋体"/>
                <w:color w:val="auto"/>
                <w:highlight w:val="none"/>
              </w:rPr>
            </w:pPr>
          </w:p>
        </w:tc>
        <w:tc>
          <w:tcPr>
            <w:tcW w:w="992" w:type="dxa"/>
            <w:vAlign w:val="center"/>
          </w:tcPr>
          <w:p w14:paraId="29806EDF">
            <w:pPr>
              <w:jc w:val="center"/>
              <w:rPr>
                <w:rFonts w:ascii="宋体" w:hAnsi="宋体" w:cs="宋体"/>
                <w:color w:val="auto"/>
                <w:highlight w:val="none"/>
              </w:rPr>
            </w:pPr>
          </w:p>
        </w:tc>
      </w:tr>
      <w:tr w14:paraId="1D37C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42D87E1">
            <w:pPr>
              <w:spacing w:line="400" w:lineRule="exact"/>
              <w:jc w:val="center"/>
              <w:rPr>
                <w:rFonts w:ascii="宋体" w:hAnsi="宋体" w:cs="宋体"/>
                <w:color w:val="auto"/>
                <w:szCs w:val="21"/>
                <w:highlight w:val="none"/>
              </w:rPr>
            </w:pPr>
          </w:p>
        </w:tc>
        <w:tc>
          <w:tcPr>
            <w:tcW w:w="2307" w:type="dxa"/>
            <w:vAlign w:val="center"/>
          </w:tcPr>
          <w:p w14:paraId="42572F1D">
            <w:pPr>
              <w:spacing w:line="400" w:lineRule="exact"/>
              <w:jc w:val="center"/>
              <w:rPr>
                <w:rFonts w:ascii="宋体" w:hAnsi="宋体" w:cs="宋体"/>
                <w:color w:val="auto"/>
                <w:szCs w:val="21"/>
                <w:highlight w:val="none"/>
              </w:rPr>
            </w:pPr>
          </w:p>
        </w:tc>
        <w:tc>
          <w:tcPr>
            <w:tcW w:w="2655" w:type="dxa"/>
            <w:vAlign w:val="center"/>
          </w:tcPr>
          <w:p w14:paraId="18C227FA">
            <w:pPr>
              <w:jc w:val="center"/>
              <w:rPr>
                <w:rFonts w:ascii="宋体" w:hAnsi="宋体" w:cs="宋体"/>
                <w:color w:val="auto"/>
                <w:highlight w:val="none"/>
              </w:rPr>
            </w:pPr>
          </w:p>
        </w:tc>
        <w:tc>
          <w:tcPr>
            <w:tcW w:w="1417" w:type="dxa"/>
            <w:vAlign w:val="center"/>
          </w:tcPr>
          <w:p w14:paraId="526D7695">
            <w:pPr>
              <w:jc w:val="center"/>
              <w:rPr>
                <w:rFonts w:ascii="宋体" w:hAnsi="宋体" w:cs="宋体"/>
                <w:color w:val="auto"/>
                <w:highlight w:val="none"/>
              </w:rPr>
            </w:pPr>
          </w:p>
        </w:tc>
        <w:tc>
          <w:tcPr>
            <w:tcW w:w="992" w:type="dxa"/>
            <w:vAlign w:val="center"/>
          </w:tcPr>
          <w:p w14:paraId="17E2907A">
            <w:pPr>
              <w:jc w:val="center"/>
              <w:rPr>
                <w:rFonts w:ascii="宋体" w:hAnsi="宋体" w:cs="宋体"/>
                <w:color w:val="auto"/>
                <w:highlight w:val="none"/>
              </w:rPr>
            </w:pPr>
          </w:p>
        </w:tc>
      </w:tr>
      <w:tr w14:paraId="5046E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156B143">
            <w:pPr>
              <w:spacing w:line="400" w:lineRule="exact"/>
              <w:jc w:val="center"/>
              <w:rPr>
                <w:rFonts w:ascii="宋体" w:hAnsi="宋体" w:cs="宋体"/>
                <w:color w:val="auto"/>
                <w:szCs w:val="21"/>
                <w:highlight w:val="none"/>
              </w:rPr>
            </w:pPr>
          </w:p>
        </w:tc>
        <w:tc>
          <w:tcPr>
            <w:tcW w:w="2307" w:type="dxa"/>
            <w:vAlign w:val="center"/>
          </w:tcPr>
          <w:p w14:paraId="323C8455">
            <w:pPr>
              <w:widowControl/>
              <w:rPr>
                <w:rFonts w:ascii="宋体" w:hAnsi="宋体" w:cs="宋体"/>
                <w:color w:val="auto"/>
                <w:sz w:val="18"/>
                <w:szCs w:val="18"/>
                <w:highlight w:val="none"/>
              </w:rPr>
            </w:pPr>
          </w:p>
        </w:tc>
        <w:tc>
          <w:tcPr>
            <w:tcW w:w="2655" w:type="dxa"/>
            <w:vAlign w:val="center"/>
          </w:tcPr>
          <w:p w14:paraId="7FF1C188">
            <w:pPr>
              <w:jc w:val="center"/>
              <w:rPr>
                <w:rFonts w:ascii="宋体" w:hAnsi="宋体" w:cs="宋体"/>
                <w:color w:val="auto"/>
                <w:highlight w:val="none"/>
              </w:rPr>
            </w:pPr>
          </w:p>
        </w:tc>
        <w:tc>
          <w:tcPr>
            <w:tcW w:w="1417" w:type="dxa"/>
            <w:vAlign w:val="center"/>
          </w:tcPr>
          <w:p w14:paraId="7AF71521">
            <w:pPr>
              <w:jc w:val="center"/>
              <w:rPr>
                <w:rFonts w:ascii="宋体" w:hAnsi="宋体" w:cs="宋体"/>
                <w:color w:val="auto"/>
                <w:highlight w:val="none"/>
              </w:rPr>
            </w:pPr>
          </w:p>
        </w:tc>
        <w:tc>
          <w:tcPr>
            <w:tcW w:w="992" w:type="dxa"/>
            <w:vAlign w:val="center"/>
          </w:tcPr>
          <w:p w14:paraId="46B5871F">
            <w:pPr>
              <w:jc w:val="center"/>
              <w:rPr>
                <w:rFonts w:ascii="宋体" w:hAnsi="宋体" w:cs="宋体"/>
                <w:color w:val="auto"/>
                <w:highlight w:val="none"/>
              </w:rPr>
            </w:pPr>
          </w:p>
        </w:tc>
      </w:tr>
      <w:tr w14:paraId="6371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6E34C1A">
            <w:pPr>
              <w:spacing w:line="400" w:lineRule="exact"/>
              <w:jc w:val="center"/>
              <w:rPr>
                <w:rFonts w:ascii="宋体" w:hAnsi="宋体" w:cs="宋体"/>
                <w:color w:val="auto"/>
                <w:szCs w:val="21"/>
                <w:highlight w:val="none"/>
              </w:rPr>
            </w:pPr>
          </w:p>
        </w:tc>
        <w:tc>
          <w:tcPr>
            <w:tcW w:w="2307" w:type="dxa"/>
            <w:vAlign w:val="center"/>
          </w:tcPr>
          <w:p w14:paraId="0D007470">
            <w:pPr>
              <w:widowControl/>
              <w:rPr>
                <w:rFonts w:ascii="宋体" w:hAnsi="宋体" w:cs="宋体"/>
                <w:color w:val="auto"/>
                <w:sz w:val="18"/>
                <w:szCs w:val="18"/>
                <w:highlight w:val="none"/>
              </w:rPr>
            </w:pPr>
          </w:p>
        </w:tc>
        <w:tc>
          <w:tcPr>
            <w:tcW w:w="2655" w:type="dxa"/>
            <w:vAlign w:val="center"/>
          </w:tcPr>
          <w:p w14:paraId="37778819">
            <w:pPr>
              <w:jc w:val="center"/>
              <w:rPr>
                <w:rFonts w:ascii="宋体" w:hAnsi="宋体" w:cs="宋体"/>
                <w:color w:val="auto"/>
                <w:highlight w:val="none"/>
              </w:rPr>
            </w:pPr>
          </w:p>
        </w:tc>
        <w:tc>
          <w:tcPr>
            <w:tcW w:w="1417" w:type="dxa"/>
            <w:vAlign w:val="center"/>
          </w:tcPr>
          <w:p w14:paraId="1B2E7803">
            <w:pPr>
              <w:jc w:val="center"/>
              <w:rPr>
                <w:rFonts w:ascii="宋体" w:hAnsi="宋体" w:cs="宋体"/>
                <w:color w:val="auto"/>
                <w:highlight w:val="none"/>
              </w:rPr>
            </w:pPr>
          </w:p>
        </w:tc>
        <w:tc>
          <w:tcPr>
            <w:tcW w:w="992" w:type="dxa"/>
            <w:vAlign w:val="center"/>
          </w:tcPr>
          <w:p w14:paraId="4D3F8EEC">
            <w:pPr>
              <w:jc w:val="center"/>
              <w:rPr>
                <w:rFonts w:ascii="宋体" w:hAnsi="宋体" w:cs="宋体"/>
                <w:color w:val="auto"/>
                <w:highlight w:val="none"/>
              </w:rPr>
            </w:pPr>
          </w:p>
        </w:tc>
      </w:tr>
      <w:tr w14:paraId="1634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407DF07">
            <w:pPr>
              <w:spacing w:line="400" w:lineRule="exact"/>
              <w:jc w:val="center"/>
              <w:rPr>
                <w:rFonts w:ascii="宋体" w:hAnsi="宋体" w:cs="宋体"/>
                <w:color w:val="auto"/>
                <w:szCs w:val="21"/>
                <w:highlight w:val="none"/>
              </w:rPr>
            </w:pPr>
          </w:p>
        </w:tc>
        <w:tc>
          <w:tcPr>
            <w:tcW w:w="2307" w:type="dxa"/>
            <w:vAlign w:val="center"/>
          </w:tcPr>
          <w:p w14:paraId="63203D90">
            <w:pPr>
              <w:widowControl/>
              <w:rPr>
                <w:rFonts w:ascii="宋体" w:hAnsi="宋体" w:cs="宋体"/>
                <w:color w:val="auto"/>
                <w:sz w:val="18"/>
                <w:szCs w:val="18"/>
                <w:highlight w:val="none"/>
              </w:rPr>
            </w:pPr>
          </w:p>
        </w:tc>
        <w:tc>
          <w:tcPr>
            <w:tcW w:w="2655" w:type="dxa"/>
            <w:vAlign w:val="center"/>
          </w:tcPr>
          <w:p w14:paraId="07FBA9BC">
            <w:pPr>
              <w:jc w:val="center"/>
              <w:rPr>
                <w:rFonts w:ascii="宋体" w:hAnsi="宋体" w:cs="宋体"/>
                <w:color w:val="auto"/>
                <w:highlight w:val="none"/>
              </w:rPr>
            </w:pPr>
          </w:p>
        </w:tc>
        <w:tc>
          <w:tcPr>
            <w:tcW w:w="1417" w:type="dxa"/>
            <w:vAlign w:val="center"/>
          </w:tcPr>
          <w:p w14:paraId="03FD020D">
            <w:pPr>
              <w:jc w:val="center"/>
              <w:rPr>
                <w:rFonts w:ascii="宋体" w:hAnsi="宋体" w:cs="宋体"/>
                <w:color w:val="auto"/>
                <w:highlight w:val="none"/>
              </w:rPr>
            </w:pPr>
          </w:p>
        </w:tc>
        <w:tc>
          <w:tcPr>
            <w:tcW w:w="992" w:type="dxa"/>
            <w:vAlign w:val="center"/>
          </w:tcPr>
          <w:p w14:paraId="147FC186">
            <w:pPr>
              <w:jc w:val="center"/>
              <w:rPr>
                <w:rFonts w:ascii="宋体" w:hAnsi="宋体" w:cs="宋体"/>
                <w:color w:val="auto"/>
                <w:highlight w:val="none"/>
              </w:rPr>
            </w:pPr>
          </w:p>
        </w:tc>
      </w:tr>
      <w:tr w14:paraId="1A3B8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8B68282">
            <w:pPr>
              <w:spacing w:line="400" w:lineRule="exact"/>
              <w:jc w:val="center"/>
              <w:rPr>
                <w:rFonts w:ascii="宋体" w:hAnsi="宋体" w:cs="宋体"/>
                <w:color w:val="auto"/>
                <w:szCs w:val="21"/>
                <w:highlight w:val="none"/>
              </w:rPr>
            </w:pPr>
          </w:p>
        </w:tc>
        <w:tc>
          <w:tcPr>
            <w:tcW w:w="2307" w:type="dxa"/>
            <w:vAlign w:val="center"/>
          </w:tcPr>
          <w:p w14:paraId="74AFB34A">
            <w:pPr>
              <w:widowControl/>
              <w:rPr>
                <w:rFonts w:ascii="宋体" w:hAnsi="宋体" w:cs="宋体"/>
                <w:color w:val="auto"/>
                <w:sz w:val="18"/>
                <w:szCs w:val="18"/>
                <w:highlight w:val="none"/>
              </w:rPr>
            </w:pPr>
          </w:p>
        </w:tc>
        <w:tc>
          <w:tcPr>
            <w:tcW w:w="2655" w:type="dxa"/>
            <w:vAlign w:val="center"/>
          </w:tcPr>
          <w:p w14:paraId="5E00DBA3">
            <w:pPr>
              <w:jc w:val="center"/>
              <w:rPr>
                <w:rFonts w:ascii="宋体" w:hAnsi="宋体" w:cs="宋体"/>
                <w:color w:val="auto"/>
                <w:highlight w:val="none"/>
              </w:rPr>
            </w:pPr>
          </w:p>
        </w:tc>
        <w:tc>
          <w:tcPr>
            <w:tcW w:w="1417" w:type="dxa"/>
            <w:vAlign w:val="center"/>
          </w:tcPr>
          <w:p w14:paraId="350E4420">
            <w:pPr>
              <w:jc w:val="center"/>
              <w:rPr>
                <w:rFonts w:ascii="宋体" w:hAnsi="宋体" w:cs="宋体"/>
                <w:color w:val="auto"/>
                <w:highlight w:val="none"/>
              </w:rPr>
            </w:pPr>
          </w:p>
        </w:tc>
        <w:tc>
          <w:tcPr>
            <w:tcW w:w="992" w:type="dxa"/>
            <w:vAlign w:val="center"/>
          </w:tcPr>
          <w:p w14:paraId="67955807">
            <w:pPr>
              <w:jc w:val="center"/>
              <w:rPr>
                <w:rFonts w:ascii="宋体" w:hAnsi="宋体" w:cs="宋体"/>
                <w:color w:val="auto"/>
                <w:highlight w:val="none"/>
              </w:rPr>
            </w:pPr>
          </w:p>
        </w:tc>
      </w:tr>
      <w:tr w14:paraId="49B9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0B12C78">
            <w:pPr>
              <w:spacing w:line="400" w:lineRule="exact"/>
              <w:jc w:val="center"/>
              <w:rPr>
                <w:rFonts w:ascii="宋体" w:hAnsi="宋体" w:cs="宋体"/>
                <w:color w:val="auto"/>
                <w:szCs w:val="21"/>
                <w:highlight w:val="none"/>
              </w:rPr>
            </w:pPr>
          </w:p>
        </w:tc>
        <w:tc>
          <w:tcPr>
            <w:tcW w:w="2307" w:type="dxa"/>
            <w:vAlign w:val="center"/>
          </w:tcPr>
          <w:p w14:paraId="648779FA">
            <w:pPr>
              <w:widowControl/>
              <w:rPr>
                <w:rFonts w:ascii="宋体" w:hAnsi="宋体" w:cs="宋体"/>
                <w:color w:val="auto"/>
                <w:sz w:val="18"/>
                <w:szCs w:val="18"/>
                <w:highlight w:val="none"/>
              </w:rPr>
            </w:pPr>
          </w:p>
        </w:tc>
        <w:tc>
          <w:tcPr>
            <w:tcW w:w="2655" w:type="dxa"/>
            <w:vAlign w:val="center"/>
          </w:tcPr>
          <w:p w14:paraId="7965CEE1">
            <w:pPr>
              <w:jc w:val="center"/>
              <w:rPr>
                <w:rFonts w:ascii="宋体" w:hAnsi="宋体" w:cs="宋体"/>
                <w:color w:val="auto"/>
                <w:highlight w:val="none"/>
              </w:rPr>
            </w:pPr>
          </w:p>
        </w:tc>
        <w:tc>
          <w:tcPr>
            <w:tcW w:w="1417" w:type="dxa"/>
            <w:vAlign w:val="center"/>
          </w:tcPr>
          <w:p w14:paraId="1D2D2DA2">
            <w:pPr>
              <w:jc w:val="center"/>
              <w:rPr>
                <w:rFonts w:ascii="宋体" w:hAnsi="宋体" w:cs="宋体"/>
                <w:color w:val="auto"/>
                <w:highlight w:val="none"/>
              </w:rPr>
            </w:pPr>
          </w:p>
        </w:tc>
        <w:tc>
          <w:tcPr>
            <w:tcW w:w="992" w:type="dxa"/>
            <w:vAlign w:val="center"/>
          </w:tcPr>
          <w:p w14:paraId="03FEC1FD">
            <w:pPr>
              <w:jc w:val="center"/>
              <w:rPr>
                <w:rFonts w:ascii="宋体" w:hAnsi="宋体" w:cs="宋体"/>
                <w:color w:val="auto"/>
                <w:highlight w:val="none"/>
              </w:rPr>
            </w:pPr>
          </w:p>
        </w:tc>
      </w:tr>
      <w:tr w14:paraId="6F4F2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40102E5">
            <w:pPr>
              <w:spacing w:line="400" w:lineRule="exact"/>
              <w:jc w:val="center"/>
              <w:rPr>
                <w:rFonts w:ascii="宋体" w:hAnsi="宋体" w:cs="宋体"/>
                <w:color w:val="auto"/>
                <w:szCs w:val="21"/>
                <w:highlight w:val="none"/>
              </w:rPr>
            </w:pPr>
          </w:p>
        </w:tc>
        <w:tc>
          <w:tcPr>
            <w:tcW w:w="2307" w:type="dxa"/>
            <w:vAlign w:val="center"/>
          </w:tcPr>
          <w:p w14:paraId="785AD98B">
            <w:pPr>
              <w:widowControl/>
              <w:rPr>
                <w:rFonts w:ascii="宋体" w:hAnsi="宋体" w:cs="宋体"/>
                <w:color w:val="auto"/>
                <w:sz w:val="18"/>
                <w:szCs w:val="18"/>
                <w:highlight w:val="none"/>
              </w:rPr>
            </w:pPr>
          </w:p>
        </w:tc>
        <w:tc>
          <w:tcPr>
            <w:tcW w:w="2655" w:type="dxa"/>
            <w:vAlign w:val="center"/>
          </w:tcPr>
          <w:p w14:paraId="6929010A">
            <w:pPr>
              <w:jc w:val="center"/>
              <w:rPr>
                <w:rFonts w:ascii="宋体" w:hAnsi="宋体" w:cs="宋体"/>
                <w:color w:val="auto"/>
                <w:highlight w:val="none"/>
              </w:rPr>
            </w:pPr>
          </w:p>
        </w:tc>
        <w:tc>
          <w:tcPr>
            <w:tcW w:w="1417" w:type="dxa"/>
            <w:vAlign w:val="center"/>
          </w:tcPr>
          <w:p w14:paraId="047B18EA">
            <w:pPr>
              <w:jc w:val="center"/>
              <w:rPr>
                <w:rFonts w:ascii="宋体" w:hAnsi="宋体" w:cs="宋体"/>
                <w:color w:val="auto"/>
                <w:highlight w:val="none"/>
              </w:rPr>
            </w:pPr>
          </w:p>
        </w:tc>
        <w:tc>
          <w:tcPr>
            <w:tcW w:w="992" w:type="dxa"/>
            <w:vAlign w:val="center"/>
          </w:tcPr>
          <w:p w14:paraId="6C14A891">
            <w:pPr>
              <w:jc w:val="center"/>
              <w:rPr>
                <w:rFonts w:ascii="宋体" w:hAnsi="宋体" w:cs="宋体"/>
                <w:color w:val="auto"/>
                <w:highlight w:val="none"/>
              </w:rPr>
            </w:pPr>
          </w:p>
        </w:tc>
      </w:tr>
      <w:tr w14:paraId="70F1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46DBFAA">
            <w:pPr>
              <w:spacing w:line="400" w:lineRule="exact"/>
              <w:jc w:val="center"/>
              <w:rPr>
                <w:rFonts w:ascii="宋体" w:hAnsi="宋体" w:cs="宋体"/>
                <w:color w:val="auto"/>
                <w:szCs w:val="21"/>
                <w:highlight w:val="none"/>
              </w:rPr>
            </w:pPr>
          </w:p>
        </w:tc>
        <w:tc>
          <w:tcPr>
            <w:tcW w:w="2307" w:type="dxa"/>
            <w:vAlign w:val="center"/>
          </w:tcPr>
          <w:p w14:paraId="19E45A7D">
            <w:pPr>
              <w:widowControl/>
              <w:rPr>
                <w:rFonts w:ascii="宋体" w:hAnsi="宋体" w:cs="宋体"/>
                <w:color w:val="auto"/>
                <w:sz w:val="18"/>
                <w:szCs w:val="18"/>
                <w:highlight w:val="none"/>
              </w:rPr>
            </w:pPr>
          </w:p>
        </w:tc>
        <w:tc>
          <w:tcPr>
            <w:tcW w:w="2655" w:type="dxa"/>
            <w:vAlign w:val="center"/>
          </w:tcPr>
          <w:p w14:paraId="4804F0CA">
            <w:pPr>
              <w:jc w:val="center"/>
              <w:rPr>
                <w:rFonts w:ascii="宋体" w:hAnsi="宋体" w:cs="宋体"/>
                <w:color w:val="auto"/>
                <w:highlight w:val="none"/>
              </w:rPr>
            </w:pPr>
          </w:p>
        </w:tc>
        <w:tc>
          <w:tcPr>
            <w:tcW w:w="1417" w:type="dxa"/>
            <w:vAlign w:val="center"/>
          </w:tcPr>
          <w:p w14:paraId="0BC0A19B">
            <w:pPr>
              <w:jc w:val="center"/>
              <w:rPr>
                <w:rFonts w:ascii="宋体" w:hAnsi="宋体" w:cs="宋体"/>
                <w:color w:val="auto"/>
                <w:highlight w:val="none"/>
              </w:rPr>
            </w:pPr>
          </w:p>
        </w:tc>
        <w:tc>
          <w:tcPr>
            <w:tcW w:w="992" w:type="dxa"/>
            <w:vAlign w:val="center"/>
          </w:tcPr>
          <w:p w14:paraId="1B11F4C6">
            <w:pPr>
              <w:jc w:val="center"/>
              <w:rPr>
                <w:rFonts w:ascii="宋体" w:hAnsi="宋体" w:cs="宋体"/>
                <w:color w:val="auto"/>
                <w:highlight w:val="none"/>
              </w:rPr>
            </w:pPr>
          </w:p>
        </w:tc>
      </w:tr>
      <w:tr w14:paraId="1A164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041D31C">
            <w:pPr>
              <w:spacing w:line="400" w:lineRule="exact"/>
              <w:jc w:val="center"/>
              <w:rPr>
                <w:rFonts w:ascii="宋体" w:hAnsi="宋体" w:cs="宋体"/>
                <w:color w:val="auto"/>
                <w:szCs w:val="21"/>
                <w:highlight w:val="none"/>
              </w:rPr>
            </w:pPr>
          </w:p>
        </w:tc>
        <w:tc>
          <w:tcPr>
            <w:tcW w:w="2307" w:type="dxa"/>
            <w:vAlign w:val="center"/>
          </w:tcPr>
          <w:p w14:paraId="126BA167">
            <w:pPr>
              <w:widowControl/>
              <w:rPr>
                <w:rFonts w:ascii="宋体" w:hAnsi="宋体" w:cs="宋体"/>
                <w:color w:val="auto"/>
                <w:sz w:val="18"/>
                <w:szCs w:val="18"/>
                <w:highlight w:val="none"/>
              </w:rPr>
            </w:pPr>
          </w:p>
        </w:tc>
        <w:tc>
          <w:tcPr>
            <w:tcW w:w="2655" w:type="dxa"/>
            <w:vAlign w:val="center"/>
          </w:tcPr>
          <w:p w14:paraId="731598BF">
            <w:pPr>
              <w:jc w:val="center"/>
              <w:rPr>
                <w:rFonts w:ascii="宋体" w:hAnsi="宋体" w:cs="宋体"/>
                <w:color w:val="auto"/>
                <w:highlight w:val="none"/>
              </w:rPr>
            </w:pPr>
          </w:p>
        </w:tc>
        <w:tc>
          <w:tcPr>
            <w:tcW w:w="1417" w:type="dxa"/>
            <w:vAlign w:val="center"/>
          </w:tcPr>
          <w:p w14:paraId="20B563A3">
            <w:pPr>
              <w:jc w:val="center"/>
              <w:rPr>
                <w:rFonts w:ascii="宋体" w:hAnsi="宋体" w:cs="宋体"/>
                <w:color w:val="auto"/>
                <w:highlight w:val="none"/>
              </w:rPr>
            </w:pPr>
          </w:p>
        </w:tc>
        <w:tc>
          <w:tcPr>
            <w:tcW w:w="992" w:type="dxa"/>
            <w:vAlign w:val="center"/>
          </w:tcPr>
          <w:p w14:paraId="7EEA262A">
            <w:pPr>
              <w:jc w:val="center"/>
              <w:rPr>
                <w:rFonts w:ascii="宋体" w:hAnsi="宋体" w:cs="宋体"/>
                <w:color w:val="auto"/>
                <w:highlight w:val="none"/>
              </w:rPr>
            </w:pPr>
          </w:p>
        </w:tc>
      </w:tr>
    </w:tbl>
    <w:p w14:paraId="13E86750">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rPr>
        <w:t>需求产品</w:t>
      </w:r>
      <w:r>
        <w:rPr>
          <w:rFonts w:hint="eastAsia" w:asciiTheme="minorEastAsia" w:hAnsiTheme="minorEastAsia" w:eastAsiaTheme="minorEastAsia" w:cstheme="minorEastAsia"/>
          <w:b/>
          <w:bCs/>
          <w:color w:val="auto"/>
          <w:szCs w:val="21"/>
          <w:highlight w:val="none"/>
          <w:lang w:val="zh-CN"/>
        </w:rPr>
        <w:t>技术参数自行填写；</w:t>
      </w:r>
    </w:p>
    <w:p w14:paraId="43F163C7">
      <w:pPr>
        <w:pStyle w:val="5"/>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2.提供技术参数中要求提供的证明材料</w:t>
      </w:r>
    </w:p>
    <w:p w14:paraId="64A1958D">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4CE49438">
      <w:pPr>
        <w:pStyle w:val="5"/>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6100ECB5">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243F15B1">
      <w:pPr>
        <w:pStyle w:val="24"/>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5"/>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2433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252CF81C">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5CD2BA9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246CD9AC">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7F8F9CB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510F378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3FB8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22B69CF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64DB06A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20836F3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0312916F">
            <w:pPr>
              <w:spacing w:line="360" w:lineRule="auto"/>
              <w:rPr>
                <w:rFonts w:hint="eastAsia" w:ascii="宋体" w:hAnsi="宋体" w:eastAsia="宋体" w:cs="宋体"/>
                <w:sz w:val="24"/>
                <w:szCs w:val="24"/>
                <w:highlight w:val="none"/>
              </w:rPr>
            </w:pPr>
          </w:p>
        </w:tc>
        <w:tc>
          <w:tcPr>
            <w:tcW w:w="1346" w:type="dxa"/>
            <w:vAlign w:val="center"/>
          </w:tcPr>
          <w:p w14:paraId="5284AF22">
            <w:pPr>
              <w:spacing w:line="360" w:lineRule="auto"/>
              <w:rPr>
                <w:rFonts w:hint="eastAsia" w:ascii="宋体" w:hAnsi="宋体" w:eastAsia="宋体" w:cs="宋体"/>
                <w:sz w:val="24"/>
                <w:szCs w:val="24"/>
                <w:highlight w:val="none"/>
              </w:rPr>
            </w:pPr>
          </w:p>
        </w:tc>
        <w:tc>
          <w:tcPr>
            <w:tcW w:w="731" w:type="dxa"/>
            <w:vAlign w:val="center"/>
          </w:tcPr>
          <w:p w14:paraId="2BBFA77A">
            <w:pPr>
              <w:spacing w:line="360" w:lineRule="auto"/>
              <w:rPr>
                <w:rFonts w:hint="eastAsia" w:ascii="宋体" w:hAnsi="宋体" w:eastAsia="宋体" w:cs="宋体"/>
                <w:sz w:val="24"/>
                <w:szCs w:val="24"/>
                <w:highlight w:val="none"/>
              </w:rPr>
            </w:pPr>
          </w:p>
        </w:tc>
      </w:tr>
      <w:tr w14:paraId="3885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211D635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5AE1C110">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135AB8A9">
            <w:pPr>
              <w:pStyle w:val="24"/>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5034827F">
            <w:pPr>
              <w:pStyle w:val="24"/>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54F137B8">
            <w:pPr>
              <w:pStyle w:val="24"/>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25B4BDE0">
            <w:pPr>
              <w:spacing w:line="360" w:lineRule="auto"/>
              <w:rPr>
                <w:rFonts w:hint="eastAsia" w:ascii="宋体" w:hAnsi="宋体" w:eastAsia="宋体" w:cs="宋体"/>
                <w:sz w:val="24"/>
                <w:szCs w:val="24"/>
                <w:highlight w:val="none"/>
              </w:rPr>
            </w:pPr>
          </w:p>
        </w:tc>
        <w:tc>
          <w:tcPr>
            <w:tcW w:w="1346" w:type="dxa"/>
            <w:vAlign w:val="center"/>
          </w:tcPr>
          <w:p w14:paraId="5B22DC60">
            <w:pPr>
              <w:spacing w:line="360" w:lineRule="auto"/>
              <w:rPr>
                <w:rFonts w:hint="eastAsia" w:ascii="宋体" w:hAnsi="宋体" w:eastAsia="宋体" w:cs="宋体"/>
                <w:sz w:val="24"/>
                <w:szCs w:val="24"/>
                <w:highlight w:val="none"/>
              </w:rPr>
            </w:pPr>
          </w:p>
        </w:tc>
        <w:tc>
          <w:tcPr>
            <w:tcW w:w="731" w:type="dxa"/>
            <w:vAlign w:val="center"/>
          </w:tcPr>
          <w:p w14:paraId="2D72B74A">
            <w:pPr>
              <w:spacing w:line="360" w:lineRule="auto"/>
              <w:rPr>
                <w:rFonts w:hint="eastAsia" w:ascii="宋体" w:hAnsi="宋体" w:eastAsia="宋体" w:cs="宋体"/>
                <w:sz w:val="24"/>
                <w:szCs w:val="24"/>
                <w:highlight w:val="none"/>
              </w:rPr>
            </w:pPr>
          </w:p>
        </w:tc>
      </w:tr>
      <w:tr w14:paraId="1987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431C2AA2">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029FD9A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4E3D0F8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签订内贸正式合同后30天内；</w:t>
            </w:r>
          </w:p>
          <w:p w14:paraId="6474210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签订外贸正式协议后90天内。</w:t>
            </w:r>
          </w:p>
          <w:p w14:paraId="4E29012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0F2B95BB">
            <w:pPr>
              <w:spacing w:line="360" w:lineRule="auto"/>
              <w:rPr>
                <w:rFonts w:hint="eastAsia" w:ascii="宋体" w:hAnsi="宋体" w:eastAsia="宋体" w:cs="宋体"/>
                <w:sz w:val="24"/>
                <w:szCs w:val="24"/>
                <w:highlight w:val="none"/>
              </w:rPr>
            </w:pPr>
          </w:p>
        </w:tc>
        <w:tc>
          <w:tcPr>
            <w:tcW w:w="1346" w:type="dxa"/>
            <w:vAlign w:val="center"/>
          </w:tcPr>
          <w:p w14:paraId="72162E9F">
            <w:pPr>
              <w:spacing w:line="360" w:lineRule="auto"/>
              <w:rPr>
                <w:rFonts w:hint="eastAsia" w:ascii="宋体" w:hAnsi="宋体" w:eastAsia="宋体" w:cs="宋体"/>
                <w:sz w:val="24"/>
                <w:szCs w:val="24"/>
                <w:highlight w:val="none"/>
              </w:rPr>
            </w:pPr>
          </w:p>
        </w:tc>
        <w:tc>
          <w:tcPr>
            <w:tcW w:w="731" w:type="dxa"/>
            <w:vAlign w:val="center"/>
          </w:tcPr>
          <w:p w14:paraId="6416001C">
            <w:pPr>
              <w:spacing w:line="360" w:lineRule="auto"/>
              <w:rPr>
                <w:rFonts w:hint="eastAsia" w:ascii="宋体" w:hAnsi="宋体" w:eastAsia="宋体" w:cs="宋体"/>
                <w:sz w:val="24"/>
                <w:szCs w:val="24"/>
                <w:highlight w:val="none"/>
              </w:rPr>
            </w:pPr>
          </w:p>
        </w:tc>
      </w:tr>
      <w:tr w14:paraId="6E41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0BE4356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5337B6B0">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68225F9B">
            <w:pPr>
              <w:spacing w:line="360" w:lineRule="auto"/>
              <w:rPr>
                <w:rFonts w:hint="eastAsia" w:ascii="宋体" w:hAnsi="宋体" w:eastAsia="宋体" w:cs="宋体"/>
                <w:sz w:val="24"/>
                <w:szCs w:val="24"/>
                <w:highlight w:val="none"/>
              </w:rPr>
            </w:pPr>
          </w:p>
        </w:tc>
        <w:tc>
          <w:tcPr>
            <w:tcW w:w="1346" w:type="dxa"/>
            <w:vAlign w:val="center"/>
          </w:tcPr>
          <w:p w14:paraId="563178FA">
            <w:pPr>
              <w:spacing w:line="360" w:lineRule="auto"/>
              <w:rPr>
                <w:rFonts w:hint="eastAsia" w:ascii="宋体" w:hAnsi="宋体" w:eastAsia="宋体" w:cs="宋体"/>
                <w:sz w:val="24"/>
                <w:szCs w:val="24"/>
                <w:highlight w:val="none"/>
              </w:rPr>
            </w:pPr>
          </w:p>
        </w:tc>
        <w:tc>
          <w:tcPr>
            <w:tcW w:w="731" w:type="dxa"/>
            <w:vAlign w:val="center"/>
          </w:tcPr>
          <w:p w14:paraId="517EBD48">
            <w:pPr>
              <w:spacing w:line="360" w:lineRule="auto"/>
              <w:rPr>
                <w:rFonts w:hint="eastAsia" w:ascii="宋体" w:hAnsi="宋体" w:eastAsia="宋体" w:cs="宋体"/>
                <w:sz w:val="24"/>
                <w:szCs w:val="24"/>
                <w:highlight w:val="none"/>
              </w:rPr>
            </w:pPr>
          </w:p>
        </w:tc>
      </w:tr>
      <w:tr w14:paraId="4E1C3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7C3F2D02">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数据</w:t>
            </w:r>
            <w:r>
              <w:rPr>
                <w:rFonts w:hint="eastAsia" w:ascii="宋体" w:hAnsi="宋体" w:eastAsia="宋体" w:cs="宋体"/>
                <w:sz w:val="24"/>
                <w:szCs w:val="24"/>
                <w:highlight w:val="none"/>
                <w:lang w:val="en-US" w:eastAsia="zh-CN"/>
              </w:rPr>
              <w:t>端口</w:t>
            </w:r>
          </w:p>
        </w:tc>
        <w:tc>
          <w:tcPr>
            <w:tcW w:w="4542" w:type="dxa"/>
            <w:vAlign w:val="center"/>
          </w:tcPr>
          <w:p w14:paraId="62E650E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甲方所购设备的数据端口及设备所产生的业务数据，均归属于甲方的数据资产。乙方应无条件开放数据端口，并有义务全力配合甲方调用数据接口及设备所产生的数据，以确保甲方对数据的自主掌控和使用。</w:t>
            </w:r>
          </w:p>
        </w:tc>
        <w:tc>
          <w:tcPr>
            <w:tcW w:w="1304" w:type="dxa"/>
            <w:vAlign w:val="center"/>
          </w:tcPr>
          <w:p w14:paraId="548D47A9">
            <w:pPr>
              <w:spacing w:line="360" w:lineRule="auto"/>
              <w:rPr>
                <w:rFonts w:hint="eastAsia" w:ascii="宋体" w:hAnsi="宋体" w:eastAsia="宋体" w:cs="宋体"/>
                <w:sz w:val="24"/>
                <w:szCs w:val="24"/>
                <w:highlight w:val="none"/>
              </w:rPr>
            </w:pPr>
          </w:p>
        </w:tc>
        <w:tc>
          <w:tcPr>
            <w:tcW w:w="1346" w:type="dxa"/>
            <w:vAlign w:val="center"/>
          </w:tcPr>
          <w:p w14:paraId="0705135A">
            <w:pPr>
              <w:spacing w:line="360" w:lineRule="auto"/>
              <w:rPr>
                <w:rFonts w:hint="eastAsia" w:ascii="宋体" w:hAnsi="宋体" w:eastAsia="宋体" w:cs="宋体"/>
                <w:sz w:val="24"/>
                <w:szCs w:val="24"/>
                <w:highlight w:val="none"/>
              </w:rPr>
            </w:pPr>
          </w:p>
        </w:tc>
        <w:tc>
          <w:tcPr>
            <w:tcW w:w="731" w:type="dxa"/>
            <w:vAlign w:val="center"/>
          </w:tcPr>
          <w:p w14:paraId="061B7ABF">
            <w:pPr>
              <w:spacing w:line="360" w:lineRule="auto"/>
              <w:rPr>
                <w:rFonts w:hint="eastAsia" w:ascii="宋体" w:hAnsi="宋体" w:eastAsia="宋体" w:cs="宋体"/>
                <w:sz w:val="24"/>
                <w:szCs w:val="24"/>
                <w:highlight w:val="none"/>
              </w:rPr>
            </w:pPr>
          </w:p>
        </w:tc>
      </w:tr>
      <w:tr w14:paraId="01BA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3D5D0D33">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613B8DBC">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3BCF846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4C12A9C8">
            <w:pPr>
              <w:spacing w:line="360" w:lineRule="auto"/>
              <w:rPr>
                <w:rFonts w:hint="eastAsia" w:ascii="宋体" w:hAnsi="宋体" w:eastAsia="宋体" w:cs="宋体"/>
                <w:sz w:val="24"/>
                <w:szCs w:val="24"/>
                <w:highlight w:val="none"/>
              </w:rPr>
            </w:pPr>
          </w:p>
        </w:tc>
        <w:tc>
          <w:tcPr>
            <w:tcW w:w="1346" w:type="dxa"/>
            <w:vAlign w:val="center"/>
          </w:tcPr>
          <w:p w14:paraId="514F42C0">
            <w:pPr>
              <w:spacing w:line="360" w:lineRule="auto"/>
              <w:rPr>
                <w:rFonts w:hint="eastAsia" w:ascii="宋体" w:hAnsi="宋体" w:eastAsia="宋体" w:cs="宋体"/>
                <w:sz w:val="24"/>
                <w:szCs w:val="24"/>
                <w:highlight w:val="none"/>
              </w:rPr>
            </w:pPr>
          </w:p>
        </w:tc>
        <w:tc>
          <w:tcPr>
            <w:tcW w:w="731" w:type="dxa"/>
            <w:vAlign w:val="center"/>
          </w:tcPr>
          <w:p w14:paraId="5B12E26C">
            <w:pPr>
              <w:spacing w:line="360" w:lineRule="auto"/>
              <w:rPr>
                <w:rFonts w:hint="eastAsia" w:ascii="宋体" w:hAnsi="宋体" w:eastAsia="宋体" w:cs="宋体"/>
                <w:sz w:val="24"/>
                <w:szCs w:val="24"/>
                <w:highlight w:val="none"/>
              </w:rPr>
            </w:pPr>
          </w:p>
        </w:tc>
      </w:tr>
      <w:tr w14:paraId="3ABA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15748FA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6A88F07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075CDDA3">
            <w:pPr>
              <w:spacing w:line="360" w:lineRule="auto"/>
              <w:rPr>
                <w:rFonts w:hint="eastAsia" w:ascii="宋体" w:hAnsi="宋体" w:eastAsia="宋体" w:cs="宋体"/>
                <w:sz w:val="24"/>
                <w:szCs w:val="24"/>
                <w:highlight w:val="none"/>
              </w:rPr>
            </w:pPr>
          </w:p>
        </w:tc>
        <w:tc>
          <w:tcPr>
            <w:tcW w:w="1346" w:type="dxa"/>
            <w:vAlign w:val="center"/>
          </w:tcPr>
          <w:p w14:paraId="09487D4C">
            <w:pPr>
              <w:spacing w:line="360" w:lineRule="auto"/>
              <w:rPr>
                <w:rFonts w:hint="eastAsia" w:ascii="宋体" w:hAnsi="宋体" w:eastAsia="宋体" w:cs="宋体"/>
                <w:sz w:val="24"/>
                <w:szCs w:val="24"/>
                <w:highlight w:val="none"/>
              </w:rPr>
            </w:pPr>
          </w:p>
        </w:tc>
        <w:tc>
          <w:tcPr>
            <w:tcW w:w="731" w:type="dxa"/>
            <w:vAlign w:val="center"/>
          </w:tcPr>
          <w:p w14:paraId="714DF863">
            <w:pPr>
              <w:spacing w:line="360" w:lineRule="auto"/>
              <w:rPr>
                <w:rFonts w:hint="eastAsia" w:ascii="宋体" w:hAnsi="宋体" w:eastAsia="宋体" w:cs="宋体"/>
                <w:sz w:val="24"/>
                <w:szCs w:val="24"/>
                <w:highlight w:val="none"/>
              </w:rPr>
            </w:pPr>
          </w:p>
        </w:tc>
      </w:tr>
      <w:tr w14:paraId="12E5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29CD4CE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20907AC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20416E1E">
            <w:pPr>
              <w:spacing w:line="360" w:lineRule="auto"/>
              <w:rPr>
                <w:rFonts w:hint="eastAsia" w:ascii="宋体" w:hAnsi="宋体" w:eastAsia="宋体" w:cs="宋体"/>
                <w:sz w:val="24"/>
                <w:szCs w:val="24"/>
                <w:highlight w:val="none"/>
              </w:rPr>
            </w:pPr>
          </w:p>
        </w:tc>
        <w:tc>
          <w:tcPr>
            <w:tcW w:w="1346" w:type="dxa"/>
            <w:vAlign w:val="center"/>
          </w:tcPr>
          <w:p w14:paraId="3E2C5C1F">
            <w:pPr>
              <w:spacing w:line="360" w:lineRule="auto"/>
              <w:rPr>
                <w:rFonts w:hint="eastAsia" w:ascii="宋体" w:hAnsi="宋体" w:eastAsia="宋体" w:cs="宋体"/>
                <w:sz w:val="24"/>
                <w:szCs w:val="24"/>
                <w:highlight w:val="none"/>
              </w:rPr>
            </w:pPr>
          </w:p>
        </w:tc>
        <w:tc>
          <w:tcPr>
            <w:tcW w:w="731" w:type="dxa"/>
            <w:vAlign w:val="center"/>
          </w:tcPr>
          <w:p w14:paraId="13B6EF08">
            <w:pPr>
              <w:spacing w:line="360" w:lineRule="auto"/>
              <w:rPr>
                <w:rFonts w:hint="eastAsia" w:ascii="宋体" w:hAnsi="宋体" w:eastAsia="宋体" w:cs="宋体"/>
                <w:sz w:val="24"/>
                <w:szCs w:val="24"/>
                <w:highlight w:val="none"/>
              </w:rPr>
            </w:pPr>
          </w:p>
        </w:tc>
      </w:tr>
      <w:tr w14:paraId="4C1D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4C69E063">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4A74201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7AB606E8">
            <w:pPr>
              <w:spacing w:line="360" w:lineRule="auto"/>
              <w:rPr>
                <w:rFonts w:hint="eastAsia" w:ascii="宋体" w:hAnsi="宋体" w:eastAsia="宋体" w:cs="宋体"/>
                <w:sz w:val="24"/>
                <w:szCs w:val="24"/>
                <w:highlight w:val="none"/>
              </w:rPr>
            </w:pPr>
          </w:p>
        </w:tc>
        <w:tc>
          <w:tcPr>
            <w:tcW w:w="1346" w:type="dxa"/>
            <w:vAlign w:val="center"/>
          </w:tcPr>
          <w:p w14:paraId="4ED1E97E">
            <w:pPr>
              <w:spacing w:line="360" w:lineRule="auto"/>
              <w:rPr>
                <w:rFonts w:hint="eastAsia" w:ascii="宋体" w:hAnsi="宋体" w:eastAsia="宋体" w:cs="宋体"/>
                <w:sz w:val="24"/>
                <w:szCs w:val="24"/>
                <w:highlight w:val="none"/>
              </w:rPr>
            </w:pPr>
          </w:p>
        </w:tc>
        <w:tc>
          <w:tcPr>
            <w:tcW w:w="731" w:type="dxa"/>
            <w:vAlign w:val="center"/>
          </w:tcPr>
          <w:p w14:paraId="0D719398">
            <w:pPr>
              <w:spacing w:line="360" w:lineRule="auto"/>
              <w:rPr>
                <w:rFonts w:hint="eastAsia" w:ascii="宋体" w:hAnsi="宋体" w:eastAsia="宋体" w:cs="宋体"/>
                <w:sz w:val="24"/>
                <w:szCs w:val="24"/>
                <w:highlight w:val="none"/>
              </w:rPr>
            </w:pPr>
          </w:p>
        </w:tc>
      </w:tr>
      <w:tr w14:paraId="25186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14:paraId="61BFCB6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377FD88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0A747F7C">
            <w:pPr>
              <w:spacing w:line="360" w:lineRule="auto"/>
              <w:rPr>
                <w:rFonts w:hint="eastAsia" w:ascii="宋体" w:hAnsi="宋体" w:eastAsia="宋体" w:cs="宋体"/>
                <w:sz w:val="24"/>
                <w:szCs w:val="24"/>
                <w:highlight w:val="none"/>
              </w:rPr>
            </w:pPr>
          </w:p>
        </w:tc>
        <w:tc>
          <w:tcPr>
            <w:tcW w:w="1346" w:type="dxa"/>
            <w:vAlign w:val="center"/>
          </w:tcPr>
          <w:p w14:paraId="59E9D6E3">
            <w:pPr>
              <w:spacing w:line="360" w:lineRule="auto"/>
              <w:rPr>
                <w:rFonts w:hint="eastAsia" w:ascii="宋体" w:hAnsi="宋体" w:eastAsia="宋体" w:cs="宋体"/>
                <w:sz w:val="24"/>
                <w:szCs w:val="24"/>
                <w:highlight w:val="none"/>
              </w:rPr>
            </w:pPr>
          </w:p>
        </w:tc>
        <w:tc>
          <w:tcPr>
            <w:tcW w:w="731" w:type="dxa"/>
            <w:vAlign w:val="center"/>
          </w:tcPr>
          <w:p w14:paraId="63912200">
            <w:pPr>
              <w:spacing w:line="360" w:lineRule="auto"/>
              <w:rPr>
                <w:rFonts w:hint="eastAsia" w:ascii="宋体" w:hAnsi="宋体" w:eastAsia="宋体" w:cs="宋体"/>
                <w:sz w:val="24"/>
                <w:szCs w:val="24"/>
                <w:highlight w:val="none"/>
              </w:rPr>
            </w:pPr>
          </w:p>
        </w:tc>
      </w:tr>
      <w:tr w14:paraId="1FC1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6E5A3B1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29D4F31F">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20EFFD10">
            <w:pPr>
              <w:spacing w:line="360" w:lineRule="auto"/>
              <w:rPr>
                <w:rFonts w:hint="eastAsia" w:ascii="宋体" w:hAnsi="宋体" w:eastAsia="宋体" w:cs="宋体"/>
                <w:sz w:val="24"/>
                <w:szCs w:val="24"/>
                <w:highlight w:val="none"/>
              </w:rPr>
            </w:pPr>
          </w:p>
        </w:tc>
        <w:tc>
          <w:tcPr>
            <w:tcW w:w="1346" w:type="dxa"/>
            <w:vAlign w:val="center"/>
          </w:tcPr>
          <w:p w14:paraId="6E4686A8">
            <w:pPr>
              <w:spacing w:line="360" w:lineRule="auto"/>
              <w:rPr>
                <w:rFonts w:hint="eastAsia" w:ascii="宋体" w:hAnsi="宋体" w:eastAsia="宋体" w:cs="宋体"/>
                <w:sz w:val="24"/>
                <w:szCs w:val="24"/>
                <w:highlight w:val="none"/>
              </w:rPr>
            </w:pPr>
          </w:p>
        </w:tc>
        <w:tc>
          <w:tcPr>
            <w:tcW w:w="731" w:type="dxa"/>
            <w:vAlign w:val="center"/>
          </w:tcPr>
          <w:p w14:paraId="68636456">
            <w:pPr>
              <w:spacing w:line="360" w:lineRule="auto"/>
              <w:rPr>
                <w:rFonts w:hint="eastAsia" w:ascii="宋体" w:hAnsi="宋体" w:eastAsia="宋体" w:cs="宋体"/>
                <w:sz w:val="24"/>
                <w:szCs w:val="24"/>
                <w:highlight w:val="none"/>
              </w:rPr>
            </w:pPr>
          </w:p>
        </w:tc>
      </w:tr>
      <w:tr w14:paraId="651C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6516EC1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0697792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1948D1CC">
            <w:pPr>
              <w:spacing w:line="360" w:lineRule="auto"/>
              <w:rPr>
                <w:rFonts w:hint="eastAsia" w:ascii="宋体" w:hAnsi="宋体" w:eastAsia="宋体" w:cs="宋体"/>
                <w:sz w:val="24"/>
                <w:szCs w:val="24"/>
                <w:highlight w:val="none"/>
              </w:rPr>
            </w:pPr>
          </w:p>
        </w:tc>
        <w:tc>
          <w:tcPr>
            <w:tcW w:w="1346" w:type="dxa"/>
            <w:vAlign w:val="center"/>
          </w:tcPr>
          <w:p w14:paraId="58DAE846">
            <w:pPr>
              <w:spacing w:line="360" w:lineRule="auto"/>
              <w:rPr>
                <w:rFonts w:hint="eastAsia" w:ascii="宋体" w:hAnsi="宋体" w:eastAsia="宋体" w:cs="宋体"/>
                <w:sz w:val="24"/>
                <w:szCs w:val="24"/>
                <w:highlight w:val="none"/>
              </w:rPr>
            </w:pPr>
          </w:p>
        </w:tc>
        <w:tc>
          <w:tcPr>
            <w:tcW w:w="731" w:type="dxa"/>
            <w:vAlign w:val="center"/>
          </w:tcPr>
          <w:p w14:paraId="0AB4ED8E">
            <w:pPr>
              <w:spacing w:line="360" w:lineRule="auto"/>
              <w:rPr>
                <w:rFonts w:hint="eastAsia" w:ascii="宋体" w:hAnsi="宋体" w:eastAsia="宋体" w:cs="宋体"/>
                <w:sz w:val="24"/>
                <w:szCs w:val="24"/>
                <w:highlight w:val="none"/>
              </w:rPr>
            </w:pPr>
          </w:p>
        </w:tc>
      </w:tr>
      <w:tr w14:paraId="0F88B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039CF00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46070B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731AAD59">
            <w:pPr>
              <w:spacing w:line="360" w:lineRule="auto"/>
              <w:rPr>
                <w:rFonts w:hint="eastAsia" w:ascii="宋体" w:hAnsi="宋体" w:eastAsia="宋体" w:cs="宋体"/>
                <w:sz w:val="24"/>
                <w:szCs w:val="24"/>
                <w:highlight w:val="none"/>
              </w:rPr>
            </w:pPr>
          </w:p>
        </w:tc>
        <w:tc>
          <w:tcPr>
            <w:tcW w:w="1346" w:type="dxa"/>
            <w:vAlign w:val="center"/>
          </w:tcPr>
          <w:p w14:paraId="7AF7C77E">
            <w:pPr>
              <w:spacing w:line="360" w:lineRule="auto"/>
              <w:rPr>
                <w:rFonts w:hint="eastAsia" w:ascii="宋体" w:hAnsi="宋体" w:eastAsia="宋体" w:cs="宋体"/>
                <w:sz w:val="24"/>
                <w:szCs w:val="24"/>
                <w:highlight w:val="none"/>
              </w:rPr>
            </w:pPr>
          </w:p>
        </w:tc>
        <w:tc>
          <w:tcPr>
            <w:tcW w:w="731" w:type="dxa"/>
            <w:vAlign w:val="center"/>
          </w:tcPr>
          <w:p w14:paraId="60BBEAFA">
            <w:pPr>
              <w:spacing w:line="360" w:lineRule="auto"/>
              <w:rPr>
                <w:rFonts w:hint="eastAsia" w:ascii="宋体" w:hAnsi="宋体" w:eastAsia="宋体" w:cs="宋体"/>
                <w:sz w:val="24"/>
                <w:szCs w:val="24"/>
                <w:highlight w:val="none"/>
              </w:rPr>
            </w:pPr>
          </w:p>
        </w:tc>
      </w:tr>
      <w:tr w14:paraId="415C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3E3914E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7E05726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6C03CE9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3ABEE8AB">
            <w:pPr>
              <w:spacing w:line="360" w:lineRule="auto"/>
              <w:rPr>
                <w:rFonts w:hint="eastAsia" w:ascii="宋体" w:hAnsi="宋体" w:eastAsia="宋体" w:cs="宋体"/>
                <w:sz w:val="24"/>
                <w:szCs w:val="24"/>
                <w:highlight w:val="none"/>
              </w:rPr>
            </w:pPr>
          </w:p>
        </w:tc>
        <w:tc>
          <w:tcPr>
            <w:tcW w:w="1346" w:type="dxa"/>
            <w:vAlign w:val="center"/>
          </w:tcPr>
          <w:p w14:paraId="410288C6">
            <w:pPr>
              <w:spacing w:line="360" w:lineRule="auto"/>
              <w:rPr>
                <w:rFonts w:hint="eastAsia" w:ascii="宋体" w:hAnsi="宋体" w:eastAsia="宋体" w:cs="宋体"/>
                <w:sz w:val="24"/>
                <w:szCs w:val="24"/>
                <w:highlight w:val="none"/>
              </w:rPr>
            </w:pPr>
          </w:p>
        </w:tc>
        <w:tc>
          <w:tcPr>
            <w:tcW w:w="731" w:type="dxa"/>
            <w:vAlign w:val="center"/>
          </w:tcPr>
          <w:p w14:paraId="28E812EE">
            <w:pPr>
              <w:spacing w:line="360" w:lineRule="auto"/>
              <w:rPr>
                <w:rFonts w:hint="eastAsia" w:ascii="宋体" w:hAnsi="宋体" w:eastAsia="宋体" w:cs="宋体"/>
                <w:sz w:val="24"/>
                <w:szCs w:val="24"/>
                <w:highlight w:val="none"/>
              </w:rPr>
            </w:pPr>
          </w:p>
        </w:tc>
      </w:tr>
      <w:tr w14:paraId="61C0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012B42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入库时限</w:t>
            </w:r>
          </w:p>
        </w:tc>
        <w:tc>
          <w:tcPr>
            <w:tcW w:w="4542" w:type="dxa"/>
            <w:vAlign w:val="center"/>
          </w:tcPr>
          <w:p w14:paraId="27185DF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04" w:type="dxa"/>
            <w:vAlign w:val="center"/>
          </w:tcPr>
          <w:p w14:paraId="66A70E2B">
            <w:pPr>
              <w:spacing w:line="360" w:lineRule="auto"/>
              <w:rPr>
                <w:rFonts w:hint="eastAsia" w:ascii="宋体" w:hAnsi="宋体" w:eastAsia="宋体" w:cs="宋体"/>
                <w:sz w:val="24"/>
                <w:szCs w:val="24"/>
                <w:highlight w:val="none"/>
              </w:rPr>
            </w:pPr>
          </w:p>
        </w:tc>
        <w:tc>
          <w:tcPr>
            <w:tcW w:w="1346" w:type="dxa"/>
            <w:vAlign w:val="center"/>
          </w:tcPr>
          <w:p w14:paraId="0D5C7076">
            <w:pPr>
              <w:spacing w:line="360" w:lineRule="auto"/>
              <w:rPr>
                <w:rFonts w:hint="eastAsia" w:ascii="宋体" w:hAnsi="宋体" w:eastAsia="宋体" w:cs="宋体"/>
                <w:sz w:val="24"/>
                <w:szCs w:val="24"/>
                <w:highlight w:val="none"/>
              </w:rPr>
            </w:pPr>
          </w:p>
        </w:tc>
        <w:tc>
          <w:tcPr>
            <w:tcW w:w="731" w:type="dxa"/>
            <w:vAlign w:val="center"/>
          </w:tcPr>
          <w:p w14:paraId="595BDB0E">
            <w:pPr>
              <w:spacing w:line="360" w:lineRule="auto"/>
              <w:rPr>
                <w:rFonts w:hint="eastAsia" w:ascii="宋体" w:hAnsi="宋体" w:eastAsia="宋体" w:cs="宋体"/>
                <w:sz w:val="24"/>
                <w:szCs w:val="24"/>
                <w:highlight w:val="none"/>
              </w:rPr>
            </w:pPr>
          </w:p>
        </w:tc>
      </w:tr>
      <w:tr w14:paraId="7D41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B9AED8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产品生产日期</w:t>
            </w:r>
          </w:p>
        </w:tc>
        <w:tc>
          <w:tcPr>
            <w:tcW w:w="4542" w:type="dxa"/>
            <w:vAlign w:val="center"/>
          </w:tcPr>
          <w:p w14:paraId="564613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产品的生产日期为本合同签订 12 个月内</w:t>
            </w:r>
          </w:p>
        </w:tc>
        <w:tc>
          <w:tcPr>
            <w:tcW w:w="1304" w:type="dxa"/>
            <w:vAlign w:val="center"/>
          </w:tcPr>
          <w:p w14:paraId="2B61926C">
            <w:pPr>
              <w:spacing w:line="360" w:lineRule="auto"/>
              <w:rPr>
                <w:rFonts w:hint="eastAsia" w:ascii="宋体" w:hAnsi="宋体" w:eastAsia="宋体" w:cs="宋体"/>
                <w:sz w:val="24"/>
                <w:szCs w:val="24"/>
                <w:highlight w:val="none"/>
              </w:rPr>
            </w:pPr>
          </w:p>
        </w:tc>
        <w:tc>
          <w:tcPr>
            <w:tcW w:w="1346" w:type="dxa"/>
            <w:vAlign w:val="center"/>
          </w:tcPr>
          <w:p w14:paraId="7FCD38AD">
            <w:pPr>
              <w:spacing w:line="360" w:lineRule="auto"/>
              <w:rPr>
                <w:rFonts w:hint="eastAsia" w:ascii="宋体" w:hAnsi="宋体" w:eastAsia="宋体" w:cs="宋体"/>
                <w:sz w:val="24"/>
                <w:szCs w:val="24"/>
                <w:highlight w:val="none"/>
              </w:rPr>
            </w:pPr>
          </w:p>
        </w:tc>
        <w:tc>
          <w:tcPr>
            <w:tcW w:w="731" w:type="dxa"/>
            <w:vAlign w:val="center"/>
          </w:tcPr>
          <w:p w14:paraId="478F6329">
            <w:pPr>
              <w:spacing w:line="360" w:lineRule="auto"/>
              <w:rPr>
                <w:rFonts w:hint="eastAsia" w:ascii="宋体" w:hAnsi="宋体" w:eastAsia="宋体" w:cs="宋体"/>
                <w:sz w:val="24"/>
                <w:szCs w:val="24"/>
                <w:highlight w:val="none"/>
              </w:rPr>
            </w:pPr>
          </w:p>
        </w:tc>
      </w:tr>
    </w:tbl>
    <w:p w14:paraId="72E0BBFD">
      <w:pPr>
        <w:autoSpaceDE w:val="0"/>
        <w:autoSpaceDN w:val="0"/>
        <w:adjustRightInd w:val="0"/>
        <w:spacing w:line="360" w:lineRule="auto"/>
        <w:ind w:firstLine="420"/>
        <w:rPr>
          <w:rFonts w:hint="eastAsia" w:ascii="宋体" w:hAnsi="宋体" w:eastAsia="宋体" w:cs="宋体"/>
          <w:b/>
          <w:bCs/>
          <w:szCs w:val="21"/>
          <w:highlight w:val="none"/>
          <w:lang w:val="zh-CN"/>
        </w:rPr>
      </w:pPr>
    </w:p>
    <w:p w14:paraId="4B7F572B">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04EED815">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2451EC51">
      <w:pPr>
        <w:autoSpaceDE w:val="0"/>
        <w:autoSpaceDN w:val="0"/>
        <w:adjustRightInd w:val="0"/>
        <w:spacing w:line="320" w:lineRule="exact"/>
        <w:rPr>
          <w:rFonts w:hint="eastAsia" w:ascii="宋体" w:hAnsi="宋体" w:eastAsia="宋体" w:cs="宋体"/>
          <w:b/>
          <w:bCs/>
          <w:sz w:val="24"/>
          <w:szCs w:val="24"/>
          <w:highlight w:val="none"/>
        </w:rPr>
      </w:pPr>
    </w:p>
    <w:p w14:paraId="13CACE91">
      <w:pPr>
        <w:autoSpaceDE w:val="0"/>
        <w:autoSpaceDN w:val="0"/>
        <w:adjustRightInd w:val="0"/>
        <w:spacing w:line="320" w:lineRule="exact"/>
        <w:rPr>
          <w:rFonts w:hint="eastAsia" w:ascii="宋体" w:hAnsi="宋体" w:eastAsia="宋体" w:cs="宋体"/>
          <w:b/>
          <w:bCs/>
          <w:sz w:val="24"/>
          <w:szCs w:val="24"/>
          <w:highlight w:val="none"/>
          <w:lang w:val="zh-CN"/>
        </w:rPr>
      </w:pPr>
    </w:p>
    <w:p w14:paraId="68779377">
      <w:pPr>
        <w:pStyle w:val="24"/>
        <w:spacing w:line="360" w:lineRule="auto"/>
        <w:rPr>
          <w:rFonts w:hint="eastAsia" w:ascii="宋体" w:hAnsi="宋体" w:eastAsia="宋体" w:cs="宋体"/>
          <w:b/>
          <w:sz w:val="28"/>
          <w:szCs w:val="28"/>
          <w:highlight w:val="none"/>
        </w:rPr>
      </w:pPr>
      <w:r>
        <w:rPr>
          <w:rFonts w:hint="eastAsia" w:ascii="宋体" w:hAnsi="宋体" w:eastAsia="宋体" w:cs="宋体"/>
          <w:b/>
          <w:bCs/>
          <w:color w:val="auto"/>
          <w:highlight w:val="none"/>
          <w:lang w:val="zh-CN"/>
        </w:rPr>
        <w:br w:type="page"/>
      </w:r>
      <w:r>
        <w:rPr>
          <w:rFonts w:hint="eastAsia" w:ascii="宋体" w:hAnsi="宋体" w:eastAsia="宋体" w:cs="宋体"/>
          <w:b/>
          <w:sz w:val="28"/>
          <w:szCs w:val="28"/>
          <w:highlight w:val="none"/>
          <w:lang w:val="zh-CN"/>
        </w:rPr>
        <w:t>二、</w:t>
      </w:r>
      <w:r>
        <w:rPr>
          <w:rFonts w:hint="eastAsia" w:ascii="宋体" w:hAnsi="宋体" w:eastAsia="宋体" w:cs="宋体"/>
          <w:b/>
          <w:sz w:val="28"/>
          <w:szCs w:val="28"/>
          <w:highlight w:val="none"/>
        </w:rPr>
        <w:t>试剂及耗材类</w:t>
      </w:r>
    </w:p>
    <w:tbl>
      <w:tblPr>
        <w:tblStyle w:val="15"/>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485"/>
        <w:gridCol w:w="1331"/>
        <w:gridCol w:w="1279"/>
        <w:gridCol w:w="1128"/>
      </w:tblGrid>
      <w:tr w14:paraId="4C61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186C45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485" w:type="dxa"/>
            <w:vAlign w:val="center"/>
          </w:tcPr>
          <w:p w14:paraId="23D972A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31" w:type="dxa"/>
            <w:vAlign w:val="center"/>
          </w:tcPr>
          <w:p w14:paraId="4A8B535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79" w:type="dxa"/>
            <w:vAlign w:val="center"/>
          </w:tcPr>
          <w:p w14:paraId="5101074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128" w:type="dxa"/>
            <w:vAlign w:val="center"/>
          </w:tcPr>
          <w:p w14:paraId="02A024F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6F91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2C51B6AE">
            <w:pPr>
              <w:spacing w:line="360" w:lineRule="auto"/>
              <w:ind w:left="0" w:leftChars="0" w:firstLine="0" w:firstLineChars="0"/>
              <w:jc w:val="center"/>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报价方式</w:t>
            </w:r>
          </w:p>
        </w:tc>
        <w:tc>
          <w:tcPr>
            <w:tcW w:w="4485" w:type="dxa"/>
            <w:vAlign w:val="center"/>
          </w:tcPr>
          <w:p w14:paraId="5447911A">
            <w:pPr>
              <w:spacing w:line="360" w:lineRule="auto"/>
              <w:ind w:left="0" w:leftChars="0" w:firstLine="0" w:firstLineChars="0"/>
              <w:jc w:val="left"/>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报价含所有税费、运输等费用，以人民币报价及结算。</w:t>
            </w:r>
          </w:p>
        </w:tc>
        <w:tc>
          <w:tcPr>
            <w:tcW w:w="1331" w:type="dxa"/>
            <w:vAlign w:val="center"/>
          </w:tcPr>
          <w:p w14:paraId="259F6A2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2081E2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42CEA53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5C7D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25AA032C">
            <w:pPr>
              <w:spacing w:line="360" w:lineRule="auto"/>
              <w:ind w:left="0" w:leftChars="0" w:firstLine="0" w:firstLineChars="0"/>
              <w:jc w:val="center"/>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付款方式</w:t>
            </w:r>
          </w:p>
        </w:tc>
        <w:tc>
          <w:tcPr>
            <w:tcW w:w="4485" w:type="dxa"/>
            <w:vAlign w:val="center"/>
          </w:tcPr>
          <w:p w14:paraId="4623F7A6">
            <w:pPr>
              <w:spacing w:line="360" w:lineRule="auto"/>
              <w:ind w:left="0" w:leftChars="0" w:firstLine="0" w:firstLineChars="0"/>
              <w:jc w:val="left"/>
              <w:rPr>
                <w:rFonts w:hint="eastAsia" w:ascii="Times New Roman" w:hAnsi="Times New Roman" w:eastAsia="宋体" w:cs="宋体"/>
                <w:caps w:val="0"/>
                <w:color w:val="auto"/>
                <w:sz w:val="21"/>
                <w:szCs w:val="21"/>
                <w:highlight w:val="none"/>
              </w:rPr>
            </w:pPr>
            <w:r>
              <w:rPr>
                <w:rFonts w:hint="eastAsia" w:ascii="Times New Roman" w:hAnsi="Times New Roman" w:eastAsia="宋体" w:cs="宋体"/>
                <w:caps w:val="0"/>
                <w:color w:val="auto"/>
                <w:sz w:val="21"/>
                <w:szCs w:val="21"/>
                <w:highlight w:val="none"/>
              </w:rPr>
              <w:t>耗材或试剂类：</w:t>
            </w:r>
          </w:p>
          <w:p w14:paraId="5BF5921A">
            <w:pPr>
              <w:spacing w:line="360" w:lineRule="auto"/>
              <w:ind w:left="0" w:leftChars="0" w:firstLine="0" w:firstLineChars="0"/>
              <w:jc w:val="left"/>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lang w:val="en-US" w:eastAsia="zh-CN"/>
              </w:rPr>
              <w:t>乙方</w:t>
            </w:r>
            <w:r>
              <w:rPr>
                <w:rFonts w:hint="eastAsia" w:ascii="Times New Roman" w:hAnsi="Times New Roman" w:eastAsia="宋体" w:cs="宋体"/>
                <w:caps w:val="0"/>
                <w:color w:val="auto"/>
                <w:sz w:val="21"/>
                <w:szCs w:val="21"/>
                <w:highlight w:val="none"/>
              </w:rPr>
              <w:t>交付的耗材或试剂，经甲方验收合格并投入正常使用后，甲方一般在5个月内支付该批次耗材或试剂全部货款</w:t>
            </w:r>
            <w:r>
              <w:rPr>
                <w:rFonts w:hint="eastAsia" w:ascii="Times New Roman" w:hAnsi="Times New Roman" w:eastAsia="宋体" w:cs="宋体"/>
                <w:caps w:val="0"/>
                <w:color w:val="auto"/>
                <w:sz w:val="21"/>
                <w:szCs w:val="21"/>
                <w:highlight w:val="none"/>
                <w:lang w:val="en-US" w:eastAsia="zh-CN"/>
              </w:rPr>
              <w:t>。</w:t>
            </w:r>
          </w:p>
        </w:tc>
        <w:tc>
          <w:tcPr>
            <w:tcW w:w="1331" w:type="dxa"/>
            <w:vAlign w:val="center"/>
          </w:tcPr>
          <w:p w14:paraId="0DCA24B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9E6D7A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1FE7DE9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1EF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16" w:type="dxa"/>
            <w:vAlign w:val="center"/>
          </w:tcPr>
          <w:p w14:paraId="20990DE1">
            <w:pPr>
              <w:spacing w:line="360" w:lineRule="auto"/>
              <w:ind w:left="0" w:leftChars="0" w:firstLine="0" w:firstLineChars="0"/>
              <w:jc w:val="center"/>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交货期</w:t>
            </w:r>
          </w:p>
        </w:tc>
        <w:tc>
          <w:tcPr>
            <w:tcW w:w="4485" w:type="dxa"/>
            <w:vAlign w:val="center"/>
          </w:tcPr>
          <w:p w14:paraId="216E7257">
            <w:pPr>
              <w:spacing w:line="360" w:lineRule="auto"/>
              <w:ind w:left="0" w:leftChars="0" w:firstLine="0" w:firstLineChars="0"/>
              <w:jc w:val="left"/>
              <w:rPr>
                <w:rFonts w:hint="eastAsia" w:ascii="Times New Roman" w:hAnsi="Times New Roman" w:eastAsia="宋体" w:cs="宋体"/>
                <w:caps w:val="0"/>
                <w:color w:val="auto"/>
                <w:sz w:val="21"/>
                <w:szCs w:val="21"/>
                <w:highlight w:val="none"/>
              </w:rPr>
            </w:pPr>
            <w:r>
              <w:rPr>
                <w:rFonts w:hint="eastAsia" w:ascii="Times New Roman" w:hAnsi="Times New Roman" w:eastAsia="宋体" w:cs="宋体"/>
                <w:caps w:val="0"/>
                <w:color w:val="auto"/>
                <w:sz w:val="21"/>
                <w:szCs w:val="21"/>
                <w:highlight w:val="none"/>
              </w:rPr>
              <w:t>签订正式合同后即开始履行协议，建立供货流程，一般接到采购通知后须及时供应，24小时内送达；需外地邮寄或货运物资应按合同执行；特殊需要及急救用品随用随送。</w:t>
            </w:r>
          </w:p>
          <w:p w14:paraId="1C8B7036">
            <w:pPr>
              <w:spacing w:line="360" w:lineRule="auto"/>
              <w:ind w:left="0" w:leftChars="0" w:firstLine="0" w:firstLineChars="0"/>
              <w:jc w:val="left"/>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*以签订合同的交货期为准。</w:t>
            </w:r>
          </w:p>
        </w:tc>
        <w:tc>
          <w:tcPr>
            <w:tcW w:w="1331" w:type="dxa"/>
            <w:vAlign w:val="center"/>
          </w:tcPr>
          <w:p w14:paraId="75F1879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CED411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4A84729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8879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39D4413A">
            <w:pPr>
              <w:spacing w:line="360" w:lineRule="auto"/>
              <w:ind w:left="0" w:leftChars="0" w:firstLine="0" w:firstLineChars="0"/>
              <w:jc w:val="center"/>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交货地点</w:t>
            </w:r>
          </w:p>
        </w:tc>
        <w:tc>
          <w:tcPr>
            <w:tcW w:w="4485" w:type="dxa"/>
            <w:vAlign w:val="center"/>
          </w:tcPr>
          <w:p w14:paraId="3C9A606D">
            <w:pPr>
              <w:spacing w:line="360" w:lineRule="auto"/>
              <w:ind w:left="0" w:leftChars="0" w:firstLine="0" w:firstLineChars="0"/>
              <w:jc w:val="left"/>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吉林大学第一医院指定地点。</w:t>
            </w:r>
          </w:p>
        </w:tc>
        <w:tc>
          <w:tcPr>
            <w:tcW w:w="1331" w:type="dxa"/>
            <w:vAlign w:val="center"/>
          </w:tcPr>
          <w:p w14:paraId="52F0258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3F77AC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763C87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059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316" w:type="dxa"/>
            <w:vAlign w:val="center"/>
          </w:tcPr>
          <w:p w14:paraId="23EA62F4">
            <w:pPr>
              <w:spacing w:line="360" w:lineRule="auto"/>
              <w:ind w:left="0" w:leftChars="0" w:firstLine="0" w:firstLineChars="0"/>
              <w:jc w:val="center"/>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产品要求</w:t>
            </w:r>
          </w:p>
        </w:tc>
        <w:tc>
          <w:tcPr>
            <w:tcW w:w="4485" w:type="dxa"/>
            <w:vAlign w:val="center"/>
          </w:tcPr>
          <w:p w14:paraId="63F0431C">
            <w:pPr>
              <w:spacing w:line="360" w:lineRule="auto"/>
              <w:ind w:left="0" w:leftChars="0" w:firstLine="0" w:firstLineChars="0"/>
              <w:jc w:val="left"/>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供应商所提供的产品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31" w:type="dxa"/>
            <w:vAlign w:val="center"/>
          </w:tcPr>
          <w:p w14:paraId="0D17AF6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09BC052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2DA0B9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C5C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540FE20D">
            <w:pPr>
              <w:spacing w:line="360" w:lineRule="auto"/>
              <w:ind w:left="0" w:leftChars="0" w:firstLine="0" w:firstLineChars="0"/>
              <w:jc w:val="center"/>
              <w:rPr>
                <w:rFonts w:hint="eastAsia" w:ascii="宋体" w:hAnsi="宋体" w:eastAsia="宋体" w:cs="宋体"/>
                <w:b w:val="0"/>
                <w:bCs/>
                <w:sz w:val="24"/>
                <w:szCs w:val="24"/>
                <w:highlight w:val="none"/>
              </w:rPr>
            </w:pPr>
            <w:r>
              <w:rPr>
                <w:rFonts w:hint="eastAsia" w:ascii="Times New Roman" w:hAnsi="Times New Roman" w:eastAsia="宋体" w:cs="宋体"/>
                <w:caps w:val="0"/>
                <w:color w:val="auto"/>
                <w:sz w:val="21"/>
                <w:szCs w:val="21"/>
                <w:highlight w:val="none"/>
              </w:rPr>
              <w:t>供应商物流服务保障能力</w:t>
            </w:r>
          </w:p>
        </w:tc>
        <w:tc>
          <w:tcPr>
            <w:tcW w:w="4485" w:type="dxa"/>
            <w:vAlign w:val="center"/>
          </w:tcPr>
          <w:p w14:paraId="0AB8F60D">
            <w:pPr>
              <w:spacing w:line="360" w:lineRule="auto"/>
              <w:ind w:left="0" w:leftChars="0" w:firstLine="0" w:firstLineChars="0"/>
              <w:jc w:val="left"/>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具有至少3个月内提供相同批号产品的能力。</w:t>
            </w:r>
          </w:p>
        </w:tc>
        <w:tc>
          <w:tcPr>
            <w:tcW w:w="1331" w:type="dxa"/>
            <w:vAlign w:val="center"/>
          </w:tcPr>
          <w:p w14:paraId="7FC8287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4DB7213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275473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38C0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6" w:type="dxa"/>
            <w:vAlign w:val="center"/>
          </w:tcPr>
          <w:p w14:paraId="3EAA8F16">
            <w:pPr>
              <w:spacing w:line="360" w:lineRule="auto"/>
              <w:ind w:left="0" w:leftChars="0" w:firstLine="0" w:firstLineChars="0"/>
              <w:jc w:val="center"/>
              <w:rPr>
                <w:rFonts w:hint="eastAsia" w:ascii="宋体" w:hAnsi="宋体" w:eastAsia="宋体" w:cs="宋体"/>
                <w:b w:val="0"/>
                <w:bCs/>
                <w:color w:val="000000"/>
                <w:kern w:val="0"/>
                <w:sz w:val="24"/>
                <w:szCs w:val="24"/>
                <w:highlight w:val="none"/>
              </w:rPr>
            </w:pPr>
            <w:r>
              <w:rPr>
                <w:rFonts w:hint="eastAsia" w:ascii="Times New Roman" w:hAnsi="Times New Roman" w:eastAsia="宋体" w:cs="宋体"/>
                <w:caps w:val="0"/>
                <w:color w:val="auto"/>
                <w:sz w:val="21"/>
                <w:szCs w:val="21"/>
                <w:highlight w:val="none"/>
              </w:rPr>
              <w:t>国内用户</w:t>
            </w:r>
          </w:p>
        </w:tc>
        <w:tc>
          <w:tcPr>
            <w:tcW w:w="4485" w:type="dxa"/>
            <w:vAlign w:val="center"/>
          </w:tcPr>
          <w:p w14:paraId="7E9630AF">
            <w:pPr>
              <w:spacing w:line="360" w:lineRule="auto"/>
              <w:ind w:left="0" w:leftChars="0" w:firstLine="0" w:firstLineChars="0"/>
              <w:jc w:val="left"/>
              <w:rPr>
                <w:rFonts w:hint="eastAsia" w:ascii="Times New Roman" w:hAnsi="Times New Roman" w:eastAsia="宋体" w:cs="宋体"/>
                <w:caps w:val="0"/>
                <w:color w:val="auto"/>
                <w:sz w:val="21"/>
                <w:szCs w:val="21"/>
                <w:highlight w:val="none"/>
              </w:rPr>
            </w:pPr>
            <w:r>
              <w:rPr>
                <w:rFonts w:hint="eastAsia" w:ascii="Times New Roman" w:hAnsi="Times New Roman" w:eastAsia="宋体" w:cs="宋体"/>
                <w:caps w:val="0"/>
                <w:color w:val="auto"/>
                <w:sz w:val="21"/>
                <w:szCs w:val="21"/>
                <w:highlight w:val="none"/>
              </w:rPr>
              <w:t>提供五家三级及以上医院的客户名单、联系人及联系电话。</w:t>
            </w:r>
          </w:p>
          <w:p w14:paraId="2CED1E65">
            <w:pPr>
              <w:spacing w:line="360" w:lineRule="auto"/>
              <w:ind w:left="0" w:leftChars="0" w:firstLine="0" w:firstLineChars="0"/>
              <w:jc w:val="left"/>
              <w:rPr>
                <w:rFonts w:hint="eastAsia" w:ascii="宋体" w:hAnsi="宋体" w:eastAsia="宋体" w:cs="宋体"/>
                <w:highlight w:val="none"/>
              </w:rPr>
            </w:pPr>
            <w:r>
              <w:rPr>
                <w:rFonts w:hint="eastAsia" w:ascii="Times New Roman" w:hAnsi="Times New Roman" w:eastAsia="宋体" w:cs="宋体"/>
                <w:caps w:val="0"/>
                <w:color w:val="auto"/>
                <w:sz w:val="21"/>
                <w:szCs w:val="21"/>
                <w:highlight w:val="none"/>
              </w:rPr>
              <w:t>注：供应商在“响应条款”中详细列出名单。</w:t>
            </w:r>
          </w:p>
        </w:tc>
        <w:tc>
          <w:tcPr>
            <w:tcW w:w="1331" w:type="dxa"/>
            <w:vAlign w:val="center"/>
          </w:tcPr>
          <w:p w14:paraId="69EC000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FC019C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8D21AC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76B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jc w:val="center"/>
        </w:trPr>
        <w:tc>
          <w:tcPr>
            <w:tcW w:w="1316" w:type="dxa"/>
            <w:vAlign w:val="center"/>
          </w:tcPr>
          <w:p w14:paraId="49984F7B">
            <w:pPr>
              <w:spacing w:line="360" w:lineRule="auto"/>
              <w:ind w:left="0" w:leftChars="0" w:firstLine="0" w:firstLineChars="0"/>
              <w:jc w:val="center"/>
              <w:rPr>
                <w:rFonts w:hint="eastAsia" w:ascii="Times New Roman" w:hAnsi="Times New Roman" w:eastAsia="宋体" w:cs="宋体"/>
                <w:caps w:val="0"/>
                <w:color w:val="auto"/>
                <w:sz w:val="21"/>
                <w:szCs w:val="21"/>
                <w:highlight w:val="none"/>
              </w:rPr>
            </w:pPr>
            <w:r>
              <w:rPr>
                <w:rFonts w:hint="eastAsia" w:ascii="Times New Roman" w:hAnsi="Times New Roman" w:eastAsia="宋体" w:cs="宋体"/>
                <w:caps w:val="0"/>
                <w:color w:val="auto"/>
                <w:sz w:val="21"/>
                <w:szCs w:val="21"/>
                <w:highlight w:val="none"/>
              </w:rPr>
              <w:t>供应商配送及培训服务</w:t>
            </w:r>
          </w:p>
          <w:p w14:paraId="7DA4D5CC">
            <w:pPr>
              <w:spacing w:line="360" w:lineRule="auto"/>
              <w:ind w:left="0" w:leftChars="0" w:firstLine="0" w:firstLineChars="0"/>
              <w:jc w:val="center"/>
              <w:rPr>
                <w:rFonts w:hint="eastAsia" w:ascii="宋体" w:hAnsi="宋体" w:eastAsia="宋体" w:cs="宋体"/>
                <w:b w:val="0"/>
                <w:bCs/>
                <w:sz w:val="24"/>
                <w:szCs w:val="24"/>
                <w:highlight w:val="none"/>
              </w:rPr>
            </w:pPr>
          </w:p>
        </w:tc>
        <w:tc>
          <w:tcPr>
            <w:tcW w:w="4485" w:type="dxa"/>
            <w:vAlign w:val="center"/>
          </w:tcPr>
          <w:p w14:paraId="2C527B8B">
            <w:pPr>
              <w:spacing w:line="360" w:lineRule="auto"/>
              <w:ind w:left="0" w:leftChars="0" w:firstLine="0" w:firstLineChars="0"/>
              <w:jc w:val="left"/>
              <w:rPr>
                <w:rFonts w:hint="eastAsia" w:ascii="Times New Roman" w:hAnsi="Times New Roman" w:eastAsia="宋体" w:cs="宋体"/>
                <w:caps w:val="0"/>
                <w:color w:val="auto"/>
                <w:sz w:val="21"/>
                <w:szCs w:val="21"/>
                <w:highlight w:val="none"/>
              </w:rPr>
            </w:pPr>
            <w:r>
              <w:rPr>
                <w:rFonts w:hint="eastAsia" w:ascii="Times New Roman" w:hAnsi="Times New Roman" w:eastAsia="宋体" w:cs="宋体"/>
                <w:caps w:val="0"/>
                <w:color w:val="auto"/>
                <w:sz w:val="21"/>
                <w:szCs w:val="21"/>
                <w:highlight w:val="none"/>
              </w:rPr>
              <w:t>1.供应商对所供产品提供免费产品培训。</w:t>
            </w:r>
          </w:p>
          <w:p w14:paraId="4F0C51C3">
            <w:pPr>
              <w:spacing w:line="360" w:lineRule="auto"/>
              <w:ind w:left="0" w:leftChars="0" w:firstLine="0" w:firstLineChars="0"/>
              <w:jc w:val="left"/>
              <w:rPr>
                <w:rFonts w:hint="eastAsia" w:ascii="Times New Roman" w:hAnsi="Times New Roman" w:eastAsia="宋体" w:cs="宋体"/>
                <w:caps w:val="0"/>
                <w:color w:val="auto"/>
                <w:sz w:val="21"/>
                <w:szCs w:val="21"/>
                <w:highlight w:val="none"/>
              </w:rPr>
            </w:pPr>
            <w:r>
              <w:rPr>
                <w:rFonts w:hint="eastAsia" w:ascii="Times New Roman" w:hAnsi="Times New Roman" w:eastAsia="宋体" w:cs="宋体"/>
                <w:caps w:val="0"/>
                <w:color w:val="auto"/>
                <w:sz w:val="21"/>
                <w:szCs w:val="21"/>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7B60AC54">
            <w:pPr>
              <w:spacing w:line="360" w:lineRule="auto"/>
              <w:ind w:left="0" w:leftChars="0" w:firstLine="0" w:firstLineChars="0"/>
              <w:jc w:val="left"/>
              <w:rPr>
                <w:rFonts w:hint="eastAsia" w:ascii="Times New Roman" w:hAnsi="Times New Roman" w:eastAsia="宋体" w:cs="宋体"/>
                <w:caps w:val="0"/>
                <w:color w:val="auto"/>
                <w:sz w:val="21"/>
                <w:szCs w:val="21"/>
                <w:highlight w:val="none"/>
              </w:rPr>
            </w:pPr>
            <w:r>
              <w:rPr>
                <w:rFonts w:hint="eastAsia" w:ascii="Times New Roman" w:hAnsi="Times New Roman" w:eastAsia="宋体" w:cs="宋体"/>
                <w:caps w:val="0"/>
                <w:color w:val="auto"/>
                <w:sz w:val="21"/>
                <w:szCs w:val="21"/>
                <w:highlight w:val="none"/>
              </w:rPr>
              <w:t>2.对供货</w:t>
            </w:r>
            <w:r>
              <w:rPr>
                <w:rFonts w:hint="eastAsia" w:ascii="Times New Roman" w:hAnsi="Times New Roman" w:eastAsia="宋体" w:cs="宋体"/>
                <w:caps w:val="0"/>
                <w:color w:val="auto"/>
                <w:sz w:val="21"/>
                <w:szCs w:val="21"/>
                <w:highlight w:val="none"/>
                <w:lang w:val="en-US" w:eastAsia="zh-CN"/>
              </w:rPr>
              <w:t>的耗材或</w:t>
            </w:r>
            <w:r>
              <w:rPr>
                <w:rFonts w:hint="eastAsia" w:ascii="Times New Roman" w:hAnsi="Times New Roman" w:eastAsia="宋体" w:cs="宋体"/>
                <w:caps w:val="0"/>
                <w:color w:val="auto"/>
                <w:sz w:val="21"/>
                <w:szCs w:val="21"/>
                <w:highlight w:val="none"/>
              </w:rPr>
              <w:t>试剂提供</w:t>
            </w:r>
            <w:r>
              <w:rPr>
                <w:rFonts w:hint="eastAsia" w:ascii="Times New Roman" w:hAnsi="Times New Roman" w:eastAsia="宋体" w:cs="宋体"/>
                <w:caps w:val="0"/>
                <w:color w:val="auto"/>
                <w:sz w:val="21"/>
                <w:szCs w:val="21"/>
                <w:highlight w:val="none"/>
                <w:lang w:val="en-US" w:eastAsia="zh-CN"/>
              </w:rPr>
              <w:t>及时、可靠的配送响应</w:t>
            </w:r>
            <w:r>
              <w:rPr>
                <w:rFonts w:hint="eastAsia" w:ascii="Times New Roman" w:hAnsi="Times New Roman" w:eastAsia="宋体" w:cs="宋体"/>
                <w:caps w:val="0"/>
                <w:color w:val="auto"/>
                <w:sz w:val="21"/>
                <w:szCs w:val="21"/>
                <w:highlight w:val="none"/>
              </w:rPr>
              <w:t>服务。</w:t>
            </w:r>
          </w:p>
          <w:p w14:paraId="40E7C782">
            <w:pPr>
              <w:spacing w:line="360" w:lineRule="auto"/>
              <w:ind w:left="0" w:leftChars="0" w:firstLine="0" w:firstLineChars="0"/>
              <w:jc w:val="left"/>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3. 要求所有成交人必须保证送货数量和质量，如在实际送货过程中出现送货不及时、送货不足、送货质量不高等影响诚信的问题，医院将延迟回款。</w:t>
            </w:r>
          </w:p>
        </w:tc>
        <w:tc>
          <w:tcPr>
            <w:tcW w:w="1331" w:type="dxa"/>
            <w:vAlign w:val="center"/>
          </w:tcPr>
          <w:p w14:paraId="7F8B752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E0BDBF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42D94FC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DFC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316" w:type="dxa"/>
            <w:vAlign w:val="center"/>
          </w:tcPr>
          <w:p w14:paraId="6008981D">
            <w:pPr>
              <w:spacing w:line="360" w:lineRule="auto"/>
              <w:ind w:left="0" w:leftChars="0" w:firstLine="0" w:firstLineChars="0"/>
              <w:jc w:val="center"/>
              <w:rPr>
                <w:rFonts w:hint="eastAsia" w:ascii="宋体" w:hAnsi="宋体" w:eastAsia="宋体" w:cs="宋体"/>
                <w:b w:val="0"/>
                <w:bCs/>
                <w:color w:val="000000"/>
                <w:kern w:val="0"/>
                <w:sz w:val="24"/>
                <w:szCs w:val="24"/>
                <w:highlight w:val="none"/>
              </w:rPr>
            </w:pPr>
            <w:r>
              <w:rPr>
                <w:rFonts w:hint="eastAsia" w:ascii="Times New Roman" w:hAnsi="Times New Roman" w:eastAsia="宋体" w:cs="宋体"/>
                <w:caps w:val="0"/>
                <w:color w:val="auto"/>
                <w:sz w:val="21"/>
                <w:szCs w:val="21"/>
                <w:highlight w:val="none"/>
              </w:rPr>
              <w:t>违约责任</w:t>
            </w:r>
          </w:p>
        </w:tc>
        <w:tc>
          <w:tcPr>
            <w:tcW w:w="4485" w:type="dxa"/>
            <w:vAlign w:val="center"/>
          </w:tcPr>
          <w:p w14:paraId="5BA4F9D5">
            <w:pPr>
              <w:spacing w:line="360" w:lineRule="auto"/>
              <w:ind w:left="0" w:leftChars="0" w:firstLine="0" w:firstLineChars="0"/>
              <w:jc w:val="left"/>
              <w:rPr>
                <w:rFonts w:hint="eastAsia" w:ascii="宋体" w:hAnsi="宋体" w:eastAsia="宋体" w:cs="宋体"/>
                <w:color w:val="000000"/>
                <w:kern w:val="0"/>
                <w:sz w:val="24"/>
                <w:szCs w:val="24"/>
                <w:highlight w:val="none"/>
              </w:rPr>
            </w:pPr>
            <w:r>
              <w:rPr>
                <w:rFonts w:hint="eastAsia" w:ascii="Times New Roman" w:hAnsi="Times New Roman" w:eastAsia="宋体" w:cs="宋体"/>
                <w:caps w:val="0"/>
                <w:color w:val="auto"/>
                <w:sz w:val="21"/>
                <w:szCs w:val="21"/>
                <w:highlight w:val="none"/>
              </w:rPr>
              <w:t>成交人未能按要求提供产品,对于影响检验结果，导致不良后果的，终止合同。第二次，视为放弃成交人身份，同时启用成交候选人。</w:t>
            </w:r>
          </w:p>
        </w:tc>
        <w:tc>
          <w:tcPr>
            <w:tcW w:w="1331" w:type="dxa"/>
            <w:vAlign w:val="center"/>
          </w:tcPr>
          <w:p w14:paraId="0D75E9E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138F1B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6D754C6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14B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16" w:type="dxa"/>
            <w:vAlign w:val="center"/>
          </w:tcPr>
          <w:p w14:paraId="57550946">
            <w:pPr>
              <w:spacing w:line="360" w:lineRule="auto"/>
              <w:ind w:left="0" w:leftChars="0" w:firstLine="0" w:firstLineChars="0"/>
              <w:jc w:val="center"/>
              <w:rPr>
                <w:rFonts w:hint="eastAsia" w:ascii="宋体" w:hAnsi="宋体" w:eastAsia="宋体" w:cs="宋体"/>
                <w:b w:val="0"/>
                <w:bCs/>
                <w:color w:val="000000"/>
                <w:kern w:val="0"/>
                <w:sz w:val="24"/>
                <w:szCs w:val="24"/>
                <w:highlight w:val="none"/>
              </w:rPr>
            </w:pPr>
            <w:r>
              <w:rPr>
                <w:rFonts w:hint="eastAsia" w:ascii="Times New Roman" w:hAnsi="Times New Roman" w:eastAsia="宋体" w:cs="宋体"/>
                <w:caps w:val="0"/>
                <w:color w:val="auto"/>
                <w:sz w:val="21"/>
                <w:szCs w:val="21"/>
                <w:highlight w:val="none"/>
              </w:rPr>
              <w:t>医保27位码及吉林省阳采平台code码</w:t>
            </w:r>
          </w:p>
        </w:tc>
        <w:tc>
          <w:tcPr>
            <w:tcW w:w="4485" w:type="dxa"/>
            <w:vAlign w:val="center"/>
          </w:tcPr>
          <w:p w14:paraId="03F63218">
            <w:pPr>
              <w:spacing w:line="360" w:lineRule="auto"/>
              <w:ind w:left="0" w:leftChars="0" w:firstLine="0" w:firstLineChars="0"/>
              <w:jc w:val="left"/>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耗材（包含专机专用耗材）、试剂（包含专机专用试剂）、卫材等均需标明医保27位码（如有收费项目必须提供）及吉林省阳采平台code码,需提供网页截图并加盖公章（如有）。</w:t>
            </w:r>
          </w:p>
        </w:tc>
        <w:tc>
          <w:tcPr>
            <w:tcW w:w="1331" w:type="dxa"/>
            <w:vAlign w:val="center"/>
          </w:tcPr>
          <w:p w14:paraId="14E1A2E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47207A5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04529AB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466A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7543A27E">
            <w:pPr>
              <w:spacing w:line="360" w:lineRule="auto"/>
              <w:ind w:left="0" w:leftChars="0" w:firstLine="0" w:firstLineChars="0"/>
              <w:jc w:val="center"/>
              <w:rPr>
                <w:rFonts w:hint="eastAsia" w:ascii="宋体" w:hAnsi="宋体" w:eastAsia="宋体" w:cs="宋体"/>
                <w:b w:val="0"/>
                <w:bCs/>
                <w:color w:val="000000"/>
                <w:kern w:val="0"/>
                <w:sz w:val="24"/>
                <w:szCs w:val="24"/>
                <w:highlight w:val="none"/>
              </w:rPr>
            </w:pPr>
            <w:r>
              <w:rPr>
                <w:rFonts w:hint="eastAsia" w:ascii="Times New Roman" w:hAnsi="Times New Roman" w:eastAsia="宋体" w:cs="宋体"/>
                <w:caps w:val="0"/>
                <w:color w:val="auto"/>
                <w:sz w:val="21"/>
                <w:szCs w:val="21"/>
                <w:highlight w:val="none"/>
              </w:rPr>
              <w:t>投标报价不得高于阳光采购平台</w:t>
            </w:r>
          </w:p>
        </w:tc>
        <w:tc>
          <w:tcPr>
            <w:tcW w:w="4485" w:type="dxa"/>
            <w:vAlign w:val="center"/>
          </w:tcPr>
          <w:p w14:paraId="16AAB6A4">
            <w:pPr>
              <w:spacing w:line="360" w:lineRule="auto"/>
              <w:ind w:left="0" w:leftChars="0" w:firstLine="0" w:firstLineChars="0"/>
              <w:jc w:val="left"/>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如供应商拟投产品属于高值耗材的产品必须具备吉林省阳光采购平台资质，投标报价不得高于阳光采购平台</w:t>
            </w:r>
          </w:p>
        </w:tc>
        <w:tc>
          <w:tcPr>
            <w:tcW w:w="1331" w:type="dxa"/>
            <w:vAlign w:val="center"/>
          </w:tcPr>
          <w:p w14:paraId="5460796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68B669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086E595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3C21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5B97A6B5">
            <w:pPr>
              <w:spacing w:line="360" w:lineRule="auto"/>
              <w:ind w:left="0" w:leftChars="0" w:firstLine="0" w:firstLineChars="0"/>
              <w:jc w:val="center"/>
              <w:rPr>
                <w:rFonts w:hint="eastAsia" w:ascii="宋体" w:hAnsi="宋体" w:eastAsia="宋体" w:cs="宋体"/>
                <w:b w:val="0"/>
                <w:bCs/>
                <w:color w:val="000000"/>
                <w:kern w:val="0"/>
                <w:sz w:val="24"/>
                <w:szCs w:val="24"/>
                <w:highlight w:val="none"/>
              </w:rPr>
            </w:pPr>
            <w:r>
              <w:rPr>
                <w:rFonts w:hint="eastAsia" w:ascii="Times New Roman" w:hAnsi="Times New Roman" w:eastAsia="宋体" w:cs="宋体"/>
                <w:caps w:val="0"/>
                <w:color w:val="auto"/>
                <w:sz w:val="21"/>
                <w:szCs w:val="21"/>
                <w:highlight w:val="none"/>
              </w:rPr>
              <w:t>入库时限</w:t>
            </w:r>
          </w:p>
        </w:tc>
        <w:tc>
          <w:tcPr>
            <w:tcW w:w="4485" w:type="dxa"/>
            <w:vAlign w:val="center"/>
          </w:tcPr>
          <w:p w14:paraId="54E19592">
            <w:pPr>
              <w:spacing w:line="360" w:lineRule="auto"/>
              <w:ind w:left="0" w:leftChars="0" w:firstLine="0" w:firstLineChars="0"/>
              <w:jc w:val="left"/>
              <w:rPr>
                <w:rFonts w:hint="eastAsia" w:ascii="宋体" w:hAnsi="宋体" w:eastAsia="宋体" w:cs="宋体"/>
                <w:sz w:val="24"/>
                <w:szCs w:val="24"/>
                <w:highlight w:val="none"/>
              </w:rPr>
            </w:pPr>
            <w:r>
              <w:rPr>
                <w:rFonts w:hint="eastAsia" w:ascii="Times New Roman" w:hAnsi="Times New Roman" w:eastAsia="宋体" w:cs="宋体"/>
                <w:caps w:val="0"/>
                <w:color w:val="auto"/>
                <w:sz w:val="21"/>
                <w:szCs w:val="21"/>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31" w:type="dxa"/>
            <w:vAlign w:val="center"/>
          </w:tcPr>
          <w:p w14:paraId="3B2D8F6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456859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1020C19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68BF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458EDB5E">
            <w:pPr>
              <w:spacing w:line="360" w:lineRule="auto"/>
              <w:ind w:left="0" w:leftChars="0" w:firstLine="0" w:firstLineChars="0"/>
              <w:jc w:val="center"/>
              <w:rPr>
                <w:rFonts w:hint="eastAsia" w:ascii="宋体" w:hAnsi="宋体" w:cs="宋体"/>
                <w:color w:val="auto"/>
                <w:kern w:val="2"/>
                <w:sz w:val="24"/>
                <w:szCs w:val="24"/>
                <w:highlight w:val="none"/>
                <w:lang w:val="en-US" w:eastAsia="zh-CN" w:bidi="ar-SA"/>
              </w:rPr>
            </w:pPr>
            <w:r>
              <w:rPr>
                <w:rFonts w:hint="default" w:ascii="Times New Roman" w:hAnsi="Times New Roman" w:eastAsia="宋体" w:cs="宋体"/>
                <w:caps w:val="0"/>
                <w:color w:val="auto"/>
                <w:sz w:val="21"/>
                <w:szCs w:val="21"/>
                <w:highlight w:val="none"/>
                <w:lang w:val="en-US" w:eastAsia="zh-CN"/>
              </w:rPr>
              <w:t>合同有效期</w:t>
            </w:r>
          </w:p>
        </w:tc>
        <w:tc>
          <w:tcPr>
            <w:tcW w:w="4485" w:type="dxa"/>
            <w:vAlign w:val="center"/>
          </w:tcPr>
          <w:p w14:paraId="5B660136">
            <w:pPr>
              <w:spacing w:line="360" w:lineRule="auto"/>
              <w:ind w:left="0" w:leftChars="0" w:firstLine="0" w:firstLineChars="0"/>
              <w:jc w:val="left"/>
              <w:rPr>
                <w:rFonts w:hint="eastAsia" w:ascii="宋体" w:hAnsi="宋体" w:cs="宋体"/>
                <w:color w:val="auto"/>
                <w:kern w:val="2"/>
                <w:sz w:val="24"/>
                <w:szCs w:val="24"/>
                <w:highlight w:val="none"/>
                <w:lang w:val="en-US" w:eastAsia="zh-CN" w:bidi="ar-SA"/>
              </w:rPr>
            </w:pPr>
            <w:r>
              <w:rPr>
                <w:rFonts w:hint="default" w:ascii="Times New Roman" w:hAnsi="Times New Roman" w:eastAsia="宋体" w:cs="宋体"/>
                <w:caps w:val="0"/>
                <w:color w:val="auto"/>
                <w:sz w:val="21"/>
                <w:szCs w:val="21"/>
                <w:highlight w:val="none"/>
                <w:lang w:val="en-US" w:eastAsia="zh-CN"/>
              </w:rPr>
              <w:t>合同有效期1至3年</w:t>
            </w:r>
          </w:p>
        </w:tc>
        <w:tc>
          <w:tcPr>
            <w:tcW w:w="1331" w:type="dxa"/>
            <w:vAlign w:val="center"/>
          </w:tcPr>
          <w:p w14:paraId="4A76D6A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E06B2C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679FA91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62F2C8AB">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5F6BF894">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br w:type="page"/>
      </w:r>
    </w:p>
    <w:p w14:paraId="308AF9D4">
      <w:pPr>
        <w:pStyle w:val="4"/>
        <w:rPr>
          <w:rFonts w:hint="default" w:eastAsia="宋体"/>
          <w:lang w:val="en-US" w:eastAsia="zh-CN"/>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End w:id="11"/>
      <w:bookmarkEnd w:id="12"/>
      <w:bookmarkEnd w:id="13"/>
      <w:r>
        <w:rPr>
          <w:rFonts w:hint="eastAsia" w:asciiTheme="minorEastAsia" w:hAnsiTheme="minorEastAsia" w:eastAsiaTheme="minorEastAsia" w:cstheme="minorEastAsia"/>
          <w:b/>
          <w:bCs/>
          <w:color w:val="000000" w:themeColor="text1"/>
          <w:kern w:val="2"/>
          <w:sz w:val="24"/>
          <w:szCs w:val="24"/>
          <w:highlight w:val="none"/>
          <w:lang w:val="zh-CN" w:eastAsia="zh-CN" w:bidi="ar-SA"/>
          <w14:textFill>
            <w14:solidFill>
              <w14:schemeClr w14:val="tx1"/>
            </w14:solidFill>
          </w14:textFill>
        </w:rPr>
        <w:t>售后服务</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承诺及配置清单+维护保养明细</w:t>
      </w:r>
    </w:p>
    <w:p w14:paraId="1E44ABAB">
      <w:pPr>
        <w:jc w:val="center"/>
        <w:rPr>
          <w:rFonts w:hint="eastAsia"/>
          <w:b/>
          <w:bCs/>
          <w:sz w:val="24"/>
          <w:szCs w:val="24"/>
          <w:highlight w:val="none"/>
          <w:lang w:val="en-US" w:eastAsia="zh-CN"/>
        </w:rPr>
      </w:pPr>
      <w:r>
        <w:rPr>
          <w:rFonts w:hint="eastAsia"/>
          <w:b/>
          <w:bCs/>
          <w:sz w:val="24"/>
          <w:szCs w:val="24"/>
          <w:highlight w:val="none"/>
          <w:lang w:val="en-US" w:eastAsia="zh-CN"/>
        </w:rPr>
        <w:t>售后服务承诺函</w:t>
      </w:r>
    </w:p>
    <w:p w14:paraId="56D5FF0C">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2BD43C73">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350D932E">
      <w:pPr>
        <w:pStyle w:val="25"/>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4DDC7B34">
      <w:pPr>
        <w:pStyle w:val="25"/>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6E9FE85C">
      <w:pPr>
        <w:pStyle w:val="25"/>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0D2A53B6">
      <w:pPr>
        <w:pStyle w:val="25"/>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21C52564">
      <w:pPr>
        <w:pStyle w:val="25"/>
        <w:numPr>
          <w:ilvl w:val="0"/>
          <w:numId w:val="4"/>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663AA6A0">
      <w:pPr>
        <w:pStyle w:val="25"/>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03D8FA2B">
      <w:pPr>
        <w:pStyle w:val="25"/>
        <w:numPr>
          <w:ilvl w:val="0"/>
          <w:numId w:val="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33C8E896">
      <w:pPr>
        <w:pStyle w:val="25"/>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6555903C">
      <w:pPr>
        <w:pStyle w:val="25"/>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471634C6">
      <w:pPr>
        <w:pStyle w:val="25"/>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12650CC0">
      <w:pPr>
        <w:pStyle w:val="25"/>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6E3594BB">
      <w:pPr>
        <w:pStyle w:val="25"/>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471543E6">
      <w:pPr>
        <w:pStyle w:val="25"/>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2AF16171">
      <w:pPr>
        <w:pStyle w:val="25"/>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2014F291">
      <w:pPr>
        <w:pStyle w:val="25"/>
        <w:numPr>
          <w:ilvl w:val="0"/>
          <w:numId w:val="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3111ED2E">
      <w:pPr>
        <w:pStyle w:val="25"/>
        <w:numPr>
          <w:ilvl w:val="0"/>
          <w:numId w:val="0"/>
        </w:numPr>
        <w:jc w:val="left"/>
        <w:rPr>
          <w:rFonts w:hint="eastAsia" w:ascii="宋体" w:hAnsi="宋体" w:eastAsia="宋体" w:cs="宋体"/>
          <w:b w:val="0"/>
          <w:bCs w:val="0"/>
          <w:kern w:val="2"/>
          <w:sz w:val="24"/>
          <w:szCs w:val="24"/>
          <w:highlight w:val="none"/>
          <w:lang w:val="en-US" w:eastAsia="zh-CN" w:bidi="ar-SA"/>
        </w:rPr>
      </w:pPr>
    </w:p>
    <w:p w14:paraId="427A6530">
      <w:pPr>
        <w:pStyle w:val="25"/>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237ADC9E">
      <w:pPr>
        <w:pStyle w:val="25"/>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52362CB3">
      <w:pPr>
        <w:pStyle w:val="25"/>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707FEFE3">
      <w:pPr>
        <w:pStyle w:val="25"/>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3FCBABDF">
      <w:pPr>
        <w:pStyle w:val="25"/>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63AFD71F">
      <w:pPr>
        <w:autoSpaceDE w:val="0"/>
        <w:autoSpaceDN w:val="0"/>
        <w:adjustRightInd w:val="0"/>
        <w:spacing w:line="240" w:lineRule="auto"/>
        <w:ind w:firstLine="42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headerReference r:id="rId5" w:type="default"/>
          <w:footerReference r:id="rId6"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585618A8">
      <w:pPr>
        <w:pStyle w:val="5"/>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72E07245">
      <w:pPr>
        <w:pStyle w:val="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199C0D79">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12F462B0">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3838A0BA">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27EAF342">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19C1AC4A">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635B43D0">
      <w:pPr>
        <w:pStyle w:val="5"/>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5"/>
        <w:tblW w:w="10093" w:type="dxa"/>
        <w:tblInd w:w="93" w:type="dxa"/>
        <w:tblLayout w:type="autofit"/>
        <w:tblCellMar>
          <w:top w:w="0" w:type="dxa"/>
          <w:left w:w="108" w:type="dxa"/>
          <w:bottom w:w="0" w:type="dxa"/>
          <w:right w:w="108" w:type="dxa"/>
        </w:tblCellMar>
      </w:tblPr>
      <w:tblGrid>
        <w:gridCol w:w="1180"/>
        <w:gridCol w:w="2860"/>
        <w:gridCol w:w="6053"/>
      </w:tblGrid>
      <w:tr w14:paraId="55051770">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2C3E1DAD">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39E4864E">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8ABE928">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910603F">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674789C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4368E1D1">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35D4B6D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385C81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6131A8A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6A27EE3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AEA431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970999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2BB4440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0BDBF08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8875F5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B291B7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5BF43B7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0E820798">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9D4441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7BB16F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2C69768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1BAFFFEA">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B3F6A87">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9E57553">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763CA89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4055B854">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9FF79D2">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29CD8A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4369C60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773A2F33">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76E002E1">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DEA76A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6B3F05D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90A3A6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78566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E50B2C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45A43C3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45BBD15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A2DA9B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55932CD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4629727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3E2C20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62AE1E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D1D49C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56EF67A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4B64E92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95A614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0D78B0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0203678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684D2E6E">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1180FD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D0393A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1F9830F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7528FD4B">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589FBD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5F2ED14">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0692F43C">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3102B806">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1B60CB43">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7BB9F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70EA3AD6">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0838D524">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756263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3AAD6D1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0BCAFE5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2F3D55A1">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5BA35D5C">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69EDC2EF">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C17F5A1">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12264CC3">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38E115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79F29EAB">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00B7F12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110726A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C0867A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7B1D567A">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29124E3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EDC5E2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3590FE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2EC0D3B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005652A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5644E8A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864F2A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5DDF345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260D18B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6B7B9730">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5C8E8D51">
      <w:pP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2EE91FBC">
      <w:pPr>
        <w:jc w:val="cente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配置清单</w:t>
      </w:r>
    </w:p>
    <w:p w14:paraId="52A13F6D">
      <w:pPr>
        <w:rPr>
          <w:rFonts w:hint="eastAsia" w:ascii="宋体" w:hAnsi="宋体" w:eastAsia="宋体" w:cs="宋体"/>
          <w:b/>
          <w:bCs/>
          <w:color w:val="FF0000"/>
          <w:kern w:val="0"/>
          <w:sz w:val="21"/>
          <w:szCs w:val="21"/>
          <w:highlight w:val="none"/>
          <w:lang w:val="en-US" w:eastAsia="zh-CN" w:bidi="ar"/>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格式八、供应商供货服务承诺书</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如供应商所投设备含耗材必须填写此表</w:t>
      </w:r>
      <w:r>
        <w:rPr>
          <w:rFonts w:hint="eastAsia" w:ascii="宋体" w:hAnsi="宋体" w:cs="宋体"/>
          <w:b/>
          <w:bCs/>
          <w:color w:val="FF0000"/>
          <w:kern w:val="0"/>
          <w:sz w:val="21"/>
          <w:szCs w:val="21"/>
          <w:highlight w:val="none"/>
          <w:lang w:val="en-US" w:eastAsia="zh-CN" w:bidi="ar"/>
        </w:rPr>
        <w:t>）</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5"/>
        <w:keepNext w:val="0"/>
        <w:keepLines w:val="0"/>
        <w:pageBreakBefore w:val="0"/>
        <w:widowControl w:val="0"/>
        <w:numPr>
          <w:ilvl w:val="0"/>
          <w:numId w:val="5"/>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6"/>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14:paraId="31F9DF29">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14:paraId="0FA1408C">
      <w:pPr>
        <w:bidi w:val="0"/>
        <w:jc w:val="left"/>
        <w:rPr>
          <w:rFonts w:asciiTheme="minorHAnsi" w:hAnsiTheme="minorHAnsi" w:eastAsiaTheme="minorEastAsia" w:cstheme="minorBidi"/>
          <w:kern w:val="2"/>
          <w:sz w:val="21"/>
          <w:szCs w:val="22"/>
          <w:highlight w:val="none"/>
          <w:lang w:val="en-US" w:eastAsia="zh-CN" w:bidi="ar-SA"/>
        </w:rPr>
      </w:pPr>
    </w:p>
    <w:p w14:paraId="3E45428B">
      <w:pPr>
        <w:tabs>
          <w:tab w:val="left" w:pos="525"/>
        </w:tabs>
        <w:spacing w:beforeLines="50" w:afterLines="50"/>
        <w:jc w:val="left"/>
        <w:rPr>
          <w:szCs w:val="21"/>
          <w:highlight w:val="none"/>
        </w:rPr>
      </w:pPr>
      <w:r>
        <w:rPr>
          <w:rFonts w:hint="eastAsia"/>
          <w:szCs w:val="21"/>
          <w:highlight w:val="none"/>
        </w:rPr>
        <w:t>附件：</w:t>
      </w:r>
    </w:p>
    <w:p w14:paraId="74C381F4">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15"/>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3FB94C5C">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8F176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E0FB1FF">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2F651FE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9BA682A">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0AC64E95">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A3A8E36">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37ECDA2D">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16CF98BC">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8B8108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5404F56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2B93877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645F8E6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4053EB6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31E30FB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33B4AD0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1E11ECAF">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0AD9A7DF">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7687B63F">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0FF53E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4C0559F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014AED3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427FFE5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3455424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7966A5F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0C258B98">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14:paraId="6DC6D5EA">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2942908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3E1620B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52BC5C3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2965DE0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3D85AB6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0B91142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0E034A3">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0BE99DE7">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702568A9">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162B23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5626311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14:paraId="432E4145">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259ABC1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0AD960D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7C13C55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44159707">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14:paraId="50B61C24">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CD90B49">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03ED46B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77D98D21">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14:paraId="62CD35C0">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7A4C861E">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4F6788D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1EAC3A8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04D6E605">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14:paraId="2567C547">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332E6A4C">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7DA9749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49FD782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9C3231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1786206">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0B662AD7">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155A7F7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14:paraId="2C95E763">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3B8389F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7EB3ECB3">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65B3248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194E712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6AFAF6D8">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15F73D6C">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03A85CC">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14:paraId="7B45B658">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68CBC18D">
            <w:pPr>
              <w:widowControl/>
              <w:jc w:val="left"/>
              <w:rPr>
                <w:rFonts w:cs="宋体" w:asciiTheme="minorEastAsia" w:hAnsiTheme="minorEastAsia"/>
                <w:color w:val="000000"/>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3DDB418A">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46571502">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5B41C932">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05602DC4">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13BC60EF">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743E4A9B">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14:paraId="46A69254">
      <w:pPr>
        <w:tabs>
          <w:tab w:val="left" w:pos="525"/>
        </w:tabs>
        <w:spacing w:beforeLines="50" w:afterLines="50"/>
        <w:jc w:val="center"/>
        <w:rPr>
          <w:sz w:val="24"/>
          <w:szCs w:val="24"/>
          <w:highlight w:val="none"/>
        </w:rPr>
      </w:pPr>
    </w:p>
    <w:p w14:paraId="07BFE1B1">
      <w:pPr>
        <w:autoSpaceDE w:val="0"/>
        <w:autoSpaceDN w:val="0"/>
        <w:adjustRightInd w:val="0"/>
        <w:spacing w:line="320" w:lineRule="exact"/>
        <w:jc w:val="left"/>
        <w:rPr>
          <w:rFonts w:hint="eastAsia" w:ascii="宋体" w:hAnsi="宋体" w:eastAsia="宋体" w:cs="宋体"/>
          <w:b/>
          <w:bCs/>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5E04A77C">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26CACD20">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格式九、企业性质(大、中、小、微企业)截图</w:t>
      </w:r>
    </w:p>
    <w:p w14:paraId="45532FBA">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1BC0CEF0">
      <w:pPr>
        <w:jc w:val="both"/>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供应商格式自拟</w:t>
      </w:r>
    </w:p>
    <w:p w14:paraId="5D55F46A">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格式十</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w:t>
      </w:r>
      <w:r>
        <w:rPr>
          <w:rFonts w:hint="eastAsia" w:ascii="宋体" w:hAnsi="宋体" w:cs="宋体"/>
          <w:b/>
          <w:bCs/>
          <w:color w:val="FF0000"/>
          <w:kern w:val="0"/>
          <w:sz w:val="21"/>
          <w:szCs w:val="21"/>
          <w:highlight w:val="none"/>
          <w:lang w:val="en-US" w:eastAsia="zh-CN" w:bidi="ar"/>
        </w:rPr>
        <w:t>为专机专用</w:t>
      </w:r>
      <w:r>
        <w:rPr>
          <w:rFonts w:hint="eastAsia" w:ascii="宋体" w:hAnsi="宋体" w:eastAsia="宋体" w:cs="宋体"/>
          <w:b/>
          <w:bCs/>
          <w:color w:val="FF0000"/>
          <w:kern w:val="0"/>
          <w:sz w:val="21"/>
          <w:szCs w:val="21"/>
          <w:highlight w:val="none"/>
          <w:lang w:val="en-US" w:eastAsia="zh-CN" w:bidi="ar"/>
        </w:rPr>
        <w:t>耗材必须填写此</w:t>
      </w:r>
      <w:r>
        <w:rPr>
          <w:rFonts w:hint="eastAsia" w:ascii="宋体" w:hAnsi="宋体" w:cs="宋体"/>
          <w:b/>
          <w:bCs/>
          <w:color w:val="FF0000"/>
          <w:kern w:val="0"/>
          <w:sz w:val="21"/>
          <w:szCs w:val="21"/>
          <w:highlight w:val="none"/>
          <w:lang w:val="en-US" w:eastAsia="zh-CN" w:bidi="ar"/>
        </w:rPr>
        <w:t>说明）</w:t>
      </w:r>
    </w:p>
    <w:p w14:paraId="0FE9157E">
      <w:pPr>
        <w:jc w:val="center"/>
        <w:rPr>
          <w:rFonts w:hint="eastAsia"/>
          <w:b/>
          <w:bCs/>
          <w:sz w:val="44"/>
          <w:szCs w:val="44"/>
          <w:lang w:val="en-US" w:eastAsia="zh-CN"/>
        </w:rPr>
      </w:pPr>
    </w:p>
    <w:p w14:paraId="37BE68A3">
      <w:pPr>
        <w:ind w:firstLine="2209" w:firstLineChars="500"/>
        <w:jc w:val="both"/>
        <w:rPr>
          <w:rFonts w:hint="eastAsia"/>
          <w:b/>
          <w:bCs/>
          <w:sz w:val="44"/>
          <w:szCs w:val="44"/>
          <w:highlight w:val="none"/>
          <w:lang w:val="en-US" w:eastAsia="zh-CN"/>
        </w:rPr>
      </w:pPr>
      <w:r>
        <w:rPr>
          <w:rFonts w:hint="eastAsia"/>
          <w:b/>
          <w:bCs/>
          <w:sz w:val="44"/>
          <w:szCs w:val="44"/>
          <w:highlight w:val="none"/>
          <w:lang w:val="en-US" w:eastAsia="zh-CN"/>
        </w:rPr>
        <w:t>耗材专机专用说明</w:t>
      </w:r>
    </w:p>
    <w:p w14:paraId="03B324A2">
      <w:pPr>
        <w:ind w:firstLine="3162" w:firstLineChars="1500"/>
        <w:rPr>
          <w:rFonts w:hint="eastAsia"/>
          <w:b/>
          <w:bCs/>
          <w:highlight w:val="none"/>
          <w:lang w:val="en-US" w:eastAsia="zh-CN"/>
        </w:rPr>
      </w:pPr>
    </w:p>
    <w:p w14:paraId="3C838CAD">
      <w:pPr>
        <w:ind w:firstLine="422" w:firstLineChars="200"/>
        <w:rPr>
          <w:rFonts w:hint="eastAsia"/>
          <w:b/>
          <w:bCs/>
          <w:highlight w:val="none"/>
          <w:lang w:val="en-US" w:eastAsia="zh-CN"/>
        </w:rPr>
      </w:pPr>
    </w:p>
    <w:p w14:paraId="1C8D302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highlight w:val="none"/>
          <w:lang w:val="en-US" w:eastAsia="zh-CN"/>
        </w:rPr>
      </w:pPr>
    </w:p>
    <w:p w14:paraId="57FF3358">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本函旨在说明以下耗材为xx品牌（设备注册证名称：xx  ，规格型号：xx）设备的专机专用。</w:t>
      </w:r>
    </w:p>
    <w:p w14:paraId="5DEEEE6C">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耗材1:耗材注册证名称：xx  ，规格型号：xx  ，包装规格：xx</w:t>
      </w:r>
    </w:p>
    <w:p w14:paraId="41D7478F">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耗材2: ......</w:t>
      </w:r>
    </w:p>
    <w:p w14:paraId="2546628D">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耗材3：......</w:t>
      </w:r>
    </w:p>
    <w:p w14:paraId="2208FF46">
      <w:pPr>
        <w:keepNext w:val="0"/>
        <w:keepLines w:val="0"/>
        <w:pageBreakBefore w:val="0"/>
        <w:widowControl w:val="0"/>
        <w:kinsoku/>
        <w:wordWrap/>
        <w:overflowPunct/>
        <w:topLinePunct w:val="0"/>
        <w:autoSpaceDE/>
        <w:autoSpaceDN/>
        <w:bidi w:val="0"/>
        <w:adjustRightInd/>
        <w:snapToGrid/>
        <w:spacing w:line="560" w:lineRule="exact"/>
        <w:ind w:firstLine="843" w:firstLineChars="400"/>
        <w:textAlignment w:val="auto"/>
        <w:rPr>
          <w:rFonts w:hint="eastAsia" w:ascii="仿宋" w:hAnsi="仿宋" w:eastAsia="仿宋" w:cs="仿宋"/>
          <w:b/>
          <w:bCs/>
          <w:highlight w:val="none"/>
          <w:lang w:val="en-US" w:eastAsia="zh-CN"/>
        </w:rPr>
      </w:pPr>
    </w:p>
    <w:p w14:paraId="782214F6">
      <w:pPr>
        <w:ind w:firstLine="843" w:firstLineChars="400"/>
        <w:rPr>
          <w:rFonts w:hint="eastAsia" w:ascii="仿宋" w:hAnsi="仿宋" w:eastAsia="仿宋" w:cs="仿宋"/>
          <w:b/>
          <w:bCs/>
          <w:highlight w:val="none"/>
          <w:lang w:val="en-US" w:eastAsia="zh-CN"/>
        </w:rPr>
      </w:pPr>
    </w:p>
    <w:p w14:paraId="08E1ACEE">
      <w:pPr>
        <w:ind w:firstLine="843" w:firstLineChars="400"/>
        <w:rPr>
          <w:rFonts w:hint="eastAsia" w:ascii="仿宋" w:hAnsi="仿宋" w:eastAsia="仿宋" w:cs="仿宋"/>
          <w:b/>
          <w:bCs/>
          <w:highlight w:val="none"/>
          <w:lang w:val="en-US" w:eastAsia="zh-CN"/>
        </w:rPr>
      </w:pPr>
    </w:p>
    <w:p w14:paraId="61EB5D8C">
      <w:pPr>
        <w:ind w:firstLine="422" w:firstLineChars="200"/>
        <w:rPr>
          <w:rFonts w:hint="eastAsia" w:ascii="仿宋" w:hAnsi="仿宋" w:eastAsia="仿宋" w:cs="仿宋"/>
          <w:b/>
          <w:bCs/>
          <w:highlight w:val="none"/>
          <w:lang w:val="en-US" w:eastAsia="zh-CN"/>
        </w:rPr>
      </w:pPr>
    </w:p>
    <w:p w14:paraId="54AFBA48">
      <w:pPr>
        <w:ind w:firstLine="422" w:firstLineChars="200"/>
        <w:rPr>
          <w:rFonts w:hint="eastAsia" w:ascii="仿宋" w:hAnsi="仿宋" w:eastAsia="仿宋" w:cs="仿宋"/>
          <w:b/>
          <w:bCs/>
          <w:highlight w:val="none"/>
          <w:lang w:val="en-US" w:eastAsia="zh-CN"/>
        </w:rPr>
      </w:pPr>
    </w:p>
    <w:p w14:paraId="6D1026AC">
      <w:pPr>
        <w:ind w:firstLine="422" w:firstLineChars="200"/>
        <w:rPr>
          <w:rFonts w:hint="eastAsia" w:ascii="仿宋" w:hAnsi="仿宋" w:eastAsia="仿宋" w:cs="仿宋"/>
          <w:b/>
          <w:bCs/>
          <w:highlight w:val="none"/>
          <w:lang w:val="en-US" w:eastAsia="zh-CN"/>
        </w:rPr>
      </w:pPr>
    </w:p>
    <w:p w14:paraId="72CD1128">
      <w:pPr>
        <w:ind w:firstLine="422" w:firstLineChars="200"/>
        <w:rPr>
          <w:rFonts w:hint="eastAsia" w:ascii="仿宋" w:hAnsi="仿宋" w:eastAsia="仿宋" w:cs="仿宋"/>
          <w:b/>
          <w:bCs/>
          <w:highlight w:val="none"/>
          <w:lang w:val="en-US" w:eastAsia="zh-CN"/>
        </w:rPr>
      </w:pPr>
    </w:p>
    <w:p w14:paraId="5D28163D">
      <w:pPr>
        <w:ind w:firstLine="422" w:firstLineChars="200"/>
        <w:rPr>
          <w:rFonts w:hint="eastAsia" w:ascii="仿宋" w:hAnsi="仿宋" w:eastAsia="仿宋" w:cs="仿宋"/>
          <w:b/>
          <w:bCs/>
          <w:highlight w:val="none"/>
          <w:lang w:val="en-US" w:eastAsia="zh-CN"/>
        </w:rPr>
      </w:pPr>
    </w:p>
    <w:p w14:paraId="456A229A">
      <w:pPr>
        <w:ind w:firstLine="422" w:firstLineChars="200"/>
        <w:rPr>
          <w:rFonts w:hint="eastAsia" w:ascii="仿宋" w:hAnsi="仿宋" w:eastAsia="仿宋" w:cs="仿宋"/>
          <w:b/>
          <w:bCs/>
          <w:highlight w:val="none"/>
          <w:lang w:val="en-US" w:eastAsia="zh-CN"/>
        </w:rPr>
      </w:pPr>
    </w:p>
    <w:p w14:paraId="0B78190E">
      <w:pPr>
        <w:ind w:firstLine="632" w:firstLineChars="300"/>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特此说明：以上耗材为专机专用，该设备耗材不开放使用。</w:t>
      </w:r>
    </w:p>
    <w:p w14:paraId="418B857A">
      <w:pPr>
        <w:ind w:firstLine="632" w:firstLineChars="300"/>
        <w:rPr>
          <w:rFonts w:hint="eastAsia" w:ascii="仿宋" w:hAnsi="仿宋" w:eastAsia="仿宋" w:cs="仿宋"/>
          <w:b/>
          <w:bCs/>
          <w:highlight w:val="none"/>
          <w:lang w:val="en-US" w:eastAsia="zh-CN"/>
        </w:rPr>
      </w:pPr>
    </w:p>
    <w:p w14:paraId="4DAD1199">
      <w:pPr>
        <w:ind w:firstLine="632" w:firstLineChars="300"/>
        <w:rPr>
          <w:rFonts w:hint="eastAsia" w:ascii="仿宋" w:hAnsi="仿宋" w:eastAsia="仿宋" w:cs="仿宋"/>
          <w:b/>
          <w:bCs/>
          <w:highlight w:val="none"/>
          <w:lang w:val="en-US" w:eastAsia="zh-CN"/>
        </w:rPr>
      </w:pPr>
    </w:p>
    <w:p w14:paraId="38032B7B">
      <w:pPr>
        <w:ind w:firstLine="632" w:firstLineChars="300"/>
        <w:rPr>
          <w:rFonts w:hint="eastAsia" w:ascii="仿宋" w:hAnsi="仿宋" w:eastAsia="仿宋" w:cs="仿宋"/>
          <w:b/>
          <w:bCs/>
          <w:highlight w:val="none"/>
          <w:lang w:val="en-US" w:eastAsia="zh-CN"/>
        </w:rPr>
      </w:pPr>
    </w:p>
    <w:p w14:paraId="0159C52F">
      <w:pPr>
        <w:pStyle w:val="25"/>
        <w:numPr>
          <w:ilvl w:val="0"/>
          <w:numId w:val="0"/>
        </w:numPr>
        <w:jc w:val="left"/>
        <w:rPr>
          <w:rFonts w:hint="eastAsia" w:ascii="仿宋" w:hAnsi="仿宋" w:eastAsia="仿宋" w:cs="仿宋"/>
          <w:b/>
          <w:bCs/>
          <w:kern w:val="2"/>
          <w:sz w:val="21"/>
          <w:szCs w:val="21"/>
          <w:highlight w:val="none"/>
          <w:u w:val="none"/>
          <w:lang w:val="en-US" w:eastAsia="zh-CN" w:bidi="ar-SA"/>
        </w:rPr>
      </w:pPr>
      <w:r>
        <w:rPr>
          <w:rFonts w:hint="eastAsia" w:ascii="仿宋" w:hAnsi="仿宋" w:eastAsia="仿宋" w:cs="仿宋"/>
          <w:b/>
          <w:bCs/>
          <w:kern w:val="2"/>
          <w:sz w:val="21"/>
          <w:szCs w:val="21"/>
          <w:highlight w:val="none"/>
          <w:lang w:val="en-US" w:eastAsia="zh-CN" w:bidi="ar-SA"/>
        </w:rPr>
        <w:t>承诺方：</w:t>
      </w:r>
      <w:r>
        <w:rPr>
          <w:rFonts w:hint="eastAsia" w:ascii="仿宋" w:hAnsi="仿宋" w:eastAsia="仿宋" w:cs="仿宋"/>
          <w:b/>
          <w:bCs/>
          <w:kern w:val="2"/>
          <w:sz w:val="21"/>
          <w:szCs w:val="21"/>
          <w:highlight w:val="none"/>
          <w:u w:val="single"/>
          <w:lang w:val="en-US" w:eastAsia="zh-CN" w:bidi="ar-SA"/>
        </w:rPr>
        <w:t xml:space="preserve">                    </w:t>
      </w:r>
      <w:r>
        <w:rPr>
          <w:rFonts w:hint="eastAsia" w:ascii="仿宋" w:hAnsi="仿宋" w:eastAsia="仿宋" w:cs="仿宋"/>
          <w:b/>
          <w:bCs/>
          <w:kern w:val="2"/>
          <w:sz w:val="21"/>
          <w:szCs w:val="21"/>
          <w:highlight w:val="none"/>
          <w:u w:val="none"/>
          <w:lang w:val="en-US" w:eastAsia="zh-CN" w:bidi="ar-SA"/>
        </w:rPr>
        <w:t xml:space="preserve">               </w:t>
      </w:r>
      <w:r>
        <w:rPr>
          <w:rFonts w:hint="eastAsia" w:ascii="仿宋" w:hAnsi="仿宋" w:eastAsia="仿宋" w:cs="仿宋"/>
          <w:b/>
          <w:bCs/>
          <w:kern w:val="2"/>
          <w:sz w:val="21"/>
          <w:szCs w:val="21"/>
          <w:highlight w:val="none"/>
          <w:lang w:val="en-US" w:eastAsia="zh-CN" w:bidi="ar-SA"/>
        </w:rPr>
        <w:t>承诺方：</w:t>
      </w:r>
      <w:r>
        <w:rPr>
          <w:rFonts w:hint="eastAsia" w:ascii="仿宋" w:hAnsi="仿宋" w:eastAsia="仿宋" w:cs="仿宋"/>
          <w:b/>
          <w:bCs/>
          <w:kern w:val="2"/>
          <w:sz w:val="21"/>
          <w:szCs w:val="21"/>
          <w:highlight w:val="none"/>
          <w:u w:val="single"/>
          <w:lang w:val="en-US" w:eastAsia="zh-CN" w:bidi="ar-SA"/>
        </w:rPr>
        <w:t xml:space="preserve">                    </w:t>
      </w:r>
    </w:p>
    <w:p w14:paraId="75E1D9F5">
      <w:pPr>
        <w:pStyle w:val="25"/>
        <w:numPr>
          <w:ilvl w:val="0"/>
          <w:numId w:val="0"/>
        </w:numPr>
        <w:jc w:val="left"/>
        <w:rPr>
          <w:rFonts w:hint="eastAsia" w:ascii="仿宋" w:hAnsi="仿宋" w:eastAsia="仿宋" w:cs="仿宋"/>
          <w:b/>
          <w:bCs/>
          <w:kern w:val="2"/>
          <w:sz w:val="21"/>
          <w:szCs w:val="21"/>
          <w:highlight w:val="none"/>
          <w:u w:val="none"/>
          <w:lang w:val="en-US" w:eastAsia="zh-CN" w:bidi="ar-SA"/>
        </w:rPr>
      </w:pPr>
      <w:r>
        <w:rPr>
          <w:rFonts w:hint="eastAsia" w:ascii="仿宋" w:hAnsi="仿宋" w:eastAsia="仿宋" w:cs="仿宋"/>
          <w:b/>
          <w:bCs/>
          <w:kern w:val="2"/>
          <w:sz w:val="21"/>
          <w:szCs w:val="21"/>
          <w:highlight w:val="none"/>
          <w:u w:val="none"/>
          <w:lang w:val="en-US" w:eastAsia="zh-CN" w:bidi="ar-SA"/>
        </w:rPr>
        <w:t>公章（鲜章）</w:t>
      </w:r>
      <w:r>
        <w:rPr>
          <w:rFonts w:hint="eastAsia" w:ascii="仿宋" w:hAnsi="仿宋" w:eastAsia="仿宋" w:cs="仿宋"/>
          <w:b/>
          <w:bCs/>
          <w:kern w:val="2"/>
          <w:sz w:val="21"/>
          <w:szCs w:val="21"/>
          <w:highlight w:val="none"/>
          <w:lang w:val="en-US" w:eastAsia="zh-CN" w:bidi="ar-SA"/>
        </w:rPr>
        <w:t>：</w:t>
      </w:r>
      <w:r>
        <w:rPr>
          <w:rFonts w:hint="eastAsia" w:ascii="仿宋" w:hAnsi="仿宋" w:eastAsia="仿宋" w:cs="仿宋"/>
          <w:b/>
          <w:bCs/>
          <w:kern w:val="2"/>
          <w:sz w:val="21"/>
          <w:szCs w:val="21"/>
          <w:highlight w:val="none"/>
          <w:u w:val="single"/>
          <w:lang w:val="en-US" w:eastAsia="zh-CN" w:bidi="ar-SA"/>
        </w:rPr>
        <w:t xml:space="preserve">                    </w:t>
      </w:r>
      <w:r>
        <w:rPr>
          <w:rFonts w:hint="eastAsia" w:ascii="仿宋" w:hAnsi="仿宋" w:eastAsia="仿宋" w:cs="仿宋"/>
          <w:b/>
          <w:bCs/>
          <w:kern w:val="2"/>
          <w:sz w:val="21"/>
          <w:szCs w:val="21"/>
          <w:highlight w:val="none"/>
          <w:u w:val="none"/>
          <w:lang w:val="en-US" w:eastAsia="zh-CN" w:bidi="ar-SA"/>
        </w:rPr>
        <w:t xml:space="preserve">          公章（鲜章）</w:t>
      </w:r>
      <w:r>
        <w:rPr>
          <w:rFonts w:hint="eastAsia" w:ascii="仿宋" w:hAnsi="仿宋" w:eastAsia="仿宋" w:cs="仿宋"/>
          <w:b/>
          <w:bCs/>
          <w:kern w:val="2"/>
          <w:sz w:val="21"/>
          <w:szCs w:val="21"/>
          <w:highlight w:val="none"/>
          <w:lang w:val="en-US" w:eastAsia="zh-CN" w:bidi="ar-SA"/>
        </w:rPr>
        <w:t>：</w:t>
      </w:r>
      <w:r>
        <w:rPr>
          <w:rFonts w:hint="eastAsia" w:ascii="仿宋" w:hAnsi="仿宋" w:eastAsia="仿宋" w:cs="仿宋"/>
          <w:b/>
          <w:bCs/>
          <w:kern w:val="2"/>
          <w:sz w:val="21"/>
          <w:szCs w:val="21"/>
          <w:highlight w:val="none"/>
          <w:u w:val="single"/>
          <w:lang w:val="en-US" w:eastAsia="zh-CN" w:bidi="ar-SA"/>
        </w:rPr>
        <w:t xml:space="preserve">                    </w:t>
      </w:r>
    </w:p>
    <w:p w14:paraId="70978AB2">
      <w:pPr>
        <w:pStyle w:val="25"/>
        <w:numPr>
          <w:ilvl w:val="0"/>
          <w:numId w:val="0"/>
        </w:numPr>
        <w:jc w:val="left"/>
        <w:rPr>
          <w:rFonts w:hint="eastAsia" w:ascii="仿宋" w:hAnsi="仿宋" w:eastAsia="仿宋" w:cs="仿宋"/>
          <w:b/>
          <w:bCs/>
          <w:kern w:val="2"/>
          <w:sz w:val="21"/>
          <w:szCs w:val="21"/>
          <w:highlight w:val="none"/>
          <w:u w:val="single"/>
          <w:lang w:val="en-US" w:eastAsia="zh-CN" w:bidi="ar-SA"/>
        </w:rPr>
      </w:pPr>
      <w:r>
        <w:rPr>
          <w:rFonts w:hint="eastAsia" w:ascii="仿宋" w:hAnsi="仿宋" w:eastAsia="仿宋" w:cs="仿宋"/>
          <w:b/>
          <w:bCs/>
          <w:kern w:val="2"/>
          <w:sz w:val="21"/>
          <w:szCs w:val="21"/>
          <w:highlight w:val="none"/>
          <w:u w:val="none"/>
          <w:lang w:val="en-US" w:eastAsia="zh-CN" w:bidi="ar-SA"/>
        </w:rPr>
        <w:t>法人代表或授权人：</w:t>
      </w:r>
      <w:r>
        <w:rPr>
          <w:rFonts w:hint="eastAsia" w:ascii="仿宋" w:hAnsi="仿宋" w:eastAsia="仿宋" w:cs="仿宋"/>
          <w:b/>
          <w:bCs/>
          <w:kern w:val="2"/>
          <w:sz w:val="21"/>
          <w:szCs w:val="21"/>
          <w:highlight w:val="none"/>
          <w:u w:val="single"/>
          <w:lang w:val="en-US" w:eastAsia="zh-CN" w:bidi="ar-SA"/>
        </w:rPr>
        <w:t xml:space="preserve">              </w:t>
      </w:r>
      <w:r>
        <w:rPr>
          <w:rFonts w:hint="eastAsia" w:ascii="仿宋" w:hAnsi="仿宋" w:eastAsia="仿宋" w:cs="仿宋"/>
          <w:b/>
          <w:bCs/>
          <w:kern w:val="2"/>
          <w:sz w:val="21"/>
          <w:szCs w:val="21"/>
          <w:highlight w:val="none"/>
          <w:u w:val="none"/>
          <w:lang w:val="en-US" w:eastAsia="zh-CN" w:bidi="ar-SA"/>
        </w:rPr>
        <w:t xml:space="preserve">           法人代表或授权人：</w:t>
      </w:r>
      <w:r>
        <w:rPr>
          <w:rFonts w:hint="eastAsia" w:ascii="仿宋" w:hAnsi="仿宋" w:eastAsia="仿宋" w:cs="仿宋"/>
          <w:b/>
          <w:bCs/>
          <w:kern w:val="2"/>
          <w:sz w:val="21"/>
          <w:szCs w:val="21"/>
          <w:highlight w:val="none"/>
          <w:lang w:val="en-US" w:eastAsia="zh-CN" w:bidi="ar-SA"/>
        </w:rPr>
        <w:t xml:space="preserve"> </w:t>
      </w:r>
      <w:r>
        <w:rPr>
          <w:rFonts w:hint="eastAsia" w:ascii="仿宋" w:hAnsi="仿宋" w:eastAsia="仿宋" w:cs="仿宋"/>
          <w:b/>
          <w:bCs/>
          <w:kern w:val="2"/>
          <w:sz w:val="21"/>
          <w:szCs w:val="21"/>
          <w:highlight w:val="none"/>
          <w:u w:val="single"/>
          <w:lang w:val="en-US" w:eastAsia="zh-CN" w:bidi="ar-SA"/>
        </w:rPr>
        <w:t xml:space="preserve">             </w:t>
      </w:r>
    </w:p>
    <w:p w14:paraId="3A7C1711">
      <w:pPr>
        <w:pStyle w:val="25"/>
        <w:numPr>
          <w:ilvl w:val="0"/>
          <w:numId w:val="0"/>
        </w:numPr>
        <w:jc w:val="left"/>
        <w:rPr>
          <w:rFonts w:hint="eastAsia" w:ascii="仿宋" w:hAnsi="仿宋" w:eastAsia="仿宋" w:cs="仿宋"/>
          <w:b/>
          <w:bCs/>
          <w:kern w:val="2"/>
          <w:sz w:val="21"/>
          <w:szCs w:val="21"/>
          <w:highlight w:val="none"/>
          <w:u w:val="single"/>
          <w:lang w:val="en-US" w:eastAsia="zh-CN" w:bidi="ar-SA"/>
        </w:rPr>
      </w:pPr>
      <w:r>
        <w:rPr>
          <w:rFonts w:hint="eastAsia" w:ascii="仿宋" w:hAnsi="仿宋" w:eastAsia="仿宋" w:cs="仿宋"/>
          <w:b/>
          <w:bCs/>
          <w:kern w:val="2"/>
          <w:sz w:val="21"/>
          <w:szCs w:val="21"/>
          <w:highlight w:val="none"/>
          <w:u w:val="single"/>
          <w:lang w:val="en-US" w:eastAsia="zh-CN" w:bidi="ar-SA"/>
        </w:rPr>
        <w:t xml:space="preserve">     </w:t>
      </w:r>
      <w:r>
        <w:rPr>
          <w:rFonts w:hint="eastAsia" w:ascii="仿宋" w:hAnsi="仿宋" w:eastAsia="仿宋" w:cs="仿宋"/>
          <w:b/>
          <w:bCs/>
          <w:kern w:val="2"/>
          <w:sz w:val="21"/>
          <w:szCs w:val="21"/>
          <w:highlight w:val="none"/>
          <w:u w:val="none"/>
          <w:lang w:val="en-US" w:eastAsia="zh-CN" w:bidi="ar-SA"/>
        </w:rPr>
        <w:t xml:space="preserve"> 年</w:t>
      </w:r>
      <w:r>
        <w:rPr>
          <w:rFonts w:hint="eastAsia" w:ascii="仿宋" w:hAnsi="仿宋" w:eastAsia="仿宋" w:cs="仿宋"/>
          <w:b/>
          <w:bCs/>
          <w:kern w:val="2"/>
          <w:sz w:val="21"/>
          <w:szCs w:val="21"/>
          <w:highlight w:val="none"/>
          <w:u w:val="single"/>
          <w:lang w:val="en-US" w:eastAsia="zh-CN" w:bidi="ar-SA"/>
        </w:rPr>
        <w:t xml:space="preserve">     </w:t>
      </w:r>
      <w:r>
        <w:rPr>
          <w:rFonts w:hint="eastAsia" w:ascii="仿宋" w:hAnsi="仿宋" w:eastAsia="仿宋" w:cs="仿宋"/>
          <w:b/>
          <w:bCs/>
          <w:kern w:val="2"/>
          <w:sz w:val="21"/>
          <w:szCs w:val="21"/>
          <w:highlight w:val="none"/>
          <w:u w:val="none"/>
          <w:lang w:val="en-US" w:eastAsia="zh-CN" w:bidi="ar-SA"/>
        </w:rPr>
        <w:t>月</w:t>
      </w:r>
      <w:r>
        <w:rPr>
          <w:rFonts w:hint="eastAsia" w:ascii="仿宋" w:hAnsi="仿宋" w:eastAsia="仿宋" w:cs="仿宋"/>
          <w:b/>
          <w:bCs/>
          <w:kern w:val="2"/>
          <w:sz w:val="21"/>
          <w:szCs w:val="21"/>
          <w:highlight w:val="none"/>
          <w:u w:val="single"/>
          <w:lang w:val="en-US" w:eastAsia="zh-CN" w:bidi="ar-SA"/>
        </w:rPr>
        <w:t xml:space="preserve">     </w:t>
      </w:r>
      <w:r>
        <w:rPr>
          <w:rFonts w:hint="eastAsia" w:ascii="仿宋" w:hAnsi="仿宋" w:eastAsia="仿宋" w:cs="仿宋"/>
          <w:b/>
          <w:bCs/>
          <w:kern w:val="2"/>
          <w:sz w:val="21"/>
          <w:szCs w:val="21"/>
          <w:highlight w:val="none"/>
          <w:u w:val="none"/>
          <w:lang w:val="en-US" w:eastAsia="zh-CN" w:bidi="ar-SA"/>
        </w:rPr>
        <w:t xml:space="preserve">日                     </w:t>
      </w:r>
      <w:r>
        <w:rPr>
          <w:rFonts w:hint="eastAsia" w:ascii="仿宋" w:hAnsi="仿宋" w:eastAsia="仿宋" w:cs="仿宋"/>
          <w:b/>
          <w:bCs/>
          <w:kern w:val="2"/>
          <w:sz w:val="21"/>
          <w:szCs w:val="21"/>
          <w:highlight w:val="none"/>
          <w:u w:val="single"/>
          <w:lang w:val="en-US" w:eastAsia="zh-CN" w:bidi="ar-SA"/>
        </w:rPr>
        <w:t xml:space="preserve">     </w:t>
      </w:r>
      <w:r>
        <w:rPr>
          <w:rFonts w:hint="eastAsia" w:ascii="仿宋" w:hAnsi="仿宋" w:eastAsia="仿宋" w:cs="仿宋"/>
          <w:b/>
          <w:bCs/>
          <w:kern w:val="2"/>
          <w:sz w:val="21"/>
          <w:szCs w:val="21"/>
          <w:highlight w:val="none"/>
          <w:u w:val="none"/>
          <w:lang w:val="en-US" w:eastAsia="zh-CN" w:bidi="ar-SA"/>
        </w:rPr>
        <w:t xml:space="preserve"> 年</w:t>
      </w:r>
      <w:r>
        <w:rPr>
          <w:rFonts w:hint="eastAsia" w:ascii="仿宋" w:hAnsi="仿宋" w:eastAsia="仿宋" w:cs="仿宋"/>
          <w:b/>
          <w:bCs/>
          <w:kern w:val="2"/>
          <w:sz w:val="21"/>
          <w:szCs w:val="21"/>
          <w:highlight w:val="none"/>
          <w:u w:val="single"/>
          <w:lang w:val="en-US" w:eastAsia="zh-CN" w:bidi="ar-SA"/>
        </w:rPr>
        <w:t xml:space="preserve">     </w:t>
      </w:r>
      <w:r>
        <w:rPr>
          <w:rFonts w:hint="eastAsia" w:ascii="仿宋" w:hAnsi="仿宋" w:eastAsia="仿宋" w:cs="仿宋"/>
          <w:b/>
          <w:bCs/>
          <w:kern w:val="2"/>
          <w:sz w:val="21"/>
          <w:szCs w:val="21"/>
          <w:highlight w:val="none"/>
          <w:u w:val="none"/>
          <w:lang w:val="en-US" w:eastAsia="zh-CN" w:bidi="ar-SA"/>
        </w:rPr>
        <w:t>月</w:t>
      </w:r>
      <w:r>
        <w:rPr>
          <w:rFonts w:hint="eastAsia" w:ascii="仿宋" w:hAnsi="仿宋" w:eastAsia="仿宋" w:cs="仿宋"/>
          <w:b/>
          <w:bCs/>
          <w:kern w:val="2"/>
          <w:sz w:val="21"/>
          <w:szCs w:val="21"/>
          <w:highlight w:val="none"/>
          <w:u w:val="single"/>
          <w:lang w:val="en-US" w:eastAsia="zh-CN" w:bidi="ar-SA"/>
        </w:rPr>
        <w:t xml:space="preserve">     </w:t>
      </w:r>
      <w:r>
        <w:rPr>
          <w:rFonts w:hint="eastAsia" w:ascii="仿宋" w:hAnsi="仿宋" w:eastAsia="仿宋" w:cs="仿宋"/>
          <w:b/>
          <w:bCs/>
          <w:kern w:val="2"/>
          <w:sz w:val="21"/>
          <w:szCs w:val="21"/>
          <w:highlight w:val="none"/>
          <w:u w:val="none"/>
          <w:lang w:val="en-US" w:eastAsia="zh-CN" w:bidi="ar-SA"/>
        </w:rPr>
        <w:t xml:space="preserve">日  </w:t>
      </w:r>
    </w:p>
    <w:p w14:paraId="6883AECF">
      <w:pPr>
        <w:pStyle w:val="25"/>
        <w:numPr>
          <w:ilvl w:val="0"/>
          <w:numId w:val="0"/>
        </w:numPr>
        <w:jc w:val="left"/>
        <w:rPr>
          <w:rFonts w:hint="eastAsia" w:ascii="仿宋" w:hAnsi="仿宋" w:eastAsia="仿宋" w:cs="仿宋"/>
          <w:b/>
          <w:bCs/>
          <w:kern w:val="2"/>
          <w:sz w:val="21"/>
          <w:szCs w:val="21"/>
          <w:highlight w:val="none"/>
          <w:u w:val="none"/>
          <w:lang w:val="en-US" w:eastAsia="zh-CN" w:bidi="ar-SA"/>
        </w:rPr>
      </w:pPr>
    </w:p>
    <w:p w14:paraId="7BE35C41">
      <w:pPr>
        <w:pStyle w:val="25"/>
        <w:numPr>
          <w:ilvl w:val="0"/>
          <w:numId w:val="0"/>
        </w:numPr>
        <w:jc w:val="left"/>
        <w:rPr>
          <w:rFonts w:hint="eastAsia" w:ascii="仿宋" w:hAnsi="仿宋" w:eastAsia="仿宋" w:cs="仿宋"/>
          <w:b/>
          <w:bCs/>
          <w:kern w:val="2"/>
          <w:sz w:val="21"/>
          <w:szCs w:val="21"/>
          <w:highlight w:val="none"/>
          <w:u w:val="none"/>
          <w:lang w:val="en-US" w:eastAsia="zh-CN" w:bidi="ar-SA"/>
        </w:rPr>
      </w:pPr>
      <w:r>
        <w:rPr>
          <w:rFonts w:hint="eastAsia" w:ascii="仿宋" w:hAnsi="仿宋" w:eastAsia="仿宋" w:cs="仿宋"/>
          <w:b/>
          <w:bCs/>
          <w:kern w:val="2"/>
          <w:sz w:val="21"/>
          <w:szCs w:val="21"/>
          <w:highlight w:val="none"/>
          <w:u w:val="none"/>
          <w:lang w:val="en-US" w:eastAsia="zh-CN" w:bidi="ar-SA"/>
        </w:rPr>
        <w:t>注：1、本说明需供应商及设备生产厂家双方法人代表或授权人签字并加盖双方单位公章；</w:t>
      </w:r>
    </w:p>
    <w:p w14:paraId="5B5CFE4D">
      <w:pPr>
        <w:pStyle w:val="25"/>
        <w:numPr>
          <w:ilvl w:val="0"/>
          <w:numId w:val="0"/>
        </w:numPr>
        <w:ind w:firstLine="422" w:firstLineChars="200"/>
        <w:jc w:val="left"/>
        <w:rPr>
          <w:rFonts w:hint="eastAsia" w:ascii="仿宋" w:hAnsi="仿宋" w:eastAsia="仿宋" w:cs="仿宋"/>
          <w:b/>
          <w:bCs/>
          <w:kern w:val="2"/>
          <w:sz w:val="21"/>
          <w:szCs w:val="21"/>
          <w:highlight w:val="none"/>
          <w:u w:val="none"/>
          <w:lang w:val="en-US" w:eastAsia="zh-CN" w:bidi="ar-SA"/>
        </w:rPr>
      </w:pPr>
      <w:r>
        <w:rPr>
          <w:rFonts w:hint="eastAsia" w:ascii="仿宋" w:hAnsi="仿宋" w:eastAsia="仿宋" w:cs="仿宋"/>
          <w:b/>
          <w:bCs/>
          <w:kern w:val="2"/>
          <w:sz w:val="21"/>
          <w:szCs w:val="21"/>
          <w:highlight w:val="none"/>
          <w:u w:val="none"/>
          <w:lang w:val="en-US" w:eastAsia="zh-CN" w:bidi="ar-SA"/>
        </w:rPr>
        <w:t>2、进口产品生产厂家可填写国内总代理信息并盖单位公章；</w:t>
      </w:r>
    </w:p>
    <w:p w14:paraId="1D6483C9">
      <w:pPr>
        <w:ind w:firstLine="422" w:firstLineChars="200"/>
        <w:rPr>
          <w:rFonts w:hint="eastAsia" w:ascii="仿宋" w:hAnsi="仿宋" w:eastAsia="仿宋" w:cs="仿宋"/>
          <w:b/>
          <w:bCs/>
          <w:sz w:val="21"/>
          <w:szCs w:val="21"/>
          <w:lang w:val="en-US" w:eastAsia="zh-CN"/>
        </w:rPr>
      </w:pPr>
      <w:r>
        <w:rPr>
          <w:rFonts w:hint="eastAsia" w:ascii="仿宋" w:hAnsi="仿宋" w:eastAsia="仿宋" w:cs="仿宋"/>
          <w:b/>
          <w:bCs/>
          <w:kern w:val="2"/>
          <w:sz w:val="21"/>
          <w:szCs w:val="21"/>
          <w:highlight w:val="none"/>
          <w:u w:val="none"/>
          <w:lang w:val="en-US" w:eastAsia="zh-CN" w:bidi="ar-SA"/>
        </w:rPr>
        <w:t>3、若投标人为设备生产厂家可只填写厂家信息并盖单位公章。</w:t>
      </w:r>
    </w:p>
    <w:p w14:paraId="73F51C91">
      <w:pPr>
        <w:ind w:firstLine="632" w:firstLineChars="300"/>
        <w:rPr>
          <w:rFonts w:hint="default" w:ascii="仿宋" w:hAnsi="仿宋" w:eastAsia="仿宋" w:cs="仿宋"/>
          <w:b/>
          <w:bCs/>
          <w:sz w:val="21"/>
          <w:szCs w:val="21"/>
          <w:lang w:val="en-US" w:eastAsia="zh-CN"/>
        </w:rPr>
      </w:pPr>
    </w:p>
    <w:p w14:paraId="0F9B241C">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21DBD2C1">
      <w:pPr>
        <w:rPr>
          <w:rFonts w:ascii="宋体" w:hAnsi="宋体" w:cs="宋体"/>
          <w:b/>
          <w:szCs w:val="21"/>
          <w:highlight w:val="none"/>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066D35AE">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4368E932">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 xml:space="preserve">序号1置物架  </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3253C403">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5"/>
        <w:tblpPr w:leftFromText="180" w:rightFromText="180" w:vertAnchor="text" w:horzAnchor="page" w:tblpXSpec="center" w:tblpY="172"/>
        <w:tblOverlap w:val="never"/>
        <w:tblW w:w="15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024"/>
        <w:gridCol w:w="1133"/>
        <w:gridCol w:w="563"/>
        <w:gridCol w:w="541"/>
        <w:gridCol w:w="540"/>
        <w:gridCol w:w="1110"/>
        <w:gridCol w:w="1110"/>
        <w:gridCol w:w="718"/>
        <w:gridCol w:w="1022"/>
        <w:gridCol w:w="1070"/>
        <w:gridCol w:w="1058"/>
        <w:gridCol w:w="759"/>
        <w:gridCol w:w="759"/>
        <w:gridCol w:w="1581"/>
        <w:gridCol w:w="1588"/>
        <w:gridCol w:w="598"/>
      </w:tblGrid>
      <w:tr w14:paraId="3731D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98" w:type="dxa"/>
            <w:vMerge w:val="restart"/>
            <w:tcBorders>
              <w:top w:val="single" w:color="auto" w:sz="4" w:space="0"/>
              <w:left w:val="single" w:color="auto" w:sz="4" w:space="0"/>
              <w:right w:val="single" w:color="auto" w:sz="4" w:space="0"/>
            </w:tcBorders>
            <w:vAlign w:val="center"/>
          </w:tcPr>
          <w:p w14:paraId="033E5FFB">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24" w:type="dxa"/>
            <w:vMerge w:val="restart"/>
            <w:tcBorders>
              <w:top w:val="single" w:color="auto" w:sz="4" w:space="0"/>
              <w:left w:val="single" w:color="auto" w:sz="4" w:space="0"/>
              <w:right w:val="single" w:color="auto" w:sz="4" w:space="0"/>
            </w:tcBorders>
            <w:vAlign w:val="center"/>
          </w:tcPr>
          <w:p w14:paraId="67F75635">
            <w:pPr>
              <w:jc w:val="center"/>
              <w:rPr>
                <w:rFonts w:ascii="宋体" w:hAnsi="宋体"/>
                <w:b/>
                <w:sz w:val="20"/>
                <w:szCs w:val="20"/>
                <w:highlight w:val="none"/>
              </w:rPr>
            </w:pPr>
            <w:r>
              <w:rPr>
                <w:rFonts w:hint="eastAsia" w:ascii="宋体" w:hAnsi="宋体"/>
                <w:b/>
                <w:sz w:val="20"/>
                <w:szCs w:val="20"/>
                <w:highlight w:val="none"/>
              </w:rPr>
              <w:t>产品名称</w:t>
            </w:r>
          </w:p>
        </w:tc>
        <w:tc>
          <w:tcPr>
            <w:tcW w:w="1133" w:type="dxa"/>
            <w:vMerge w:val="restart"/>
            <w:tcBorders>
              <w:top w:val="single" w:color="auto" w:sz="4" w:space="0"/>
              <w:left w:val="single" w:color="auto" w:sz="4" w:space="0"/>
              <w:right w:val="single" w:color="auto" w:sz="4" w:space="0"/>
            </w:tcBorders>
            <w:vAlign w:val="center"/>
          </w:tcPr>
          <w:p w14:paraId="4103D69E">
            <w:pPr>
              <w:jc w:val="center"/>
              <w:rPr>
                <w:rFonts w:ascii="宋体" w:hAnsi="宋体"/>
                <w:b/>
                <w:sz w:val="20"/>
                <w:szCs w:val="20"/>
                <w:highlight w:val="none"/>
              </w:rPr>
            </w:pPr>
            <w:r>
              <w:rPr>
                <w:rFonts w:hint="eastAsia" w:ascii="宋体" w:hAnsi="宋体"/>
                <w:b/>
                <w:sz w:val="20"/>
                <w:szCs w:val="20"/>
                <w:highlight w:val="none"/>
              </w:rPr>
              <w:t>设备名称</w:t>
            </w:r>
          </w:p>
          <w:p w14:paraId="0CBCC6C8">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563" w:type="dxa"/>
            <w:vMerge w:val="restart"/>
            <w:tcBorders>
              <w:top w:val="single" w:color="auto" w:sz="4" w:space="0"/>
              <w:left w:val="single" w:color="auto" w:sz="4" w:space="0"/>
              <w:right w:val="single" w:color="auto" w:sz="4" w:space="0"/>
            </w:tcBorders>
            <w:vAlign w:val="center"/>
          </w:tcPr>
          <w:p w14:paraId="689FBBB2">
            <w:pPr>
              <w:jc w:val="center"/>
              <w:rPr>
                <w:rFonts w:ascii="宋体" w:hAnsi="宋体"/>
                <w:b/>
                <w:sz w:val="20"/>
                <w:szCs w:val="20"/>
                <w:highlight w:val="none"/>
              </w:rPr>
            </w:pPr>
            <w:r>
              <w:rPr>
                <w:rFonts w:hint="eastAsia" w:ascii="宋体" w:hAnsi="宋体"/>
                <w:b/>
                <w:sz w:val="20"/>
                <w:szCs w:val="20"/>
                <w:highlight w:val="none"/>
              </w:rPr>
              <w:t>品牌</w:t>
            </w:r>
          </w:p>
        </w:tc>
        <w:tc>
          <w:tcPr>
            <w:tcW w:w="541" w:type="dxa"/>
            <w:vMerge w:val="restart"/>
            <w:tcBorders>
              <w:top w:val="single" w:color="auto" w:sz="4" w:space="0"/>
              <w:left w:val="single" w:color="auto" w:sz="4" w:space="0"/>
              <w:right w:val="single" w:color="auto" w:sz="4" w:space="0"/>
            </w:tcBorders>
            <w:vAlign w:val="center"/>
          </w:tcPr>
          <w:p w14:paraId="444F50A8">
            <w:pPr>
              <w:jc w:val="center"/>
              <w:rPr>
                <w:rFonts w:ascii="宋体" w:hAnsi="宋体"/>
                <w:b/>
                <w:sz w:val="20"/>
                <w:szCs w:val="20"/>
                <w:highlight w:val="none"/>
              </w:rPr>
            </w:pPr>
            <w:r>
              <w:rPr>
                <w:rFonts w:hint="eastAsia" w:ascii="宋体" w:hAnsi="宋体"/>
                <w:b/>
                <w:sz w:val="20"/>
                <w:szCs w:val="20"/>
                <w:highlight w:val="none"/>
              </w:rPr>
              <w:t>规格型号</w:t>
            </w:r>
          </w:p>
        </w:tc>
        <w:tc>
          <w:tcPr>
            <w:tcW w:w="540" w:type="dxa"/>
            <w:vMerge w:val="restart"/>
            <w:tcBorders>
              <w:top w:val="single" w:color="auto" w:sz="4" w:space="0"/>
              <w:left w:val="single" w:color="auto" w:sz="4" w:space="0"/>
              <w:right w:val="single" w:color="auto" w:sz="4" w:space="0"/>
            </w:tcBorders>
            <w:vAlign w:val="center"/>
          </w:tcPr>
          <w:p w14:paraId="02FF7CF0">
            <w:pPr>
              <w:jc w:val="center"/>
              <w:rPr>
                <w:rFonts w:ascii="宋体" w:hAnsi="宋体"/>
                <w:b/>
                <w:sz w:val="20"/>
                <w:szCs w:val="20"/>
                <w:highlight w:val="none"/>
              </w:rPr>
            </w:pPr>
            <w:r>
              <w:rPr>
                <w:rFonts w:hint="eastAsia" w:ascii="宋体" w:hAnsi="宋体"/>
                <w:b/>
                <w:sz w:val="20"/>
                <w:szCs w:val="20"/>
                <w:highlight w:val="none"/>
              </w:rPr>
              <w:t>数量</w:t>
            </w:r>
          </w:p>
        </w:tc>
        <w:tc>
          <w:tcPr>
            <w:tcW w:w="1110" w:type="dxa"/>
            <w:vMerge w:val="restart"/>
            <w:tcBorders>
              <w:top w:val="single" w:color="auto" w:sz="4" w:space="0"/>
              <w:left w:val="single" w:color="auto" w:sz="4" w:space="0"/>
              <w:right w:val="single" w:color="auto" w:sz="4" w:space="0"/>
            </w:tcBorders>
            <w:vAlign w:val="center"/>
          </w:tcPr>
          <w:p w14:paraId="788824CF">
            <w:pPr>
              <w:jc w:val="center"/>
              <w:rPr>
                <w:rFonts w:hint="eastAsia" w:ascii="宋体" w:hAnsi="宋体"/>
                <w:b/>
                <w:sz w:val="20"/>
                <w:szCs w:val="20"/>
                <w:highlight w:val="none"/>
              </w:rPr>
            </w:pPr>
            <w:r>
              <w:rPr>
                <w:rFonts w:hint="eastAsia" w:ascii="宋体" w:hAnsi="宋体"/>
                <w:b/>
                <w:sz w:val="20"/>
                <w:szCs w:val="20"/>
                <w:highlight w:val="none"/>
              </w:rPr>
              <w:t>单价</w:t>
            </w:r>
          </w:p>
          <w:p w14:paraId="467F4F05">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10" w:type="dxa"/>
            <w:vMerge w:val="restart"/>
            <w:tcBorders>
              <w:top w:val="single" w:color="auto" w:sz="4" w:space="0"/>
              <w:left w:val="single" w:color="auto" w:sz="4" w:space="0"/>
              <w:right w:val="single" w:color="auto" w:sz="4" w:space="0"/>
            </w:tcBorders>
            <w:vAlign w:val="center"/>
          </w:tcPr>
          <w:p w14:paraId="4F293E0B">
            <w:pPr>
              <w:jc w:val="center"/>
              <w:rPr>
                <w:rFonts w:hint="eastAsia" w:ascii="宋体" w:hAnsi="宋体"/>
                <w:b/>
                <w:sz w:val="20"/>
                <w:szCs w:val="20"/>
                <w:highlight w:val="none"/>
              </w:rPr>
            </w:pPr>
            <w:r>
              <w:rPr>
                <w:rFonts w:hint="eastAsia" w:ascii="宋体" w:hAnsi="宋体"/>
                <w:b/>
                <w:sz w:val="20"/>
                <w:szCs w:val="20"/>
                <w:highlight w:val="none"/>
              </w:rPr>
              <w:t>总价</w:t>
            </w:r>
          </w:p>
          <w:p w14:paraId="0A12A422">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18" w:type="dxa"/>
            <w:vMerge w:val="restart"/>
            <w:tcBorders>
              <w:top w:val="single" w:color="auto" w:sz="4" w:space="0"/>
              <w:left w:val="single" w:color="auto" w:sz="4" w:space="0"/>
              <w:right w:val="single" w:color="auto" w:sz="4" w:space="0"/>
            </w:tcBorders>
            <w:vAlign w:val="center"/>
          </w:tcPr>
          <w:p w14:paraId="665F41F2">
            <w:pPr>
              <w:jc w:val="center"/>
              <w:rPr>
                <w:rFonts w:ascii="宋体" w:hAnsi="宋体"/>
                <w:b/>
                <w:sz w:val="20"/>
                <w:szCs w:val="20"/>
                <w:highlight w:val="none"/>
              </w:rPr>
            </w:pPr>
            <w:r>
              <w:rPr>
                <w:rFonts w:hint="eastAsia" w:ascii="宋体" w:hAnsi="宋体"/>
                <w:b/>
                <w:sz w:val="20"/>
                <w:szCs w:val="20"/>
                <w:highlight w:val="none"/>
              </w:rPr>
              <w:t>生产制造商</w:t>
            </w:r>
          </w:p>
        </w:tc>
        <w:tc>
          <w:tcPr>
            <w:tcW w:w="1022" w:type="dxa"/>
            <w:vMerge w:val="restart"/>
            <w:tcBorders>
              <w:top w:val="single" w:color="auto" w:sz="4" w:space="0"/>
              <w:left w:val="single" w:color="auto" w:sz="4" w:space="0"/>
              <w:right w:val="single" w:color="auto" w:sz="4" w:space="0"/>
            </w:tcBorders>
            <w:vAlign w:val="center"/>
          </w:tcPr>
          <w:p w14:paraId="67046F0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070" w:type="dxa"/>
            <w:vMerge w:val="restart"/>
            <w:tcBorders>
              <w:top w:val="single" w:color="auto" w:sz="4" w:space="0"/>
              <w:left w:val="single" w:color="auto" w:sz="4" w:space="0"/>
              <w:right w:val="single" w:color="auto" w:sz="4" w:space="0"/>
            </w:tcBorders>
            <w:vAlign w:val="center"/>
          </w:tcPr>
          <w:p w14:paraId="3E0C78B6">
            <w:pPr>
              <w:jc w:val="center"/>
              <w:rPr>
                <w:rFonts w:ascii="宋体" w:hAnsi="宋体"/>
                <w:b/>
                <w:sz w:val="20"/>
                <w:szCs w:val="20"/>
                <w:highlight w:val="none"/>
              </w:rPr>
            </w:pPr>
            <w:r>
              <w:rPr>
                <w:rFonts w:hint="eastAsia" w:ascii="宋体" w:hAnsi="宋体"/>
                <w:b/>
                <w:sz w:val="20"/>
                <w:szCs w:val="20"/>
                <w:highlight w:val="none"/>
              </w:rPr>
              <w:t>注册证号</w:t>
            </w:r>
          </w:p>
        </w:tc>
        <w:tc>
          <w:tcPr>
            <w:tcW w:w="1058" w:type="dxa"/>
            <w:vMerge w:val="restart"/>
            <w:tcBorders>
              <w:top w:val="single" w:color="auto" w:sz="4" w:space="0"/>
              <w:left w:val="single" w:color="auto" w:sz="4" w:space="0"/>
              <w:right w:val="single" w:color="auto" w:sz="4" w:space="0"/>
            </w:tcBorders>
            <w:vAlign w:val="center"/>
          </w:tcPr>
          <w:p w14:paraId="278B6A53">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051DCE96">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（填写具体天数）</w:t>
            </w:r>
          </w:p>
        </w:tc>
        <w:tc>
          <w:tcPr>
            <w:tcW w:w="759" w:type="dxa"/>
            <w:vMerge w:val="restart"/>
            <w:tcBorders>
              <w:top w:val="single" w:color="auto" w:sz="4" w:space="0"/>
              <w:left w:val="single" w:color="auto" w:sz="4" w:space="0"/>
              <w:right w:val="single" w:color="auto" w:sz="4" w:space="0"/>
            </w:tcBorders>
            <w:vAlign w:val="center"/>
          </w:tcPr>
          <w:p w14:paraId="4F36FFBE">
            <w:pPr>
              <w:jc w:val="center"/>
              <w:rPr>
                <w:rFonts w:hint="eastAsia" w:ascii="宋体" w:hAnsi="宋体"/>
                <w:b/>
                <w:sz w:val="20"/>
                <w:szCs w:val="20"/>
                <w:highlight w:val="none"/>
              </w:rPr>
            </w:pPr>
            <w:r>
              <w:rPr>
                <w:rFonts w:hint="eastAsia" w:ascii="宋体" w:hAnsi="宋体"/>
                <w:b/>
                <w:sz w:val="20"/>
                <w:szCs w:val="20"/>
                <w:highlight w:val="none"/>
                <w:lang w:val="en-US" w:eastAsia="zh-CN"/>
              </w:rPr>
              <w:t>质保</w:t>
            </w:r>
          </w:p>
        </w:tc>
        <w:tc>
          <w:tcPr>
            <w:tcW w:w="759" w:type="dxa"/>
            <w:vMerge w:val="restart"/>
            <w:tcBorders>
              <w:top w:val="single" w:color="auto" w:sz="4" w:space="0"/>
              <w:left w:val="single" w:color="auto" w:sz="4" w:space="0"/>
              <w:right w:val="single" w:color="auto" w:sz="4" w:space="0"/>
            </w:tcBorders>
            <w:vAlign w:val="center"/>
          </w:tcPr>
          <w:p w14:paraId="0864C97F">
            <w:pPr>
              <w:jc w:val="center"/>
              <w:rPr>
                <w:rFonts w:ascii="宋体" w:hAnsi="宋体"/>
                <w:b/>
                <w:sz w:val="20"/>
                <w:szCs w:val="20"/>
                <w:highlight w:val="none"/>
              </w:rPr>
            </w:pPr>
            <w:r>
              <w:rPr>
                <w:rFonts w:hint="eastAsia" w:ascii="宋体" w:hAnsi="宋体"/>
                <w:b/>
                <w:sz w:val="20"/>
                <w:szCs w:val="20"/>
                <w:highlight w:val="none"/>
              </w:rPr>
              <w:t>保修期</w:t>
            </w:r>
          </w:p>
          <w:p w14:paraId="400D2BAE">
            <w:pPr>
              <w:jc w:val="center"/>
              <w:rPr>
                <w:highlight w:val="none"/>
              </w:rPr>
            </w:pPr>
            <w:r>
              <w:rPr>
                <w:rFonts w:hint="eastAsia" w:ascii="宋体" w:hAnsi="宋体"/>
                <w:b/>
                <w:sz w:val="20"/>
                <w:szCs w:val="20"/>
                <w:highlight w:val="none"/>
              </w:rPr>
              <w:t>（全保）</w:t>
            </w:r>
          </w:p>
        </w:tc>
        <w:tc>
          <w:tcPr>
            <w:tcW w:w="3767" w:type="dxa"/>
            <w:gridSpan w:val="3"/>
            <w:tcBorders>
              <w:top w:val="single" w:color="auto" w:sz="4" w:space="0"/>
              <w:left w:val="single" w:color="auto" w:sz="4" w:space="0"/>
              <w:bottom w:val="single" w:color="auto" w:sz="4" w:space="0"/>
              <w:right w:val="single" w:color="auto" w:sz="4" w:space="0"/>
            </w:tcBorders>
            <w:vAlign w:val="center"/>
          </w:tcPr>
          <w:p w14:paraId="3A756BFA">
            <w:pPr>
              <w:jc w:val="center"/>
              <w:rPr>
                <w:rFonts w:ascii="宋体" w:hAnsi="宋体" w:cs="宋体"/>
                <w:sz w:val="20"/>
                <w:szCs w:val="20"/>
                <w:highlight w:val="none"/>
              </w:rPr>
            </w:pPr>
            <w:r>
              <w:rPr>
                <w:rFonts w:hint="eastAsia" w:ascii="宋体" w:hAnsi="宋体" w:cs="宋体"/>
                <w:sz w:val="20"/>
                <w:szCs w:val="20"/>
                <w:highlight w:val="none"/>
              </w:rPr>
              <w:t>备注</w:t>
            </w:r>
          </w:p>
        </w:tc>
      </w:tr>
      <w:tr w14:paraId="7B1A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698" w:type="dxa"/>
            <w:vMerge w:val="continue"/>
            <w:tcBorders>
              <w:left w:val="single" w:color="auto" w:sz="4" w:space="0"/>
              <w:bottom w:val="single" w:color="auto" w:sz="4" w:space="0"/>
              <w:right w:val="single" w:color="auto" w:sz="4" w:space="0"/>
            </w:tcBorders>
            <w:vAlign w:val="center"/>
          </w:tcPr>
          <w:p w14:paraId="76C5DE5F">
            <w:pPr>
              <w:jc w:val="center"/>
              <w:rPr>
                <w:rFonts w:ascii="宋体" w:hAnsi="宋体"/>
                <w:b/>
                <w:sz w:val="20"/>
                <w:szCs w:val="20"/>
                <w:highlight w:val="none"/>
              </w:rPr>
            </w:pPr>
          </w:p>
        </w:tc>
        <w:tc>
          <w:tcPr>
            <w:tcW w:w="1024" w:type="dxa"/>
            <w:vMerge w:val="continue"/>
            <w:tcBorders>
              <w:left w:val="single" w:color="auto" w:sz="4" w:space="0"/>
              <w:bottom w:val="single" w:color="auto" w:sz="4" w:space="0"/>
              <w:right w:val="single" w:color="auto" w:sz="4" w:space="0"/>
            </w:tcBorders>
            <w:vAlign w:val="center"/>
          </w:tcPr>
          <w:p w14:paraId="302812F3">
            <w:pPr>
              <w:jc w:val="center"/>
              <w:rPr>
                <w:rFonts w:ascii="宋体" w:hAnsi="宋体"/>
                <w:b/>
                <w:sz w:val="20"/>
                <w:szCs w:val="20"/>
                <w:highlight w:val="none"/>
              </w:rPr>
            </w:pPr>
          </w:p>
        </w:tc>
        <w:tc>
          <w:tcPr>
            <w:tcW w:w="1133" w:type="dxa"/>
            <w:vMerge w:val="continue"/>
            <w:tcBorders>
              <w:left w:val="single" w:color="auto" w:sz="4" w:space="0"/>
              <w:bottom w:val="single" w:color="auto" w:sz="4" w:space="0"/>
              <w:right w:val="single" w:color="auto" w:sz="4" w:space="0"/>
            </w:tcBorders>
            <w:vAlign w:val="center"/>
          </w:tcPr>
          <w:p w14:paraId="1C2DADA6">
            <w:pPr>
              <w:jc w:val="center"/>
              <w:rPr>
                <w:rFonts w:ascii="宋体" w:hAnsi="宋体"/>
                <w:b/>
                <w:sz w:val="20"/>
                <w:szCs w:val="20"/>
                <w:highlight w:val="none"/>
              </w:rPr>
            </w:pPr>
          </w:p>
        </w:tc>
        <w:tc>
          <w:tcPr>
            <w:tcW w:w="563" w:type="dxa"/>
            <w:vMerge w:val="continue"/>
            <w:tcBorders>
              <w:left w:val="single" w:color="auto" w:sz="4" w:space="0"/>
              <w:bottom w:val="single" w:color="auto" w:sz="4" w:space="0"/>
              <w:right w:val="single" w:color="auto" w:sz="4" w:space="0"/>
            </w:tcBorders>
            <w:vAlign w:val="center"/>
          </w:tcPr>
          <w:p w14:paraId="58CE4152">
            <w:pPr>
              <w:jc w:val="center"/>
              <w:rPr>
                <w:rFonts w:ascii="宋体" w:hAnsi="宋体"/>
                <w:b/>
                <w:sz w:val="20"/>
                <w:szCs w:val="20"/>
                <w:highlight w:val="none"/>
              </w:rPr>
            </w:pPr>
          </w:p>
        </w:tc>
        <w:tc>
          <w:tcPr>
            <w:tcW w:w="541" w:type="dxa"/>
            <w:vMerge w:val="continue"/>
            <w:tcBorders>
              <w:left w:val="single" w:color="auto" w:sz="4" w:space="0"/>
              <w:bottom w:val="single" w:color="auto" w:sz="4" w:space="0"/>
              <w:right w:val="single" w:color="auto" w:sz="4" w:space="0"/>
            </w:tcBorders>
            <w:vAlign w:val="center"/>
          </w:tcPr>
          <w:p w14:paraId="75E4544B">
            <w:pPr>
              <w:jc w:val="center"/>
              <w:rPr>
                <w:rFonts w:ascii="宋体" w:hAnsi="宋体"/>
                <w:b/>
                <w:sz w:val="20"/>
                <w:szCs w:val="20"/>
                <w:highlight w:val="none"/>
              </w:rPr>
            </w:pPr>
          </w:p>
        </w:tc>
        <w:tc>
          <w:tcPr>
            <w:tcW w:w="540" w:type="dxa"/>
            <w:vMerge w:val="continue"/>
            <w:tcBorders>
              <w:left w:val="single" w:color="auto" w:sz="4" w:space="0"/>
              <w:bottom w:val="single" w:color="auto" w:sz="4" w:space="0"/>
              <w:right w:val="single" w:color="auto" w:sz="4" w:space="0"/>
            </w:tcBorders>
            <w:vAlign w:val="center"/>
          </w:tcPr>
          <w:p w14:paraId="65CBF065">
            <w:pPr>
              <w:jc w:val="center"/>
              <w:rPr>
                <w:rFonts w:ascii="宋体" w:hAnsi="宋体"/>
                <w:b/>
                <w:sz w:val="20"/>
                <w:szCs w:val="20"/>
                <w:highlight w:val="none"/>
              </w:rPr>
            </w:pPr>
          </w:p>
        </w:tc>
        <w:tc>
          <w:tcPr>
            <w:tcW w:w="1110" w:type="dxa"/>
            <w:vMerge w:val="continue"/>
            <w:tcBorders>
              <w:left w:val="single" w:color="auto" w:sz="4" w:space="0"/>
              <w:bottom w:val="single" w:color="auto" w:sz="4" w:space="0"/>
              <w:right w:val="single" w:color="auto" w:sz="4" w:space="0"/>
            </w:tcBorders>
            <w:vAlign w:val="center"/>
          </w:tcPr>
          <w:p w14:paraId="4CA18221">
            <w:pPr>
              <w:jc w:val="center"/>
              <w:rPr>
                <w:rFonts w:ascii="宋体" w:hAnsi="宋体"/>
                <w:b/>
                <w:sz w:val="20"/>
                <w:szCs w:val="20"/>
                <w:highlight w:val="none"/>
              </w:rPr>
            </w:pPr>
          </w:p>
        </w:tc>
        <w:tc>
          <w:tcPr>
            <w:tcW w:w="1110" w:type="dxa"/>
            <w:vMerge w:val="continue"/>
            <w:tcBorders>
              <w:left w:val="single" w:color="auto" w:sz="4" w:space="0"/>
              <w:bottom w:val="single" w:color="auto" w:sz="4" w:space="0"/>
              <w:right w:val="single" w:color="auto" w:sz="4" w:space="0"/>
            </w:tcBorders>
            <w:vAlign w:val="center"/>
          </w:tcPr>
          <w:p w14:paraId="6CF464AF">
            <w:pPr>
              <w:widowControl/>
              <w:jc w:val="center"/>
              <w:rPr>
                <w:rFonts w:ascii="宋体" w:hAnsi="宋体"/>
                <w:b/>
                <w:sz w:val="20"/>
                <w:szCs w:val="20"/>
                <w:highlight w:val="none"/>
              </w:rPr>
            </w:pPr>
          </w:p>
        </w:tc>
        <w:tc>
          <w:tcPr>
            <w:tcW w:w="718" w:type="dxa"/>
            <w:vMerge w:val="continue"/>
            <w:tcBorders>
              <w:left w:val="single" w:color="auto" w:sz="4" w:space="0"/>
              <w:bottom w:val="single" w:color="auto" w:sz="4" w:space="0"/>
              <w:right w:val="single" w:color="auto" w:sz="4" w:space="0"/>
            </w:tcBorders>
            <w:vAlign w:val="center"/>
          </w:tcPr>
          <w:p w14:paraId="2A19F80F">
            <w:pPr>
              <w:widowControl/>
              <w:jc w:val="center"/>
              <w:rPr>
                <w:rFonts w:ascii="宋体" w:hAnsi="宋体"/>
                <w:b/>
                <w:sz w:val="20"/>
                <w:szCs w:val="20"/>
                <w:highlight w:val="none"/>
              </w:rPr>
            </w:pPr>
          </w:p>
        </w:tc>
        <w:tc>
          <w:tcPr>
            <w:tcW w:w="1022" w:type="dxa"/>
            <w:vMerge w:val="continue"/>
            <w:tcBorders>
              <w:left w:val="single" w:color="auto" w:sz="4" w:space="0"/>
              <w:bottom w:val="single" w:color="auto" w:sz="4" w:space="0"/>
              <w:right w:val="single" w:color="auto" w:sz="4" w:space="0"/>
            </w:tcBorders>
            <w:vAlign w:val="center"/>
          </w:tcPr>
          <w:p w14:paraId="4DECA6D6">
            <w:pPr>
              <w:widowControl/>
              <w:jc w:val="center"/>
              <w:rPr>
                <w:rFonts w:ascii="宋体" w:hAnsi="宋体"/>
                <w:b/>
                <w:sz w:val="20"/>
                <w:szCs w:val="20"/>
                <w:highlight w:val="none"/>
              </w:rPr>
            </w:pPr>
          </w:p>
        </w:tc>
        <w:tc>
          <w:tcPr>
            <w:tcW w:w="1070" w:type="dxa"/>
            <w:vMerge w:val="continue"/>
            <w:tcBorders>
              <w:left w:val="single" w:color="auto" w:sz="4" w:space="0"/>
              <w:bottom w:val="single" w:color="auto" w:sz="4" w:space="0"/>
              <w:right w:val="single" w:color="auto" w:sz="4" w:space="0"/>
            </w:tcBorders>
            <w:vAlign w:val="center"/>
          </w:tcPr>
          <w:p w14:paraId="793B477C">
            <w:pPr>
              <w:widowControl/>
              <w:jc w:val="center"/>
              <w:rPr>
                <w:rFonts w:ascii="宋体" w:hAnsi="宋体"/>
                <w:b/>
                <w:sz w:val="20"/>
                <w:szCs w:val="20"/>
                <w:highlight w:val="none"/>
              </w:rPr>
            </w:pPr>
          </w:p>
        </w:tc>
        <w:tc>
          <w:tcPr>
            <w:tcW w:w="1058" w:type="dxa"/>
            <w:vMerge w:val="continue"/>
            <w:tcBorders>
              <w:left w:val="single" w:color="auto" w:sz="4" w:space="0"/>
              <w:bottom w:val="single" w:color="auto" w:sz="4" w:space="0"/>
              <w:right w:val="single" w:color="auto" w:sz="4" w:space="0"/>
            </w:tcBorders>
            <w:vAlign w:val="center"/>
          </w:tcPr>
          <w:p w14:paraId="4B6035CB">
            <w:pPr>
              <w:widowControl/>
              <w:jc w:val="center"/>
              <w:rPr>
                <w:rFonts w:ascii="宋体" w:hAnsi="宋体"/>
                <w:b/>
                <w:sz w:val="20"/>
                <w:szCs w:val="20"/>
                <w:highlight w:val="none"/>
              </w:rPr>
            </w:pPr>
          </w:p>
        </w:tc>
        <w:tc>
          <w:tcPr>
            <w:tcW w:w="759" w:type="dxa"/>
            <w:vMerge w:val="continue"/>
            <w:tcBorders>
              <w:left w:val="single" w:color="auto" w:sz="4" w:space="0"/>
              <w:bottom w:val="single" w:color="auto" w:sz="4" w:space="0"/>
              <w:right w:val="single" w:color="auto" w:sz="4" w:space="0"/>
            </w:tcBorders>
            <w:vAlign w:val="center"/>
          </w:tcPr>
          <w:p w14:paraId="7663BCD6">
            <w:pPr>
              <w:widowControl/>
              <w:jc w:val="center"/>
              <w:rPr>
                <w:rFonts w:ascii="宋体" w:hAnsi="宋体"/>
                <w:b/>
                <w:sz w:val="20"/>
                <w:szCs w:val="20"/>
                <w:highlight w:val="none"/>
              </w:rPr>
            </w:pPr>
          </w:p>
        </w:tc>
        <w:tc>
          <w:tcPr>
            <w:tcW w:w="759" w:type="dxa"/>
            <w:vMerge w:val="continue"/>
            <w:tcBorders>
              <w:left w:val="single" w:color="auto" w:sz="4" w:space="0"/>
              <w:bottom w:val="single" w:color="auto" w:sz="4" w:space="0"/>
              <w:right w:val="single" w:color="auto" w:sz="4" w:space="0"/>
            </w:tcBorders>
            <w:vAlign w:val="center"/>
          </w:tcPr>
          <w:p w14:paraId="03F67F7E">
            <w:pPr>
              <w:widowControl/>
              <w:jc w:val="center"/>
              <w:rPr>
                <w:rFonts w:ascii="宋体" w:hAnsi="宋体"/>
                <w:b/>
                <w:sz w:val="20"/>
                <w:szCs w:val="20"/>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257BB913">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88" w:type="dxa"/>
            <w:tcBorders>
              <w:top w:val="single" w:color="auto" w:sz="4" w:space="0"/>
              <w:left w:val="single" w:color="auto" w:sz="4" w:space="0"/>
              <w:bottom w:val="single" w:color="auto" w:sz="4" w:space="0"/>
              <w:right w:val="single" w:color="auto" w:sz="4" w:space="0"/>
            </w:tcBorders>
            <w:vAlign w:val="center"/>
          </w:tcPr>
          <w:p w14:paraId="105E336B">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598" w:type="dxa"/>
            <w:tcBorders>
              <w:top w:val="single" w:color="auto" w:sz="4" w:space="0"/>
              <w:left w:val="single" w:color="auto" w:sz="4" w:space="0"/>
              <w:bottom w:val="single" w:color="auto" w:sz="4" w:space="0"/>
              <w:right w:val="single" w:color="auto" w:sz="4" w:space="0"/>
            </w:tcBorders>
            <w:vAlign w:val="center"/>
          </w:tcPr>
          <w:p w14:paraId="0F6C8938">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5C37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698" w:type="dxa"/>
          </w:tcPr>
          <w:p w14:paraId="6EB6809D">
            <w:pPr>
              <w:jc w:val="center"/>
              <w:rPr>
                <w:rFonts w:ascii="宋体" w:hAnsi="宋体"/>
                <w:b/>
                <w:szCs w:val="21"/>
                <w:highlight w:val="none"/>
              </w:rPr>
            </w:pPr>
          </w:p>
        </w:tc>
        <w:tc>
          <w:tcPr>
            <w:tcW w:w="1024" w:type="dxa"/>
          </w:tcPr>
          <w:p w14:paraId="666A7C27">
            <w:pPr>
              <w:jc w:val="center"/>
              <w:rPr>
                <w:rFonts w:ascii="宋体" w:hAnsi="宋体"/>
                <w:b/>
                <w:szCs w:val="21"/>
                <w:highlight w:val="none"/>
              </w:rPr>
            </w:pPr>
          </w:p>
        </w:tc>
        <w:tc>
          <w:tcPr>
            <w:tcW w:w="1133" w:type="dxa"/>
          </w:tcPr>
          <w:p w14:paraId="7D6AEEAF">
            <w:pPr>
              <w:jc w:val="center"/>
              <w:rPr>
                <w:rFonts w:ascii="宋体" w:hAnsi="宋体"/>
                <w:b/>
                <w:szCs w:val="21"/>
                <w:highlight w:val="none"/>
              </w:rPr>
            </w:pPr>
          </w:p>
        </w:tc>
        <w:tc>
          <w:tcPr>
            <w:tcW w:w="563" w:type="dxa"/>
          </w:tcPr>
          <w:p w14:paraId="11784A88">
            <w:pPr>
              <w:jc w:val="center"/>
              <w:rPr>
                <w:rFonts w:ascii="宋体" w:hAnsi="宋体"/>
                <w:b/>
                <w:szCs w:val="21"/>
                <w:highlight w:val="none"/>
              </w:rPr>
            </w:pPr>
          </w:p>
        </w:tc>
        <w:tc>
          <w:tcPr>
            <w:tcW w:w="541" w:type="dxa"/>
          </w:tcPr>
          <w:p w14:paraId="514CE7D2">
            <w:pPr>
              <w:jc w:val="center"/>
              <w:rPr>
                <w:rFonts w:ascii="宋体" w:hAnsi="宋体"/>
                <w:b/>
                <w:szCs w:val="21"/>
                <w:highlight w:val="none"/>
              </w:rPr>
            </w:pPr>
          </w:p>
        </w:tc>
        <w:tc>
          <w:tcPr>
            <w:tcW w:w="540" w:type="dxa"/>
          </w:tcPr>
          <w:p w14:paraId="23ACAFC1">
            <w:pPr>
              <w:jc w:val="center"/>
              <w:rPr>
                <w:rFonts w:ascii="宋体" w:hAnsi="宋体"/>
                <w:b/>
                <w:szCs w:val="21"/>
                <w:highlight w:val="none"/>
              </w:rPr>
            </w:pPr>
          </w:p>
        </w:tc>
        <w:tc>
          <w:tcPr>
            <w:tcW w:w="1110" w:type="dxa"/>
          </w:tcPr>
          <w:p w14:paraId="3934389E">
            <w:pPr>
              <w:jc w:val="center"/>
              <w:rPr>
                <w:rFonts w:ascii="宋体" w:hAnsi="宋体"/>
                <w:b/>
                <w:szCs w:val="21"/>
                <w:highlight w:val="none"/>
              </w:rPr>
            </w:pPr>
          </w:p>
        </w:tc>
        <w:tc>
          <w:tcPr>
            <w:tcW w:w="1110" w:type="dxa"/>
          </w:tcPr>
          <w:p w14:paraId="7F7EB780">
            <w:pPr>
              <w:widowControl/>
              <w:jc w:val="center"/>
              <w:rPr>
                <w:rFonts w:ascii="宋体" w:hAnsi="宋体"/>
                <w:b/>
                <w:szCs w:val="21"/>
                <w:highlight w:val="none"/>
              </w:rPr>
            </w:pPr>
          </w:p>
        </w:tc>
        <w:tc>
          <w:tcPr>
            <w:tcW w:w="718" w:type="dxa"/>
          </w:tcPr>
          <w:p w14:paraId="4EEE2FDD">
            <w:pPr>
              <w:widowControl/>
              <w:jc w:val="center"/>
              <w:rPr>
                <w:rFonts w:ascii="宋体" w:hAnsi="宋体"/>
                <w:b/>
                <w:szCs w:val="21"/>
                <w:highlight w:val="none"/>
              </w:rPr>
            </w:pPr>
          </w:p>
        </w:tc>
        <w:tc>
          <w:tcPr>
            <w:tcW w:w="1022" w:type="dxa"/>
          </w:tcPr>
          <w:p w14:paraId="1DC62FD7">
            <w:pPr>
              <w:widowControl/>
              <w:jc w:val="center"/>
              <w:rPr>
                <w:rFonts w:ascii="宋体" w:hAnsi="宋体"/>
                <w:b/>
                <w:szCs w:val="21"/>
                <w:highlight w:val="none"/>
              </w:rPr>
            </w:pPr>
          </w:p>
        </w:tc>
        <w:tc>
          <w:tcPr>
            <w:tcW w:w="1070" w:type="dxa"/>
          </w:tcPr>
          <w:p w14:paraId="3F2A48E7">
            <w:pPr>
              <w:widowControl/>
              <w:jc w:val="center"/>
              <w:rPr>
                <w:rFonts w:ascii="宋体" w:hAnsi="宋体"/>
                <w:b/>
                <w:szCs w:val="21"/>
                <w:highlight w:val="none"/>
              </w:rPr>
            </w:pPr>
          </w:p>
        </w:tc>
        <w:tc>
          <w:tcPr>
            <w:tcW w:w="1058" w:type="dxa"/>
          </w:tcPr>
          <w:p w14:paraId="0CAC2475">
            <w:pPr>
              <w:widowControl/>
              <w:jc w:val="center"/>
              <w:rPr>
                <w:rFonts w:ascii="宋体" w:hAnsi="宋体"/>
                <w:b/>
                <w:szCs w:val="21"/>
                <w:highlight w:val="none"/>
              </w:rPr>
            </w:pPr>
          </w:p>
        </w:tc>
        <w:tc>
          <w:tcPr>
            <w:tcW w:w="759" w:type="dxa"/>
          </w:tcPr>
          <w:p w14:paraId="2D4F2F82">
            <w:pPr>
              <w:widowControl/>
              <w:jc w:val="center"/>
              <w:rPr>
                <w:rFonts w:ascii="宋体" w:hAnsi="宋体"/>
                <w:b/>
                <w:szCs w:val="21"/>
                <w:highlight w:val="none"/>
              </w:rPr>
            </w:pPr>
          </w:p>
        </w:tc>
        <w:tc>
          <w:tcPr>
            <w:tcW w:w="759" w:type="dxa"/>
          </w:tcPr>
          <w:p w14:paraId="33A04B41">
            <w:pPr>
              <w:widowControl/>
              <w:jc w:val="center"/>
              <w:rPr>
                <w:rFonts w:ascii="宋体" w:hAnsi="宋体"/>
                <w:b/>
                <w:szCs w:val="21"/>
                <w:highlight w:val="none"/>
              </w:rPr>
            </w:pPr>
          </w:p>
        </w:tc>
        <w:tc>
          <w:tcPr>
            <w:tcW w:w="1581" w:type="dxa"/>
            <w:vAlign w:val="center"/>
          </w:tcPr>
          <w:p w14:paraId="03184729">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88" w:type="dxa"/>
            <w:vAlign w:val="center"/>
          </w:tcPr>
          <w:p w14:paraId="30ECE9D6">
            <w:pPr>
              <w:jc w:val="center"/>
              <w:rPr>
                <w:highlight w:val="none"/>
              </w:rPr>
            </w:pPr>
            <w:r>
              <w:rPr>
                <w:rFonts w:hint="eastAsia"/>
                <w:b/>
                <w:bCs/>
                <w:sz w:val="18"/>
                <w:szCs w:val="18"/>
                <w:highlight w:val="none"/>
              </w:rPr>
              <w:t>专机专用耗材：</w:t>
            </w:r>
          </w:p>
          <w:p w14:paraId="5A5A05BF">
            <w:pPr>
              <w:pStyle w:val="5"/>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598" w:type="dxa"/>
          </w:tcPr>
          <w:p w14:paraId="478F0AA4">
            <w:pPr>
              <w:jc w:val="center"/>
              <w:rPr>
                <w:rFonts w:ascii="宋体" w:hAnsi="宋体" w:cs="宋体"/>
                <w:sz w:val="24"/>
                <w:szCs w:val="24"/>
                <w:highlight w:val="none"/>
                <w:u w:val="single"/>
              </w:rPr>
            </w:pPr>
          </w:p>
        </w:tc>
      </w:tr>
    </w:tbl>
    <w:p w14:paraId="0A1C5406">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695912E2">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2AA81719">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2BC90E05">
      <w:pPr>
        <w:pStyle w:val="24"/>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20458C11">
      <w:pPr>
        <w:pStyle w:val="24"/>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2656CC2B">
      <w:pPr>
        <w:pStyle w:val="24"/>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4A69F674">
      <w:pPr>
        <w:pStyle w:val="24"/>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7473F2EA">
      <w:pPr>
        <w:pStyle w:val="24"/>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344352B1">
      <w:pPr>
        <w:pStyle w:val="24"/>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2167E82E">
      <w:pPr>
        <w:pStyle w:val="24"/>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09D1E90A">
      <w:pPr>
        <w:pStyle w:val="24"/>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14:paraId="70EE9A8B">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3D1E0F91">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16EAE462">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 xml:space="preserve">序号1置物架  </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137737D4">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5"/>
        <w:tblpPr w:leftFromText="180" w:rightFromText="180" w:vertAnchor="text" w:horzAnchor="page" w:tblpXSpec="center" w:tblpY="172"/>
        <w:tblOverlap w:val="never"/>
        <w:tblW w:w="15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024"/>
        <w:gridCol w:w="1133"/>
        <w:gridCol w:w="563"/>
        <w:gridCol w:w="541"/>
        <w:gridCol w:w="540"/>
        <w:gridCol w:w="1110"/>
        <w:gridCol w:w="1110"/>
        <w:gridCol w:w="718"/>
        <w:gridCol w:w="667"/>
        <w:gridCol w:w="1038"/>
        <w:gridCol w:w="1200"/>
        <w:gridCol w:w="702"/>
        <w:gridCol w:w="1061"/>
        <w:gridCol w:w="1581"/>
        <w:gridCol w:w="1588"/>
        <w:gridCol w:w="598"/>
      </w:tblGrid>
      <w:tr w14:paraId="52AE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98" w:type="dxa"/>
            <w:vMerge w:val="restart"/>
            <w:tcBorders>
              <w:top w:val="single" w:color="auto" w:sz="4" w:space="0"/>
              <w:left w:val="single" w:color="auto" w:sz="4" w:space="0"/>
              <w:right w:val="single" w:color="auto" w:sz="4" w:space="0"/>
            </w:tcBorders>
            <w:vAlign w:val="center"/>
          </w:tcPr>
          <w:p w14:paraId="4ADB56BB">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24" w:type="dxa"/>
            <w:vMerge w:val="restart"/>
            <w:tcBorders>
              <w:top w:val="single" w:color="auto" w:sz="4" w:space="0"/>
              <w:left w:val="single" w:color="auto" w:sz="4" w:space="0"/>
              <w:right w:val="single" w:color="auto" w:sz="4" w:space="0"/>
            </w:tcBorders>
            <w:vAlign w:val="center"/>
          </w:tcPr>
          <w:p w14:paraId="60EB99B1">
            <w:pPr>
              <w:jc w:val="center"/>
              <w:rPr>
                <w:rFonts w:ascii="宋体" w:hAnsi="宋体"/>
                <w:b/>
                <w:sz w:val="20"/>
                <w:szCs w:val="20"/>
                <w:highlight w:val="none"/>
              </w:rPr>
            </w:pPr>
            <w:r>
              <w:rPr>
                <w:rFonts w:hint="eastAsia" w:ascii="宋体" w:hAnsi="宋体"/>
                <w:b/>
                <w:sz w:val="20"/>
                <w:szCs w:val="20"/>
                <w:highlight w:val="none"/>
              </w:rPr>
              <w:t>产品名称</w:t>
            </w:r>
          </w:p>
        </w:tc>
        <w:tc>
          <w:tcPr>
            <w:tcW w:w="1133" w:type="dxa"/>
            <w:vMerge w:val="restart"/>
            <w:tcBorders>
              <w:top w:val="single" w:color="auto" w:sz="4" w:space="0"/>
              <w:left w:val="single" w:color="auto" w:sz="4" w:space="0"/>
              <w:right w:val="single" w:color="auto" w:sz="4" w:space="0"/>
            </w:tcBorders>
            <w:vAlign w:val="center"/>
          </w:tcPr>
          <w:p w14:paraId="1B8E24EB">
            <w:pPr>
              <w:jc w:val="center"/>
              <w:rPr>
                <w:rFonts w:ascii="宋体" w:hAnsi="宋体"/>
                <w:b/>
                <w:sz w:val="20"/>
                <w:szCs w:val="20"/>
                <w:highlight w:val="none"/>
              </w:rPr>
            </w:pPr>
            <w:r>
              <w:rPr>
                <w:rFonts w:hint="eastAsia" w:ascii="宋体" w:hAnsi="宋体"/>
                <w:b/>
                <w:sz w:val="20"/>
                <w:szCs w:val="20"/>
                <w:highlight w:val="none"/>
              </w:rPr>
              <w:t>设备名称</w:t>
            </w:r>
          </w:p>
          <w:p w14:paraId="729189A8">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563" w:type="dxa"/>
            <w:vMerge w:val="restart"/>
            <w:tcBorders>
              <w:top w:val="single" w:color="auto" w:sz="4" w:space="0"/>
              <w:left w:val="single" w:color="auto" w:sz="4" w:space="0"/>
              <w:right w:val="single" w:color="auto" w:sz="4" w:space="0"/>
            </w:tcBorders>
            <w:vAlign w:val="center"/>
          </w:tcPr>
          <w:p w14:paraId="74E068C0">
            <w:pPr>
              <w:jc w:val="center"/>
              <w:rPr>
                <w:rFonts w:ascii="宋体" w:hAnsi="宋体"/>
                <w:b/>
                <w:sz w:val="20"/>
                <w:szCs w:val="20"/>
                <w:highlight w:val="none"/>
              </w:rPr>
            </w:pPr>
            <w:r>
              <w:rPr>
                <w:rFonts w:hint="eastAsia" w:ascii="宋体" w:hAnsi="宋体"/>
                <w:b/>
                <w:sz w:val="20"/>
                <w:szCs w:val="20"/>
                <w:highlight w:val="none"/>
              </w:rPr>
              <w:t>品牌</w:t>
            </w:r>
          </w:p>
        </w:tc>
        <w:tc>
          <w:tcPr>
            <w:tcW w:w="541" w:type="dxa"/>
            <w:vMerge w:val="restart"/>
            <w:tcBorders>
              <w:top w:val="single" w:color="auto" w:sz="4" w:space="0"/>
              <w:left w:val="single" w:color="auto" w:sz="4" w:space="0"/>
              <w:right w:val="single" w:color="auto" w:sz="4" w:space="0"/>
            </w:tcBorders>
            <w:vAlign w:val="center"/>
          </w:tcPr>
          <w:p w14:paraId="19DD1CCF">
            <w:pPr>
              <w:jc w:val="center"/>
              <w:rPr>
                <w:rFonts w:ascii="宋体" w:hAnsi="宋体"/>
                <w:b/>
                <w:sz w:val="20"/>
                <w:szCs w:val="20"/>
                <w:highlight w:val="none"/>
              </w:rPr>
            </w:pPr>
            <w:r>
              <w:rPr>
                <w:rFonts w:hint="eastAsia" w:ascii="宋体" w:hAnsi="宋体"/>
                <w:b/>
                <w:sz w:val="20"/>
                <w:szCs w:val="20"/>
                <w:highlight w:val="none"/>
              </w:rPr>
              <w:t>规格型号</w:t>
            </w:r>
          </w:p>
        </w:tc>
        <w:tc>
          <w:tcPr>
            <w:tcW w:w="540" w:type="dxa"/>
            <w:vMerge w:val="restart"/>
            <w:tcBorders>
              <w:top w:val="single" w:color="auto" w:sz="4" w:space="0"/>
              <w:left w:val="single" w:color="auto" w:sz="4" w:space="0"/>
              <w:right w:val="single" w:color="auto" w:sz="4" w:space="0"/>
            </w:tcBorders>
            <w:vAlign w:val="center"/>
          </w:tcPr>
          <w:p w14:paraId="2643F461">
            <w:pPr>
              <w:jc w:val="center"/>
              <w:rPr>
                <w:rFonts w:ascii="宋体" w:hAnsi="宋体"/>
                <w:b/>
                <w:sz w:val="20"/>
                <w:szCs w:val="20"/>
                <w:highlight w:val="none"/>
              </w:rPr>
            </w:pPr>
            <w:r>
              <w:rPr>
                <w:rFonts w:hint="eastAsia" w:ascii="宋体" w:hAnsi="宋体"/>
                <w:b/>
                <w:sz w:val="20"/>
                <w:szCs w:val="20"/>
                <w:highlight w:val="none"/>
              </w:rPr>
              <w:t>数量</w:t>
            </w:r>
          </w:p>
        </w:tc>
        <w:tc>
          <w:tcPr>
            <w:tcW w:w="1110" w:type="dxa"/>
            <w:vMerge w:val="restart"/>
            <w:tcBorders>
              <w:top w:val="single" w:color="auto" w:sz="4" w:space="0"/>
              <w:left w:val="single" w:color="auto" w:sz="4" w:space="0"/>
              <w:right w:val="single" w:color="auto" w:sz="4" w:space="0"/>
            </w:tcBorders>
            <w:vAlign w:val="center"/>
          </w:tcPr>
          <w:p w14:paraId="39A01B34">
            <w:pPr>
              <w:jc w:val="center"/>
              <w:rPr>
                <w:rFonts w:hint="eastAsia" w:ascii="宋体" w:hAnsi="宋体"/>
                <w:b/>
                <w:sz w:val="20"/>
                <w:szCs w:val="20"/>
                <w:highlight w:val="none"/>
              </w:rPr>
            </w:pPr>
            <w:r>
              <w:rPr>
                <w:rFonts w:hint="eastAsia" w:ascii="宋体" w:hAnsi="宋体"/>
                <w:b/>
                <w:sz w:val="20"/>
                <w:szCs w:val="20"/>
                <w:highlight w:val="none"/>
              </w:rPr>
              <w:t>单价</w:t>
            </w:r>
          </w:p>
          <w:p w14:paraId="0B19FC39">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10" w:type="dxa"/>
            <w:vMerge w:val="restart"/>
            <w:tcBorders>
              <w:top w:val="single" w:color="auto" w:sz="4" w:space="0"/>
              <w:left w:val="single" w:color="auto" w:sz="4" w:space="0"/>
              <w:right w:val="single" w:color="auto" w:sz="4" w:space="0"/>
            </w:tcBorders>
            <w:vAlign w:val="center"/>
          </w:tcPr>
          <w:p w14:paraId="6563D18B">
            <w:pPr>
              <w:jc w:val="center"/>
              <w:rPr>
                <w:rFonts w:hint="eastAsia" w:ascii="宋体" w:hAnsi="宋体"/>
                <w:b/>
                <w:sz w:val="20"/>
                <w:szCs w:val="20"/>
                <w:highlight w:val="none"/>
              </w:rPr>
            </w:pPr>
            <w:r>
              <w:rPr>
                <w:rFonts w:hint="eastAsia" w:ascii="宋体" w:hAnsi="宋体"/>
                <w:b/>
                <w:sz w:val="20"/>
                <w:szCs w:val="20"/>
                <w:highlight w:val="none"/>
              </w:rPr>
              <w:t>总价</w:t>
            </w:r>
          </w:p>
          <w:p w14:paraId="6D610B76">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18" w:type="dxa"/>
            <w:vMerge w:val="restart"/>
            <w:tcBorders>
              <w:top w:val="single" w:color="auto" w:sz="4" w:space="0"/>
              <w:left w:val="single" w:color="auto" w:sz="4" w:space="0"/>
              <w:right w:val="single" w:color="auto" w:sz="4" w:space="0"/>
            </w:tcBorders>
            <w:vAlign w:val="center"/>
          </w:tcPr>
          <w:p w14:paraId="0038D1FB">
            <w:pPr>
              <w:jc w:val="center"/>
              <w:rPr>
                <w:rFonts w:ascii="宋体" w:hAnsi="宋体"/>
                <w:b/>
                <w:sz w:val="20"/>
                <w:szCs w:val="20"/>
                <w:highlight w:val="none"/>
              </w:rPr>
            </w:pPr>
            <w:r>
              <w:rPr>
                <w:rFonts w:hint="eastAsia" w:ascii="宋体" w:hAnsi="宋体"/>
                <w:b/>
                <w:sz w:val="20"/>
                <w:szCs w:val="20"/>
                <w:highlight w:val="none"/>
              </w:rPr>
              <w:t>生产制造商</w:t>
            </w:r>
          </w:p>
        </w:tc>
        <w:tc>
          <w:tcPr>
            <w:tcW w:w="667" w:type="dxa"/>
            <w:vMerge w:val="restart"/>
            <w:tcBorders>
              <w:top w:val="single" w:color="auto" w:sz="4" w:space="0"/>
              <w:left w:val="single" w:color="auto" w:sz="4" w:space="0"/>
              <w:right w:val="single" w:color="auto" w:sz="4" w:space="0"/>
            </w:tcBorders>
            <w:vAlign w:val="center"/>
          </w:tcPr>
          <w:p w14:paraId="29A14A6D">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038" w:type="dxa"/>
            <w:vMerge w:val="restart"/>
            <w:tcBorders>
              <w:top w:val="single" w:color="auto" w:sz="4" w:space="0"/>
              <w:left w:val="single" w:color="auto" w:sz="4" w:space="0"/>
              <w:right w:val="single" w:color="auto" w:sz="4" w:space="0"/>
            </w:tcBorders>
            <w:vAlign w:val="center"/>
          </w:tcPr>
          <w:p w14:paraId="4A72F667">
            <w:pPr>
              <w:jc w:val="center"/>
              <w:rPr>
                <w:rFonts w:ascii="宋体" w:hAnsi="宋体"/>
                <w:b/>
                <w:sz w:val="20"/>
                <w:szCs w:val="20"/>
                <w:highlight w:val="none"/>
              </w:rPr>
            </w:pPr>
            <w:r>
              <w:rPr>
                <w:rFonts w:hint="eastAsia" w:ascii="宋体" w:hAnsi="宋体"/>
                <w:b/>
                <w:sz w:val="20"/>
                <w:szCs w:val="20"/>
                <w:highlight w:val="none"/>
              </w:rPr>
              <w:t>注册证号</w:t>
            </w:r>
          </w:p>
        </w:tc>
        <w:tc>
          <w:tcPr>
            <w:tcW w:w="1200" w:type="dxa"/>
            <w:vMerge w:val="restart"/>
            <w:tcBorders>
              <w:top w:val="single" w:color="auto" w:sz="4" w:space="0"/>
              <w:left w:val="single" w:color="auto" w:sz="4" w:space="0"/>
              <w:right w:val="single" w:color="auto" w:sz="4" w:space="0"/>
            </w:tcBorders>
            <w:vAlign w:val="center"/>
          </w:tcPr>
          <w:p w14:paraId="6E49EE24">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1A07C0D1">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（填写具体天数）</w:t>
            </w:r>
          </w:p>
        </w:tc>
        <w:tc>
          <w:tcPr>
            <w:tcW w:w="702" w:type="dxa"/>
            <w:vMerge w:val="restart"/>
            <w:tcBorders>
              <w:top w:val="single" w:color="auto" w:sz="4" w:space="0"/>
              <w:left w:val="single" w:color="auto" w:sz="4" w:space="0"/>
              <w:right w:val="single" w:color="auto" w:sz="4" w:space="0"/>
            </w:tcBorders>
            <w:vAlign w:val="center"/>
          </w:tcPr>
          <w:p w14:paraId="0217E223">
            <w:pPr>
              <w:jc w:val="center"/>
              <w:rPr>
                <w:rFonts w:hint="eastAsia" w:ascii="宋体" w:hAnsi="宋体"/>
                <w:b/>
                <w:sz w:val="20"/>
                <w:szCs w:val="20"/>
                <w:highlight w:val="none"/>
              </w:rPr>
            </w:pPr>
            <w:r>
              <w:rPr>
                <w:rFonts w:hint="eastAsia" w:ascii="宋体" w:hAnsi="宋体"/>
                <w:b/>
                <w:sz w:val="20"/>
                <w:szCs w:val="20"/>
                <w:highlight w:val="none"/>
                <w:lang w:val="en-US" w:eastAsia="zh-CN"/>
              </w:rPr>
              <w:t>质保</w:t>
            </w:r>
          </w:p>
        </w:tc>
        <w:tc>
          <w:tcPr>
            <w:tcW w:w="1061" w:type="dxa"/>
            <w:vMerge w:val="restart"/>
            <w:tcBorders>
              <w:top w:val="single" w:color="auto" w:sz="4" w:space="0"/>
              <w:left w:val="single" w:color="auto" w:sz="4" w:space="0"/>
              <w:right w:val="single" w:color="auto" w:sz="4" w:space="0"/>
            </w:tcBorders>
            <w:vAlign w:val="center"/>
          </w:tcPr>
          <w:p w14:paraId="033E348A">
            <w:pPr>
              <w:jc w:val="center"/>
              <w:rPr>
                <w:rFonts w:ascii="宋体" w:hAnsi="宋体"/>
                <w:b/>
                <w:sz w:val="20"/>
                <w:szCs w:val="20"/>
                <w:highlight w:val="none"/>
              </w:rPr>
            </w:pPr>
            <w:r>
              <w:rPr>
                <w:rFonts w:hint="eastAsia" w:ascii="宋体" w:hAnsi="宋体"/>
                <w:b/>
                <w:sz w:val="20"/>
                <w:szCs w:val="20"/>
                <w:highlight w:val="none"/>
              </w:rPr>
              <w:t>保修期</w:t>
            </w:r>
          </w:p>
          <w:p w14:paraId="32933375">
            <w:pPr>
              <w:jc w:val="center"/>
              <w:rPr>
                <w:highlight w:val="none"/>
              </w:rPr>
            </w:pPr>
            <w:r>
              <w:rPr>
                <w:rFonts w:hint="eastAsia" w:ascii="宋体" w:hAnsi="宋体"/>
                <w:b/>
                <w:sz w:val="20"/>
                <w:szCs w:val="20"/>
                <w:highlight w:val="none"/>
              </w:rPr>
              <w:t>（全保）</w:t>
            </w:r>
          </w:p>
        </w:tc>
        <w:tc>
          <w:tcPr>
            <w:tcW w:w="3767" w:type="dxa"/>
            <w:gridSpan w:val="3"/>
            <w:tcBorders>
              <w:top w:val="single" w:color="auto" w:sz="4" w:space="0"/>
              <w:left w:val="single" w:color="auto" w:sz="4" w:space="0"/>
              <w:bottom w:val="single" w:color="auto" w:sz="4" w:space="0"/>
              <w:right w:val="single" w:color="auto" w:sz="4" w:space="0"/>
            </w:tcBorders>
            <w:vAlign w:val="center"/>
          </w:tcPr>
          <w:p w14:paraId="08BFB277">
            <w:pPr>
              <w:jc w:val="center"/>
              <w:rPr>
                <w:rFonts w:ascii="宋体" w:hAnsi="宋体" w:cs="宋体"/>
                <w:sz w:val="20"/>
                <w:szCs w:val="20"/>
                <w:highlight w:val="none"/>
              </w:rPr>
            </w:pPr>
            <w:r>
              <w:rPr>
                <w:rFonts w:hint="eastAsia" w:ascii="宋体" w:hAnsi="宋体" w:cs="宋体"/>
                <w:sz w:val="20"/>
                <w:szCs w:val="20"/>
                <w:highlight w:val="none"/>
              </w:rPr>
              <w:t>备注</w:t>
            </w:r>
          </w:p>
        </w:tc>
      </w:tr>
      <w:tr w14:paraId="157F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698" w:type="dxa"/>
            <w:vMerge w:val="continue"/>
            <w:tcBorders>
              <w:left w:val="single" w:color="auto" w:sz="4" w:space="0"/>
              <w:bottom w:val="single" w:color="auto" w:sz="4" w:space="0"/>
              <w:right w:val="single" w:color="auto" w:sz="4" w:space="0"/>
            </w:tcBorders>
            <w:vAlign w:val="center"/>
          </w:tcPr>
          <w:p w14:paraId="05770671">
            <w:pPr>
              <w:jc w:val="center"/>
              <w:rPr>
                <w:rFonts w:ascii="宋体" w:hAnsi="宋体"/>
                <w:b/>
                <w:sz w:val="20"/>
                <w:szCs w:val="20"/>
                <w:highlight w:val="none"/>
              </w:rPr>
            </w:pPr>
          </w:p>
        </w:tc>
        <w:tc>
          <w:tcPr>
            <w:tcW w:w="1024" w:type="dxa"/>
            <w:vMerge w:val="continue"/>
            <w:tcBorders>
              <w:left w:val="single" w:color="auto" w:sz="4" w:space="0"/>
              <w:bottom w:val="single" w:color="auto" w:sz="4" w:space="0"/>
              <w:right w:val="single" w:color="auto" w:sz="4" w:space="0"/>
            </w:tcBorders>
            <w:vAlign w:val="center"/>
          </w:tcPr>
          <w:p w14:paraId="06A9BA24">
            <w:pPr>
              <w:jc w:val="center"/>
              <w:rPr>
                <w:rFonts w:ascii="宋体" w:hAnsi="宋体"/>
                <w:b/>
                <w:sz w:val="20"/>
                <w:szCs w:val="20"/>
                <w:highlight w:val="none"/>
              </w:rPr>
            </w:pPr>
          </w:p>
        </w:tc>
        <w:tc>
          <w:tcPr>
            <w:tcW w:w="1133" w:type="dxa"/>
            <w:vMerge w:val="continue"/>
            <w:tcBorders>
              <w:left w:val="single" w:color="auto" w:sz="4" w:space="0"/>
              <w:bottom w:val="single" w:color="auto" w:sz="4" w:space="0"/>
              <w:right w:val="single" w:color="auto" w:sz="4" w:space="0"/>
            </w:tcBorders>
            <w:vAlign w:val="center"/>
          </w:tcPr>
          <w:p w14:paraId="46C22D5F">
            <w:pPr>
              <w:jc w:val="center"/>
              <w:rPr>
                <w:rFonts w:ascii="宋体" w:hAnsi="宋体"/>
                <w:b/>
                <w:sz w:val="20"/>
                <w:szCs w:val="20"/>
                <w:highlight w:val="none"/>
              </w:rPr>
            </w:pPr>
          </w:p>
        </w:tc>
        <w:tc>
          <w:tcPr>
            <w:tcW w:w="563" w:type="dxa"/>
            <w:vMerge w:val="continue"/>
            <w:tcBorders>
              <w:left w:val="single" w:color="auto" w:sz="4" w:space="0"/>
              <w:bottom w:val="single" w:color="auto" w:sz="4" w:space="0"/>
              <w:right w:val="single" w:color="auto" w:sz="4" w:space="0"/>
            </w:tcBorders>
            <w:vAlign w:val="center"/>
          </w:tcPr>
          <w:p w14:paraId="360E5B4D">
            <w:pPr>
              <w:jc w:val="center"/>
              <w:rPr>
                <w:rFonts w:ascii="宋体" w:hAnsi="宋体"/>
                <w:b/>
                <w:sz w:val="20"/>
                <w:szCs w:val="20"/>
                <w:highlight w:val="none"/>
              </w:rPr>
            </w:pPr>
          </w:p>
        </w:tc>
        <w:tc>
          <w:tcPr>
            <w:tcW w:w="541" w:type="dxa"/>
            <w:vMerge w:val="continue"/>
            <w:tcBorders>
              <w:left w:val="single" w:color="auto" w:sz="4" w:space="0"/>
              <w:bottom w:val="single" w:color="auto" w:sz="4" w:space="0"/>
              <w:right w:val="single" w:color="auto" w:sz="4" w:space="0"/>
            </w:tcBorders>
            <w:vAlign w:val="center"/>
          </w:tcPr>
          <w:p w14:paraId="7A467A93">
            <w:pPr>
              <w:jc w:val="center"/>
              <w:rPr>
                <w:rFonts w:ascii="宋体" w:hAnsi="宋体"/>
                <w:b/>
                <w:sz w:val="20"/>
                <w:szCs w:val="20"/>
                <w:highlight w:val="none"/>
              </w:rPr>
            </w:pPr>
          </w:p>
        </w:tc>
        <w:tc>
          <w:tcPr>
            <w:tcW w:w="540" w:type="dxa"/>
            <w:vMerge w:val="continue"/>
            <w:tcBorders>
              <w:left w:val="single" w:color="auto" w:sz="4" w:space="0"/>
              <w:bottom w:val="single" w:color="auto" w:sz="4" w:space="0"/>
              <w:right w:val="single" w:color="auto" w:sz="4" w:space="0"/>
            </w:tcBorders>
            <w:vAlign w:val="center"/>
          </w:tcPr>
          <w:p w14:paraId="661940A8">
            <w:pPr>
              <w:jc w:val="center"/>
              <w:rPr>
                <w:rFonts w:ascii="宋体" w:hAnsi="宋体"/>
                <w:b/>
                <w:sz w:val="20"/>
                <w:szCs w:val="20"/>
                <w:highlight w:val="none"/>
              </w:rPr>
            </w:pPr>
          </w:p>
        </w:tc>
        <w:tc>
          <w:tcPr>
            <w:tcW w:w="1110" w:type="dxa"/>
            <w:vMerge w:val="continue"/>
            <w:tcBorders>
              <w:left w:val="single" w:color="auto" w:sz="4" w:space="0"/>
              <w:bottom w:val="single" w:color="auto" w:sz="4" w:space="0"/>
              <w:right w:val="single" w:color="auto" w:sz="4" w:space="0"/>
            </w:tcBorders>
            <w:vAlign w:val="center"/>
          </w:tcPr>
          <w:p w14:paraId="07915591">
            <w:pPr>
              <w:jc w:val="center"/>
              <w:rPr>
                <w:rFonts w:ascii="宋体" w:hAnsi="宋体"/>
                <w:b/>
                <w:sz w:val="20"/>
                <w:szCs w:val="20"/>
                <w:highlight w:val="none"/>
              </w:rPr>
            </w:pPr>
          </w:p>
        </w:tc>
        <w:tc>
          <w:tcPr>
            <w:tcW w:w="1110" w:type="dxa"/>
            <w:vMerge w:val="continue"/>
            <w:tcBorders>
              <w:left w:val="single" w:color="auto" w:sz="4" w:space="0"/>
              <w:bottom w:val="single" w:color="auto" w:sz="4" w:space="0"/>
              <w:right w:val="single" w:color="auto" w:sz="4" w:space="0"/>
            </w:tcBorders>
            <w:vAlign w:val="center"/>
          </w:tcPr>
          <w:p w14:paraId="68B6DAC0">
            <w:pPr>
              <w:widowControl/>
              <w:jc w:val="center"/>
              <w:rPr>
                <w:rFonts w:ascii="宋体" w:hAnsi="宋体"/>
                <w:b/>
                <w:sz w:val="20"/>
                <w:szCs w:val="20"/>
                <w:highlight w:val="none"/>
              </w:rPr>
            </w:pPr>
          </w:p>
        </w:tc>
        <w:tc>
          <w:tcPr>
            <w:tcW w:w="718" w:type="dxa"/>
            <w:vMerge w:val="continue"/>
            <w:tcBorders>
              <w:left w:val="single" w:color="auto" w:sz="4" w:space="0"/>
              <w:bottom w:val="single" w:color="auto" w:sz="4" w:space="0"/>
              <w:right w:val="single" w:color="auto" w:sz="4" w:space="0"/>
            </w:tcBorders>
            <w:vAlign w:val="center"/>
          </w:tcPr>
          <w:p w14:paraId="2BD84D84">
            <w:pPr>
              <w:widowControl/>
              <w:jc w:val="center"/>
              <w:rPr>
                <w:rFonts w:ascii="宋体" w:hAnsi="宋体"/>
                <w:b/>
                <w:sz w:val="20"/>
                <w:szCs w:val="20"/>
                <w:highlight w:val="none"/>
              </w:rPr>
            </w:pPr>
          </w:p>
        </w:tc>
        <w:tc>
          <w:tcPr>
            <w:tcW w:w="667" w:type="dxa"/>
            <w:vMerge w:val="continue"/>
            <w:tcBorders>
              <w:left w:val="single" w:color="auto" w:sz="4" w:space="0"/>
              <w:bottom w:val="single" w:color="auto" w:sz="4" w:space="0"/>
              <w:right w:val="single" w:color="auto" w:sz="4" w:space="0"/>
            </w:tcBorders>
            <w:vAlign w:val="center"/>
          </w:tcPr>
          <w:p w14:paraId="069C02FD">
            <w:pPr>
              <w:widowControl/>
              <w:jc w:val="center"/>
              <w:rPr>
                <w:rFonts w:ascii="宋体" w:hAnsi="宋体"/>
                <w:b/>
                <w:sz w:val="20"/>
                <w:szCs w:val="20"/>
                <w:highlight w:val="none"/>
              </w:rPr>
            </w:pPr>
          </w:p>
        </w:tc>
        <w:tc>
          <w:tcPr>
            <w:tcW w:w="1038" w:type="dxa"/>
            <w:vMerge w:val="continue"/>
            <w:tcBorders>
              <w:left w:val="single" w:color="auto" w:sz="4" w:space="0"/>
              <w:bottom w:val="single" w:color="auto" w:sz="4" w:space="0"/>
              <w:right w:val="single" w:color="auto" w:sz="4" w:space="0"/>
            </w:tcBorders>
            <w:vAlign w:val="center"/>
          </w:tcPr>
          <w:p w14:paraId="26A42069">
            <w:pPr>
              <w:widowControl/>
              <w:jc w:val="center"/>
              <w:rPr>
                <w:rFonts w:ascii="宋体" w:hAnsi="宋体"/>
                <w:b/>
                <w:sz w:val="20"/>
                <w:szCs w:val="20"/>
                <w:highlight w:val="none"/>
              </w:rPr>
            </w:pPr>
          </w:p>
        </w:tc>
        <w:tc>
          <w:tcPr>
            <w:tcW w:w="1200" w:type="dxa"/>
            <w:vMerge w:val="continue"/>
            <w:tcBorders>
              <w:left w:val="single" w:color="auto" w:sz="4" w:space="0"/>
              <w:bottom w:val="single" w:color="auto" w:sz="4" w:space="0"/>
              <w:right w:val="single" w:color="auto" w:sz="4" w:space="0"/>
            </w:tcBorders>
            <w:vAlign w:val="center"/>
          </w:tcPr>
          <w:p w14:paraId="53011AAA">
            <w:pPr>
              <w:widowControl/>
              <w:jc w:val="center"/>
              <w:rPr>
                <w:rFonts w:ascii="宋体" w:hAnsi="宋体"/>
                <w:b/>
                <w:sz w:val="20"/>
                <w:szCs w:val="20"/>
                <w:highlight w:val="none"/>
              </w:rPr>
            </w:pPr>
          </w:p>
        </w:tc>
        <w:tc>
          <w:tcPr>
            <w:tcW w:w="702" w:type="dxa"/>
            <w:vMerge w:val="continue"/>
            <w:tcBorders>
              <w:left w:val="single" w:color="auto" w:sz="4" w:space="0"/>
              <w:bottom w:val="single" w:color="auto" w:sz="4" w:space="0"/>
              <w:right w:val="single" w:color="auto" w:sz="4" w:space="0"/>
            </w:tcBorders>
            <w:vAlign w:val="center"/>
          </w:tcPr>
          <w:p w14:paraId="2EB9EA65">
            <w:pPr>
              <w:widowControl/>
              <w:jc w:val="center"/>
              <w:rPr>
                <w:rFonts w:ascii="宋体" w:hAnsi="宋体"/>
                <w:b/>
                <w:sz w:val="20"/>
                <w:szCs w:val="20"/>
                <w:highlight w:val="none"/>
              </w:rPr>
            </w:pPr>
          </w:p>
        </w:tc>
        <w:tc>
          <w:tcPr>
            <w:tcW w:w="1061" w:type="dxa"/>
            <w:vMerge w:val="continue"/>
            <w:tcBorders>
              <w:left w:val="single" w:color="auto" w:sz="4" w:space="0"/>
              <w:bottom w:val="single" w:color="auto" w:sz="4" w:space="0"/>
              <w:right w:val="single" w:color="auto" w:sz="4" w:space="0"/>
            </w:tcBorders>
            <w:vAlign w:val="center"/>
          </w:tcPr>
          <w:p w14:paraId="11958798">
            <w:pPr>
              <w:widowControl/>
              <w:jc w:val="center"/>
              <w:rPr>
                <w:rFonts w:ascii="宋体" w:hAnsi="宋体"/>
                <w:b/>
                <w:sz w:val="20"/>
                <w:szCs w:val="20"/>
                <w:highlight w:val="none"/>
              </w:rPr>
            </w:pPr>
          </w:p>
        </w:tc>
        <w:tc>
          <w:tcPr>
            <w:tcW w:w="1581" w:type="dxa"/>
            <w:tcBorders>
              <w:top w:val="single" w:color="auto" w:sz="4" w:space="0"/>
              <w:left w:val="single" w:color="auto" w:sz="4" w:space="0"/>
              <w:bottom w:val="single" w:color="auto" w:sz="4" w:space="0"/>
              <w:right w:val="single" w:color="auto" w:sz="4" w:space="0"/>
            </w:tcBorders>
            <w:vAlign w:val="center"/>
          </w:tcPr>
          <w:p w14:paraId="1897EA90">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88" w:type="dxa"/>
            <w:tcBorders>
              <w:top w:val="single" w:color="auto" w:sz="4" w:space="0"/>
              <w:left w:val="single" w:color="auto" w:sz="4" w:space="0"/>
              <w:bottom w:val="single" w:color="auto" w:sz="4" w:space="0"/>
              <w:right w:val="single" w:color="auto" w:sz="4" w:space="0"/>
            </w:tcBorders>
            <w:vAlign w:val="center"/>
          </w:tcPr>
          <w:p w14:paraId="6932495D">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598" w:type="dxa"/>
            <w:tcBorders>
              <w:top w:val="single" w:color="auto" w:sz="4" w:space="0"/>
              <w:left w:val="single" w:color="auto" w:sz="4" w:space="0"/>
              <w:bottom w:val="single" w:color="auto" w:sz="4" w:space="0"/>
              <w:right w:val="single" w:color="auto" w:sz="4" w:space="0"/>
            </w:tcBorders>
            <w:vAlign w:val="center"/>
          </w:tcPr>
          <w:p w14:paraId="4DECD8E2">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675E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698" w:type="dxa"/>
          </w:tcPr>
          <w:p w14:paraId="09EFDD98">
            <w:pPr>
              <w:jc w:val="center"/>
              <w:rPr>
                <w:rFonts w:ascii="宋体" w:hAnsi="宋体"/>
                <w:b/>
                <w:szCs w:val="21"/>
                <w:highlight w:val="none"/>
              </w:rPr>
            </w:pPr>
          </w:p>
        </w:tc>
        <w:tc>
          <w:tcPr>
            <w:tcW w:w="1024" w:type="dxa"/>
          </w:tcPr>
          <w:p w14:paraId="6544A2E7">
            <w:pPr>
              <w:jc w:val="center"/>
              <w:rPr>
                <w:rFonts w:ascii="宋体" w:hAnsi="宋体"/>
                <w:b/>
                <w:szCs w:val="21"/>
                <w:highlight w:val="none"/>
              </w:rPr>
            </w:pPr>
          </w:p>
        </w:tc>
        <w:tc>
          <w:tcPr>
            <w:tcW w:w="1133" w:type="dxa"/>
          </w:tcPr>
          <w:p w14:paraId="482B3C8D">
            <w:pPr>
              <w:jc w:val="center"/>
              <w:rPr>
                <w:rFonts w:ascii="宋体" w:hAnsi="宋体"/>
                <w:b/>
                <w:szCs w:val="21"/>
                <w:highlight w:val="none"/>
              </w:rPr>
            </w:pPr>
          </w:p>
        </w:tc>
        <w:tc>
          <w:tcPr>
            <w:tcW w:w="563" w:type="dxa"/>
          </w:tcPr>
          <w:p w14:paraId="087FD939">
            <w:pPr>
              <w:jc w:val="center"/>
              <w:rPr>
                <w:rFonts w:ascii="宋体" w:hAnsi="宋体"/>
                <w:b/>
                <w:szCs w:val="21"/>
                <w:highlight w:val="none"/>
              </w:rPr>
            </w:pPr>
          </w:p>
        </w:tc>
        <w:tc>
          <w:tcPr>
            <w:tcW w:w="541" w:type="dxa"/>
          </w:tcPr>
          <w:p w14:paraId="3AD7A111">
            <w:pPr>
              <w:jc w:val="center"/>
              <w:rPr>
                <w:rFonts w:ascii="宋体" w:hAnsi="宋体"/>
                <w:b/>
                <w:szCs w:val="21"/>
                <w:highlight w:val="none"/>
              </w:rPr>
            </w:pPr>
          </w:p>
        </w:tc>
        <w:tc>
          <w:tcPr>
            <w:tcW w:w="540" w:type="dxa"/>
          </w:tcPr>
          <w:p w14:paraId="1A1BDDB6">
            <w:pPr>
              <w:jc w:val="center"/>
              <w:rPr>
                <w:rFonts w:ascii="宋体" w:hAnsi="宋体"/>
                <w:b/>
                <w:szCs w:val="21"/>
                <w:highlight w:val="none"/>
              </w:rPr>
            </w:pPr>
          </w:p>
        </w:tc>
        <w:tc>
          <w:tcPr>
            <w:tcW w:w="1110" w:type="dxa"/>
          </w:tcPr>
          <w:p w14:paraId="6663624F">
            <w:pPr>
              <w:jc w:val="center"/>
              <w:rPr>
                <w:rFonts w:ascii="宋体" w:hAnsi="宋体"/>
                <w:b/>
                <w:szCs w:val="21"/>
                <w:highlight w:val="none"/>
              </w:rPr>
            </w:pPr>
          </w:p>
        </w:tc>
        <w:tc>
          <w:tcPr>
            <w:tcW w:w="1110" w:type="dxa"/>
          </w:tcPr>
          <w:p w14:paraId="17EFA42B">
            <w:pPr>
              <w:widowControl/>
              <w:jc w:val="center"/>
              <w:rPr>
                <w:rFonts w:ascii="宋体" w:hAnsi="宋体"/>
                <w:b/>
                <w:szCs w:val="21"/>
                <w:highlight w:val="none"/>
              </w:rPr>
            </w:pPr>
          </w:p>
        </w:tc>
        <w:tc>
          <w:tcPr>
            <w:tcW w:w="718" w:type="dxa"/>
          </w:tcPr>
          <w:p w14:paraId="6CAAA19E">
            <w:pPr>
              <w:widowControl/>
              <w:jc w:val="center"/>
              <w:rPr>
                <w:rFonts w:ascii="宋体" w:hAnsi="宋体"/>
                <w:b/>
                <w:szCs w:val="21"/>
                <w:highlight w:val="none"/>
              </w:rPr>
            </w:pPr>
          </w:p>
        </w:tc>
        <w:tc>
          <w:tcPr>
            <w:tcW w:w="667" w:type="dxa"/>
          </w:tcPr>
          <w:p w14:paraId="51E6D5B1">
            <w:pPr>
              <w:widowControl/>
              <w:jc w:val="center"/>
              <w:rPr>
                <w:rFonts w:ascii="宋体" w:hAnsi="宋体"/>
                <w:b/>
                <w:szCs w:val="21"/>
                <w:highlight w:val="none"/>
              </w:rPr>
            </w:pPr>
          </w:p>
        </w:tc>
        <w:tc>
          <w:tcPr>
            <w:tcW w:w="1038" w:type="dxa"/>
          </w:tcPr>
          <w:p w14:paraId="7CFB9EC4">
            <w:pPr>
              <w:widowControl/>
              <w:jc w:val="center"/>
              <w:rPr>
                <w:rFonts w:ascii="宋体" w:hAnsi="宋体"/>
                <w:b/>
                <w:szCs w:val="21"/>
                <w:highlight w:val="none"/>
              </w:rPr>
            </w:pPr>
          </w:p>
        </w:tc>
        <w:tc>
          <w:tcPr>
            <w:tcW w:w="1200" w:type="dxa"/>
          </w:tcPr>
          <w:p w14:paraId="7AF808D5">
            <w:pPr>
              <w:widowControl/>
              <w:jc w:val="center"/>
              <w:rPr>
                <w:rFonts w:ascii="宋体" w:hAnsi="宋体"/>
                <w:b/>
                <w:szCs w:val="21"/>
                <w:highlight w:val="none"/>
              </w:rPr>
            </w:pPr>
          </w:p>
        </w:tc>
        <w:tc>
          <w:tcPr>
            <w:tcW w:w="702" w:type="dxa"/>
          </w:tcPr>
          <w:p w14:paraId="1F873F66">
            <w:pPr>
              <w:widowControl/>
              <w:jc w:val="center"/>
              <w:rPr>
                <w:rFonts w:ascii="宋体" w:hAnsi="宋体"/>
                <w:b/>
                <w:szCs w:val="21"/>
                <w:highlight w:val="none"/>
              </w:rPr>
            </w:pPr>
          </w:p>
        </w:tc>
        <w:tc>
          <w:tcPr>
            <w:tcW w:w="1061" w:type="dxa"/>
          </w:tcPr>
          <w:p w14:paraId="64F5A527">
            <w:pPr>
              <w:widowControl/>
              <w:jc w:val="center"/>
              <w:rPr>
                <w:rFonts w:ascii="宋体" w:hAnsi="宋体"/>
                <w:b/>
                <w:szCs w:val="21"/>
                <w:highlight w:val="none"/>
              </w:rPr>
            </w:pPr>
          </w:p>
        </w:tc>
        <w:tc>
          <w:tcPr>
            <w:tcW w:w="1581" w:type="dxa"/>
            <w:vAlign w:val="center"/>
          </w:tcPr>
          <w:p w14:paraId="2753AA9D">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88" w:type="dxa"/>
            <w:vAlign w:val="center"/>
          </w:tcPr>
          <w:p w14:paraId="5B661C13">
            <w:pPr>
              <w:jc w:val="center"/>
              <w:rPr>
                <w:highlight w:val="none"/>
              </w:rPr>
            </w:pPr>
            <w:r>
              <w:rPr>
                <w:rFonts w:hint="eastAsia"/>
                <w:b/>
                <w:bCs/>
                <w:sz w:val="18"/>
                <w:szCs w:val="18"/>
                <w:highlight w:val="none"/>
              </w:rPr>
              <w:t>专机专用耗材：</w:t>
            </w:r>
          </w:p>
          <w:p w14:paraId="16BEA7F5">
            <w:pPr>
              <w:pStyle w:val="5"/>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598" w:type="dxa"/>
          </w:tcPr>
          <w:p w14:paraId="799DA6A8">
            <w:pPr>
              <w:jc w:val="center"/>
              <w:rPr>
                <w:rFonts w:ascii="宋体" w:hAnsi="宋体" w:cs="宋体"/>
                <w:sz w:val="24"/>
                <w:szCs w:val="24"/>
                <w:highlight w:val="none"/>
                <w:u w:val="single"/>
              </w:rPr>
            </w:pPr>
          </w:p>
        </w:tc>
      </w:tr>
    </w:tbl>
    <w:p w14:paraId="7004685A">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F1B2910">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3BA934A8">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61551B83">
      <w:pPr>
        <w:pStyle w:val="24"/>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055280E8">
      <w:pPr>
        <w:pStyle w:val="24"/>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25D12C1A">
      <w:pPr>
        <w:pStyle w:val="24"/>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0B3BC6F7">
      <w:pPr>
        <w:pStyle w:val="24"/>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6ED83684">
      <w:pPr>
        <w:pStyle w:val="24"/>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58E22096">
      <w:pPr>
        <w:pStyle w:val="24"/>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0843CA51">
      <w:pPr>
        <w:pStyle w:val="24"/>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45D66FFF">
      <w:pPr>
        <w:pStyle w:val="24"/>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14:paraId="15552C4D">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2D25C018">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lang w:val="en-US" w:eastAsia="zh-CN"/>
        </w:rPr>
        <w:t>序号2</w:t>
      </w:r>
      <w:r>
        <w:rPr>
          <w:rFonts w:hint="eastAsia" w:ascii="宋体" w:hAnsi="宋体" w:eastAsia="宋体" w:cs="宋体"/>
          <w:b/>
          <w:sz w:val="32"/>
          <w:szCs w:val="32"/>
          <w:highlight w:val="none"/>
        </w:rPr>
        <w:t>一次性透析内瘘针专用锐器盒</w:t>
      </w:r>
      <w:r>
        <w:rPr>
          <w:rFonts w:hint="eastAsia" w:ascii="宋体" w:hAnsi="宋体" w:eastAsia="宋体" w:cs="宋体"/>
          <w:b/>
          <w:sz w:val="32"/>
          <w:szCs w:val="32"/>
          <w:highlight w:val="none"/>
          <w:lang w:val="en-US" w:eastAsia="zh-CN"/>
        </w:rPr>
        <w:t xml:space="preserve"> </w:t>
      </w:r>
      <w:r>
        <w:rPr>
          <w:rFonts w:hint="eastAsia" w:ascii="宋体" w:hAnsi="宋体" w:eastAsia="宋体" w:cs="宋体"/>
          <w:b/>
          <w:sz w:val="32"/>
          <w:szCs w:val="32"/>
          <w:highlight w:val="none"/>
        </w:rPr>
        <w:t>报价单（第一轮）</w:t>
      </w:r>
    </w:p>
    <w:p w14:paraId="6EC65D3C">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3784DFBB">
      <w:pPr>
        <w:pStyle w:val="14"/>
        <w:rPr>
          <w:highlight w:val="none"/>
        </w:rPr>
      </w:pPr>
    </w:p>
    <w:tbl>
      <w:tblPr>
        <w:tblStyle w:val="15"/>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34FB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6B1BD74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56A9F21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7F6EDB8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733A9F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15DC013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065B6AB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79C1FD6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597CD20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33BE314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08F1BDB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48B0FA2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128F8A1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21F63BD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079FBE82">
            <w:pPr>
              <w:snapToGrid w:val="0"/>
              <w:spacing w:line="240" w:lineRule="auto"/>
              <w:jc w:val="center"/>
              <w:rPr>
                <w:rFonts w:hint="eastAsia" w:ascii="宋体" w:hAnsi="宋体" w:eastAsia="宋体" w:cs="宋体"/>
                <w:color w:val="auto"/>
                <w:sz w:val="21"/>
                <w:szCs w:val="21"/>
                <w:highlight w:val="none"/>
                <w:u w:val="none"/>
                <w:lang w:val="en-US" w:eastAsia="zh-CN"/>
              </w:rPr>
            </w:pPr>
          </w:p>
          <w:p w14:paraId="4D33087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7CAB03B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64034AE">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78296450">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1F08D86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226885B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048E343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5AC6449C">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78AE5EA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11BEC19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3F1013C6">
            <w:pPr>
              <w:snapToGrid w:val="0"/>
              <w:spacing w:line="240" w:lineRule="auto"/>
              <w:jc w:val="center"/>
              <w:rPr>
                <w:rFonts w:hint="eastAsia" w:ascii="宋体" w:hAnsi="宋体" w:eastAsia="宋体" w:cs="宋体"/>
                <w:color w:val="auto"/>
                <w:sz w:val="21"/>
                <w:szCs w:val="21"/>
                <w:highlight w:val="none"/>
                <w:u w:val="none"/>
                <w:lang w:val="en-US" w:eastAsia="zh-CN"/>
              </w:rPr>
            </w:pPr>
          </w:p>
          <w:p w14:paraId="7DB396B6">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3C5B13D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658154BC">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625E2E0B">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1539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75D01F6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60BFDB9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038F26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716C3A1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1EE0D86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388F467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5876D82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6F1E998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324A56E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2ECBDEA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634D5EE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0A02711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3AAB7BB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38512AB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1CD87193">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2DB49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791800C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789BE2A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3C3A735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4AFA84B5">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43DE1E4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108C148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15A378A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5E92713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57BF034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567A7FF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2066F59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4815682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039B12DC">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5EC752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315872E9">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2330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CF59C1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026AD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64EA1D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449E225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67F0001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67F13EC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777F42C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84D647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1A2E5EB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1A58447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46D8216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727C2EF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737E74ED">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52331C2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62DE739">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06739788">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1EA70A4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25CD626A">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6D33A462">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75D1E2C6">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45713D4E">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4D2ACF9">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112AE15A">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1BE76970">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4D1BBFB9">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3CC64C47">
      <w:pPr>
        <w:ind w:firstLine="420" w:firstLineChars="200"/>
        <w:rPr>
          <w:rFonts w:hint="eastAsia" w:eastAsia="宋体"/>
          <w:highlight w:val="none"/>
          <w:lang w:val="en-US" w:eastAsia="zh-CN"/>
        </w:rPr>
        <w:sectPr>
          <w:footerReference r:id="rId9" w:type="first"/>
          <w:headerReference r:id="rId7" w:type="default"/>
          <w:footerReference r:id="rId8" w:type="default"/>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r>
        <w:rPr>
          <w:rFonts w:hint="eastAsia"/>
          <w:highlight w:val="none"/>
          <w:lang w:val="en-US" w:eastAsia="zh-CN"/>
        </w:rPr>
        <w:t>6.本表序号应填写项目序号。</w:t>
      </w:r>
    </w:p>
    <w:p w14:paraId="0949E023">
      <w:pPr>
        <w:spacing w:line="240" w:lineRule="auto"/>
        <w:ind w:firstLine="0" w:firstLineChars="0"/>
        <w:jc w:val="center"/>
        <w:rPr>
          <w:rFonts w:ascii="宋体" w:hAnsi="宋体" w:eastAsia="宋体" w:cs="宋体"/>
          <w:b/>
          <w:sz w:val="32"/>
          <w:szCs w:val="32"/>
          <w:highlight w:val="none"/>
        </w:rPr>
      </w:pPr>
      <w:r>
        <w:rPr>
          <w:rFonts w:hint="eastAsia" w:ascii="宋体" w:hAnsi="宋体" w:eastAsia="宋体" w:cs="宋体"/>
          <w:b/>
          <w:sz w:val="32"/>
          <w:szCs w:val="32"/>
          <w:highlight w:val="none"/>
          <w:lang w:val="en-US" w:eastAsia="zh-CN"/>
        </w:rPr>
        <w:t>序号2</w:t>
      </w:r>
      <w:r>
        <w:rPr>
          <w:rFonts w:hint="eastAsia" w:ascii="宋体" w:hAnsi="宋体" w:eastAsia="宋体" w:cs="宋体"/>
          <w:b/>
          <w:sz w:val="32"/>
          <w:szCs w:val="32"/>
          <w:highlight w:val="none"/>
        </w:rPr>
        <w:t>一次性透析内瘘针专用锐器盒</w:t>
      </w:r>
      <w:r>
        <w:rPr>
          <w:rFonts w:hint="eastAsia" w:ascii="宋体" w:hAnsi="宋体" w:eastAsia="宋体" w:cs="宋体"/>
          <w:b/>
          <w:sz w:val="32"/>
          <w:szCs w:val="32"/>
          <w:highlight w:val="none"/>
          <w:lang w:val="en-US" w:eastAsia="zh-CN"/>
        </w:rPr>
        <w:t xml:space="preserve"> </w:t>
      </w:r>
      <w:r>
        <w:rPr>
          <w:rFonts w:hint="eastAsia" w:ascii="宋体" w:hAnsi="宋体" w:eastAsia="宋体" w:cs="宋体"/>
          <w:b/>
          <w:sz w:val="32"/>
          <w:szCs w:val="32"/>
          <w:highlight w:val="none"/>
        </w:rPr>
        <w:t>报价单（第</w:t>
      </w:r>
      <w:r>
        <w:rPr>
          <w:rFonts w:hint="eastAsia" w:ascii="宋体" w:hAnsi="宋体" w:eastAsia="宋体" w:cs="宋体"/>
          <w:b/>
          <w:sz w:val="32"/>
          <w:szCs w:val="32"/>
          <w:highlight w:val="none"/>
          <w:lang w:val="en-US" w:eastAsia="zh-CN"/>
        </w:rPr>
        <w:t>二</w:t>
      </w:r>
      <w:r>
        <w:rPr>
          <w:rFonts w:hint="eastAsia" w:ascii="宋体" w:hAnsi="宋体" w:eastAsia="宋体" w:cs="宋体"/>
          <w:b/>
          <w:sz w:val="32"/>
          <w:szCs w:val="32"/>
          <w:highlight w:val="none"/>
        </w:rPr>
        <w:t>轮）</w:t>
      </w:r>
    </w:p>
    <w:p w14:paraId="6D149D9E">
      <w:pPr>
        <w:spacing w:line="240" w:lineRule="auto"/>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项目编号：_______________</w:t>
      </w:r>
    </w:p>
    <w:p w14:paraId="23D958B4">
      <w:pPr>
        <w:pStyle w:val="14"/>
        <w:rPr>
          <w:highlight w:val="none"/>
        </w:rPr>
      </w:pPr>
    </w:p>
    <w:tbl>
      <w:tblPr>
        <w:tblStyle w:val="15"/>
        <w:tblW w:w="15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32"/>
        <w:gridCol w:w="1495"/>
        <w:gridCol w:w="1065"/>
        <w:gridCol w:w="1140"/>
        <w:gridCol w:w="1536"/>
        <w:gridCol w:w="600"/>
        <w:gridCol w:w="767"/>
        <w:gridCol w:w="1000"/>
        <w:gridCol w:w="1133"/>
        <w:gridCol w:w="1100"/>
        <w:gridCol w:w="1090"/>
        <w:gridCol w:w="568"/>
        <w:gridCol w:w="822"/>
        <w:gridCol w:w="1256"/>
      </w:tblGrid>
      <w:tr w14:paraId="10CDF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jc w:val="center"/>
        </w:trPr>
        <w:tc>
          <w:tcPr>
            <w:tcW w:w="672" w:type="dxa"/>
            <w:noWrap w:val="0"/>
            <w:vAlign w:val="center"/>
          </w:tcPr>
          <w:p w14:paraId="2B07ECC2">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序号</w:t>
            </w:r>
          </w:p>
        </w:tc>
        <w:tc>
          <w:tcPr>
            <w:tcW w:w="1232" w:type="dxa"/>
            <w:noWrap w:val="0"/>
            <w:vAlign w:val="center"/>
          </w:tcPr>
          <w:p w14:paraId="4887AD4D">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公告产品名称</w:t>
            </w:r>
          </w:p>
        </w:tc>
        <w:tc>
          <w:tcPr>
            <w:tcW w:w="1495" w:type="dxa"/>
            <w:noWrap w:val="0"/>
            <w:vAlign w:val="center"/>
          </w:tcPr>
          <w:p w14:paraId="04BF7159">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注册证/备案证名称</w:t>
            </w:r>
          </w:p>
          <w:p w14:paraId="0DCEB94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（无以上名称填写产品名称）</w:t>
            </w:r>
          </w:p>
        </w:tc>
        <w:tc>
          <w:tcPr>
            <w:tcW w:w="1065" w:type="dxa"/>
            <w:noWrap w:val="0"/>
            <w:vAlign w:val="center"/>
          </w:tcPr>
          <w:p w14:paraId="01B36AD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65CB3EC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生产厂家</w:t>
            </w:r>
          </w:p>
        </w:tc>
        <w:tc>
          <w:tcPr>
            <w:tcW w:w="1140" w:type="dxa"/>
            <w:noWrap w:val="0"/>
            <w:vAlign w:val="center"/>
          </w:tcPr>
          <w:p w14:paraId="56C56381">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7FC1428A">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生产产地</w:t>
            </w:r>
          </w:p>
        </w:tc>
        <w:tc>
          <w:tcPr>
            <w:tcW w:w="1536" w:type="dxa"/>
            <w:noWrap w:val="0"/>
            <w:vAlign w:val="center"/>
          </w:tcPr>
          <w:p w14:paraId="13775F8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投标产品规格</w:t>
            </w:r>
          </w:p>
          <w:p w14:paraId="7AB62CE0">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b/>
                <w:bCs/>
                <w:color w:val="auto"/>
                <w:sz w:val="21"/>
                <w:szCs w:val="21"/>
                <w:highlight w:val="none"/>
                <w:u w:val="none"/>
                <w:lang w:val="en-US" w:eastAsia="zh-CN"/>
              </w:rPr>
              <w:t>注册证规格</w:t>
            </w:r>
            <w:r>
              <w:rPr>
                <w:rFonts w:hint="eastAsia" w:ascii="宋体" w:hAnsi="宋体" w:eastAsia="宋体" w:cs="宋体"/>
                <w:color w:val="auto"/>
                <w:sz w:val="21"/>
                <w:szCs w:val="21"/>
                <w:highlight w:val="none"/>
                <w:u w:val="none"/>
                <w:lang w:val="en-US" w:eastAsia="zh-CN"/>
              </w:rPr>
              <w:t>)</w:t>
            </w:r>
          </w:p>
        </w:tc>
        <w:tc>
          <w:tcPr>
            <w:tcW w:w="600" w:type="dxa"/>
            <w:noWrap w:val="0"/>
            <w:vAlign w:val="center"/>
          </w:tcPr>
          <w:p w14:paraId="715065D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品牌</w:t>
            </w:r>
          </w:p>
        </w:tc>
        <w:tc>
          <w:tcPr>
            <w:tcW w:w="767" w:type="dxa"/>
            <w:noWrap w:val="0"/>
            <w:vAlign w:val="center"/>
          </w:tcPr>
          <w:p w14:paraId="1B7320AC">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注册证号</w:t>
            </w:r>
          </w:p>
        </w:tc>
        <w:tc>
          <w:tcPr>
            <w:tcW w:w="1000" w:type="dxa"/>
            <w:noWrap w:val="0"/>
            <w:vAlign w:val="center"/>
          </w:tcPr>
          <w:p w14:paraId="6A9A611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数量</w:t>
            </w:r>
          </w:p>
          <w:p w14:paraId="7E428493">
            <w:pPr>
              <w:snapToGrid w:val="0"/>
              <w:spacing w:line="240" w:lineRule="auto"/>
              <w:jc w:val="center"/>
              <w:rPr>
                <w:rFonts w:hint="eastAsia" w:ascii="宋体" w:hAnsi="宋体" w:eastAsia="宋体" w:cs="宋体"/>
                <w:color w:val="auto"/>
                <w:sz w:val="21"/>
                <w:szCs w:val="21"/>
                <w:highlight w:val="none"/>
                <w:u w:val="none"/>
                <w:lang w:val="en-US" w:eastAsia="zh-CN"/>
              </w:rPr>
            </w:pPr>
          </w:p>
          <w:p w14:paraId="695791A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例:批量</w:t>
            </w:r>
          </w:p>
        </w:tc>
        <w:tc>
          <w:tcPr>
            <w:tcW w:w="1133" w:type="dxa"/>
            <w:noWrap w:val="0"/>
            <w:vAlign w:val="center"/>
          </w:tcPr>
          <w:p w14:paraId="32B5D64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投标产品</w:t>
            </w:r>
          </w:p>
          <w:p w14:paraId="10C62995">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单价</w:t>
            </w:r>
          </w:p>
          <w:p w14:paraId="6075136F">
            <w:pPr>
              <w:snapToGrid w:val="0"/>
              <w:spacing w:line="240" w:lineRule="auto"/>
              <w:jc w:val="center"/>
              <w:rPr>
                <w:rFonts w:hint="eastAsia" w:ascii="宋体" w:hAnsi="宋体" w:eastAsia="宋体" w:cs="宋体"/>
                <w:b/>
                <w:bCs w:val="0"/>
                <w:color w:val="auto"/>
                <w:sz w:val="21"/>
                <w:szCs w:val="21"/>
                <w:highlight w:val="none"/>
                <w:u w:val="none"/>
                <w:lang w:val="en-US" w:eastAsia="zh-CN"/>
              </w:rPr>
            </w:pPr>
          </w:p>
          <w:p w14:paraId="62A5FEA7">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例:元/</w:t>
            </w:r>
            <w:r>
              <w:rPr>
                <w:rFonts w:hint="eastAsia" w:ascii="宋体" w:hAnsi="宋体" w:cs="宋体"/>
                <w:b/>
                <w:bCs w:val="0"/>
                <w:color w:val="auto"/>
                <w:sz w:val="21"/>
                <w:szCs w:val="21"/>
                <w:highlight w:val="none"/>
                <w:u w:val="none"/>
                <w:lang w:val="en-US" w:eastAsia="zh-CN"/>
              </w:rPr>
              <w:t>人份</w:t>
            </w:r>
          </w:p>
        </w:tc>
        <w:tc>
          <w:tcPr>
            <w:tcW w:w="1100" w:type="dxa"/>
            <w:noWrap w:val="0"/>
            <w:vAlign w:val="center"/>
          </w:tcPr>
          <w:p w14:paraId="039E4B2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w:t>
            </w:r>
          </w:p>
          <w:p w14:paraId="12197683">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包装数</w:t>
            </w:r>
          </w:p>
          <w:p w14:paraId="5D802846">
            <w:pPr>
              <w:snapToGrid w:val="0"/>
              <w:spacing w:line="240" w:lineRule="auto"/>
              <w:jc w:val="center"/>
              <w:rPr>
                <w:rFonts w:hint="eastAsia" w:ascii="宋体" w:hAnsi="宋体" w:eastAsia="宋体" w:cs="宋体"/>
                <w:b w:val="0"/>
                <w:bCs/>
                <w:color w:val="auto"/>
                <w:sz w:val="21"/>
                <w:szCs w:val="21"/>
                <w:highlight w:val="none"/>
                <w:u w:val="none"/>
                <w:lang w:val="en-US" w:eastAsia="zh-CN"/>
              </w:rPr>
            </w:pPr>
          </w:p>
          <w:p w14:paraId="17FCC7D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例:</w:t>
            </w:r>
            <w:r>
              <w:rPr>
                <w:rFonts w:hint="eastAsia" w:ascii="宋体" w:hAnsi="宋体" w:cs="宋体"/>
                <w:b/>
                <w:bCs w:val="0"/>
                <w:color w:val="auto"/>
                <w:sz w:val="21"/>
                <w:szCs w:val="21"/>
                <w:highlight w:val="none"/>
                <w:u w:val="none"/>
                <w:lang w:val="en-US" w:eastAsia="zh-CN"/>
              </w:rPr>
              <w:t>个</w:t>
            </w:r>
            <w:r>
              <w:rPr>
                <w:rFonts w:hint="eastAsia" w:ascii="宋体" w:hAnsi="宋体" w:eastAsia="宋体" w:cs="宋体"/>
                <w:b/>
                <w:bCs w:val="0"/>
                <w:color w:val="auto"/>
                <w:sz w:val="21"/>
                <w:szCs w:val="21"/>
                <w:highlight w:val="none"/>
                <w:u w:val="none"/>
                <w:lang w:val="en-US" w:eastAsia="zh-CN"/>
              </w:rPr>
              <w:t>/盒</w:t>
            </w:r>
          </w:p>
        </w:tc>
        <w:tc>
          <w:tcPr>
            <w:tcW w:w="1090" w:type="dxa"/>
            <w:noWrap w:val="0"/>
            <w:vAlign w:val="center"/>
          </w:tcPr>
          <w:p w14:paraId="6A697F7F">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最小包装单价</w:t>
            </w:r>
          </w:p>
          <w:p w14:paraId="04D31ADC">
            <w:pPr>
              <w:snapToGrid w:val="0"/>
              <w:spacing w:line="240" w:lineRule="auto"/>
              <w:jc w:val="center"/>
              <w:rPr>
                <w:rFonts w:hint="eastAsia" w:ascii="宋体" w:hAnsi="宋体" w:eastAsia="宋体" w:cs="宋体"/>
                <w:color w:val="auto"/>
                <w:sz w:val="21"/>
                <w:szCs w:val="21"/>
                <w:highlight w:val="none"/>
                <w:u w:val="none"/>
                <w:lang w:val="en-US" w:eastAsia="zh-CN"/>
              </w:rPr>
            </w:pPr>
          </w:p>
          <w:p w14:paraId="5072182D">
            <w:pPr>
              <w:snapToGrid w:val="0"/>
              <w:spacing w:line="240" w:lineRule="auto"/>
              <w:jc w:val="center"/>
              <w:rPr>
                <w:rFonts w:hint="eastAsia"/>
                <w:color w:val="auto"/>
                <w:sz w:val="21"/>
                <w:szCs w:val="21"/>
                <w:highlight w:val="none"/>
                <w:lang w:val="en-US" w:eastAsia="zh-CN"/>
              </w:rPr>
            </w:pPr>
            <w:r>
              <w:rPr>
                <w:rFonts w:hint="eastAsia" w:ascii="宋体" w:hAnsi="宋体" w:eastAsia="宋体" w:cs="宋体"/>
                <w:b/>
                <w:bCs/>
                <w:color w:val="auto"/>
                <w:sz w:val="21"/>
                <w:szCs w:val="21"/>
                <w:highlight w:val="none"/>
                <w:u w:val="none"/>
                <w:lang w:val="en-US" w:eastAsia="zh-CN"/>
              </w:rPr>
              <w:t>例:元/盒</w:t>
            </w:r>
          </w:p>
        </w:tc>
        <w:tc>
          <w:tcPr>
            <w:tcW w:w="568" w:type="dxa"/>
            <w:noWrap w:val="0"/>
            <w:vAlign w:val="center"/>
          </w:tcPr>
          <w:p w14:paraId="28447108">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到货期</w:t>
            </w:r>
          </w:p>
        </w:tc>
        <w:tc>
          <w:tcPr>
            <w:tcW w:w="822" w:type="dxa"/>
            <w:noWrap w:val="0"/>
            <w:vAlign w:val="center"/>
          </w:tcPr>
          <w:p w14:paraId="7251A468">
            <w:pPr>
              <w:snapToGrid w:val="0"/>
              <w:spacing w:line="240" w:lineRule="auto"/>
              <w:jc w:val="center"/>
              <w:rPr>
                <w:rFonts w:hint="eastAsia" w:ascii="宋体" w:hAnsi="宋体" w:cs="宋体"/>
                <w:color w:val="auto"/>
                <w:sz w:val="21"/>
                <w:szCs w:val="21"/>
                <w:highlight w:val="none"/>
                <w:u w:val="none"/>
                <w:lang w:val="en-US" w:eastAsia="zh-CN"/>
              </w:rPr>
            </w:pPr>
            <w:r>
              <w:rPr>
                <w:rFonts w:hint="eastAsia" w:ascii="宋体" w:hAnsi="宋体" w:cs="宋体"/>
                <w:color w:val="auto"/>
                <w:sz w:val="21"/>
                <w:szCs w:val="21"/>
                <w:highlight w:val="none"/>
                <w:u w:val="none"/>
                <w:lang w:val="en-US" w:eastAsia="zh-CN"/>
              </w:rPr>
              <w:t>质保（如有）</w:t>
            </w:r>
          </w:p>
        </w:tc>
        <w:tc>
          <w:tcPr>
            <w:tcW w:w="1256" w:type="dxa"/>
            <w:noWrap w:val="0"/>
            <w:vAlign w:val="center"/>
          </w:tcPr>
          <w:p w14:paraId="064250E4">
            <w:pPr>
              <w:snapToGrid w:val="0"/>
              <w:spacing w:line="240" w:lineRule="auto"/>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b w:val="0"/>
                <w:bCs/>
                <w:color w:val="auto"/>
                <w:sz w:val="21"/>
                <w:szCs w:val="21"/>
                <w:highlight w:val="none"/>
                <w:lang w:val="en-US" w:eastAsia="zh-CN"/>
              </w:rPr>
              <w:t>医保27位码及吉林省阳采平台code码</w:t>
            </w:r>
            <w:r>
              <w:rPr>
                <w:rFonts w:hint="eastAsia" w:ascii="宋体" w:hAnsi="宋体" w:cs="宋体"/>
                <w:color w:val="auto"/>
                <w:sz w:val="21"/>
                <w:szCs w:val="21"/>
                <w:highlight w:val="none"/>
                <w:u w:val="none"/>
                <w:lang w:val="en-US" w:eastAsia="zh-CN"/>
              </w:rPr>
              <w:t>（如有）</w:t>
            </w:r>
          </w:p>
        </w:tc>
      </w:tr>
      <w:tr w14:paraId="4042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72" w:type="dxa"/>
            <w:noWrap w:val="0"/>
            <w:vAlign w:val="center"/>
          </w:tcPr>
          <w:p w14:paraId="774F7FE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2B2DA05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501F691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1108D6F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765348D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4271159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2D9351F3">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7EAED1E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0D95CC1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75D28BA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38370FC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149F399F">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5C3C71E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1F36D2F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5D960A80">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1D68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0E2C57B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1310F1F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6BAF282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00FCE99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63B0399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54B8455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508C2E18">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5662D309">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6A1C8F4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093F2E0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53E39A2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25968A4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3BFA425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0A6ABB7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75D8835D">
            <w:pPr>
              <w:snapToGrid w:val="0"/>
              <w:spacing w:line="240" w:lineRule="auto"/>
              <w:jc w:val="center"/>
              <w:rPr>
                <w:rFonts w:hint="eastAsia" w:ascii="宋体" w:hAnsi="宋体" w:eastAsia="宋体" w:cs="宋体"/>
                <w:color w:val="auto"/>
                <w:sz w:val="21"/>
                <w:szCs w:val="21"/>
                <w:highlight w:val="none"/>
                <w:u w:val="none"/>
                <w:lang w:val="en-US" w:eastAsia="zh-CN"/>
              </w:rPr>
            </w:pPr>
          </w:p>
        </w:tc>
      </w:tr>
      <w:tr w14:paraId="3B4E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672" w:type="dxa"/>
            <w:noWrap w:val="0"/>
            <w:vAlign w:val="center"/>
          </w:tcPr>
          <w:p w14:paraId="4DE85B7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32" w:type="dxa"/>
            <w:noWrap w:val="0"/>
            <w:vAlign w:val="center"/>
          </w:tcPr>
          <w:p w14:paraId="4ACA1947">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495" w:type="dxa"/>
            <w:noWrap w:val="0"/>
            <w:vAlign w:val="center"/>
          </w:tcPr>
          <w:p w14:paraId="436CECD4">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65" w:type="dxa"/>
            <w:noWrap w:val="0"/>
            <w:vAlign w:val="center"/>
          </w:tcPr>
          <w:p w14:paraId="2BD61BB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40" w:type="dxa"/>
            <w:noWrap w:val="0"/>
            <w:vAlign w:val="center"/>
          </w:tcPr>
          <w:p w14:paraId="0122C40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536" w:type="dxa"/>
            <w:noWrap w:val="0"/>
            <w:vAlign w:val="center"/>
          </w:tcPr>
          <w:p w14:paraId="54B3F6C0">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600" w:type="dxa"/>
            <w:noWrap w:val="0"/>
            <w:vAlign w:val="center"/>
          </w:tcPr>
          <w:p w14:paraId="3CE236DA">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767" w:type="dxa"/>
            <w:noWrap w:val="0"/>
            <w:vAlign w:val="center"/>
          </w:tcPr>
          <w:p w14:paraId="04239E1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00" w:type="dxa"/>
            <w:noWrap w:val="0"/>
            <w:vAlign w:val="center"/>
          </w:tcPr>
          <w:p w14:paraId="32182A2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33" w:type="dxa"/>
            <w:noWrap w:val="0"/>
            <w:vAlign w:val="center"/>
          </w:tcPr>
          <w:p w14:paraId="2E278C6E">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100" w:type="dxa"/>
            <w:noWrap w:val="0"/>
            <w:vAlign w:val="center"/>
          </w:tcPr>
          <w:p w14:paraId="03152A76">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090" w:type="dxa"/>
            <w:noWrap w:val="0"/>
            <w:vAlign w:val="center"/>
          </w:tcPr>
          <w:p w14:paraId="589929C1">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568" w:type="dxa"/>
            <w:noWrap w:val="0"/>
            <w:vAlign w:val="center"/>
          </w:tcPr>
          <w:p w14:paraId="46F698C2">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822" w:type="dxa"/>
            <w:noWrap w:val="0"/>
            <w:vAlign w:val="center"/>
          </w:tcPr>
          <w:p w14:paraId="121BBA5B">
            <w:pPr>
              <w:snapToGrid w:val="0"/>
              <w:spacing w:line="240" w:lineRule="auto"/>
              <w:jc w:val="center"/>
              <w:rPr>
                <w:rFonts w:hint="eastAsia" w:ascii="宋体" w:hAnsi="宋体" w:eastAsia="宋体" w:cs="宋体"/>
                <w:color w:val="auto"/>
                <w:sz w:val="21"/>
                <w:szCs w:val="21"/>
                <w:highlight w:val="none"/>
                <w:u w:val="none"/>
                <w:lang w:val="en-US" w:eastAsia="zh-CN"/>
              </w:rPr>
            </w:pPr>
          </w:p>
        </w:tc>
        <w:tc>
          <w:tcPr>
            <w:tcW w:w="1256" w:type="dxa"/>
            <w:noWrap w:val="0"/>
            <w:vAlign w:val="center"/>
          </w:tcPr>
          <w:p w14:paraId="42C62E41">
            <w:pPr>
              <w:snapToGrid w:val="0"/>
              <w:spacing w:line="240" w:lineRule="auto"/>
              <w:jc w:val="center"/>
              <w:rPr>
                <w:rFonts w:hint="eastAsia" w:ascii="宋体" w:hAnsi="宋体" w:eastAsia="宋体" w:cs="宋体"/>
                <w:color w:val="auto"/>
                <w:sz w:val="21"/>
                <w:szCs w:val="21"/>
                <w:highlight w:val="none"/>
                <w:u w:val="none"/>
                <w:lang w:val="en-US" w:eastAsia="zh-CN"/>
              </w:rPr>
            </w:pPr>
          </w:p>
        </w:tc>
      </w:tr>
    </w:tbl>
    <w:p w14:paraId="689E61C0">
      <w:pPr>
        <w:autoSpaceDE w:val="0"/>
        <w:autoSpaceDN w:val="0"/>
        <w:adjustRightInd w:val="0"/>
        <w:spacing w:line="240" w:lineRule="auto"/>
        <w:ind w:firstLine="442" w:firstLineChars="200"/>
        <w:jc w:val="left"/>
        <w:rPr>
          <w:rFonts w:hint="eastAsia" w:ascii="宋体" w:hAnsi="宋体" w:eastAsia="宋体" w:cs="宋体"/>
          <w:b/>
          <w:bCs w:val="0"/>
          <w:color w:val="FF0000"/>
          <w:sz w:val="22"/>
          <w:szCs w:val="22"/>
          <w:highlight w:val="none"/>
        </w:rPr>
      </w:pPr>
    </w:p>
    <w:p w14:paraId="0105D396">
      <w:pPr>
        <w:autoSpaceDE w:val="0"/>
        <w:autoSpaceDN w:val="0"/>
        <w:adjustRightInd w:val="0"/>
        <w:spacing w:line="240" w:lineRule="auto"/>
        <w:ind w:firstLine="442" w:firstLineChars="200"/>
        <w:jc w:val="left"/>
        <w:rPr>
          <w:rFonts w:hint="eastAsia" w:ascii="宋体" w:hAnsi="宋体" w:eastAsia="宋体" w:cs="宋体"/>
          <w:b/>
          <w:bCs w:val="0"/>
          <w:sz w:val="22"/>
          <w:szCs w:val="22"/>
          <w:highlight w:val="none"/>
          <w:lang w:eastAsia="zh-CN"/>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1B0F7457">
      <w:pPr>
        <w:autoSpaceDE w:val="0"/>
        <w:autoSpaceDN w:val="0"/>
        <w:adjustRightInd w:val="0"/>
        <w:spacing w:line="240" w:lineRule="auto"/>
        <w:ind w:firstLine="0" w:firstLineChars="0"/>
        <w:rPr>
          <w:rFonts w:hint="eastAsia" w:ascii="宋体" w:hAnsi="宋体" w:eastAsia="宋体" w:cs="宋体"/>
          <w:sz w:val="24"/>
          <w:szCs w:val="24"/>
          <w:highlight w:val="none"/>
        </w:rPr>
      </w:pPr>
    </w:p>
    <w:p w14:paraId="51D7B19D">
      <w:pPr>
        <w:autoSpaceDE w:val="0"/>
        <w:autoSpaceDN w:val="0"/>
        <w:adjustRightInd w:val="0"/>
        <w:spacing w:line="240" w:lineRule="auto"/>
        <w:ind w:firstLine="0" w:firstLineChars="0"/>
        <w:rPr>
          <w:rFonts w:ascii="宋体" w:hAnsi="宋体" w:eastAsia="宋体" w:cs="宋体"/>
          <w:sz w:val="24"/>
          <w:szCs w:val="24"/>
          <w:highlight w:val="none"/>
        </w:rPr>
      </w:pPr>
      <w:r>
        <w:rPr>
          <w:rFonts w:hint="eastAsia" w:ascii="宋体" w:hAnsi="宋体" w:eastAsia="宋体" w:cs="宋体"/>
          <w:sz w:val="24"/>
          <w:szCs w:val="24"/>
          <w:highlight w:val="none"/>
        </w:rPr>
        <w:t>供应商名称（加盖公章）：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供应商代表签字：</w:t>
      </w:r>
      <w:r>
        <w:rPr>
          <w:rFonts w:hint="eastAsia" w:ascii="宋体" w:hAnsi="宋体" w:eastAsia="宋体" w:cs="宋体"/>
          <w:color w:val="auto"/>
          <w:sz w:val="24"/>
          <w:szCs w:val="24"/>
          <w:highlight w:val="none"/>
          <w:u w:val="single"/>
        </w:rPr>
        <w:t xml:space="preserve">                </w:t>
      </w:r>
    </w:p>
    <w:p w14:paraId="1BFD8528">
      <w:pPr>
        <w:autoSpaceDE w:val="0"/>
        <w:autoSpaceDN w:val="0"/>
        <w:adjustRightInd w:val="0"/>
        <w:spacing w:line="240" w:lineRule="auto"/>
        <w:ind w:firstLine="0" w:firstLineChars="0"/>
        <w:rPr>
          <w:rFonts w:ascii="宋体" w:hAnsi="宋体" w:eastAsia="宋体" w:cs="宋体"/>
          <w:bCs/>
          <w:color w:val="000000"/>
          <w:sz w:val="21"/>
          <w:szCs w:val="21"/>
          <w:highlight w:val="none"/>
          <w:lang w:val="zh-CN"/>
        </w:rPr>
      </w:pPr>
    </w:p>
    <w:p w14:paraId="266F4621">
      <w:pPr>
        <w:autoSpaceDE w:val="0"/>
        <w:autoSpaceDN w:val="0"/>
        <w:adjustRightInd w:val="0"/>
        <w:spacing w:line="240" w:lineRule="auto"/>
        <w:ind w:firstLine="0" w:firstLineChars="0"/>
        <w:rPr>
          <w:rFonts w:ascii="宋体" w:hAnsi="宋体" w:eastAsia="宋体" w:cs="宋体"/>
          <w:bCs/>
          <w:sz w:val="21"/>
          <w:szCs w:val="21"/>
          <w:highlight w:val="none"/>
        </w:rPr>
      </w:pPr>
      <w:r>
        <w:rPr>
          <w:rFonts w:hint="eastAsia" w:ascii="宋体" w:hAnsi="宋体" w:eastAsia="宋体" w:cs="宋体"/>
          <w:bCs/>
          <w:color w:val="000000"/>
          <w:sz w:val="21"/>
          <w:szCs w:val="21"/>
          <w:highlight w:val="none"/>
          <w:lang w:val="zh-CN"/>
        </w:rPr>
        <w:t>注:</w:t>
      </w:r>
      <w:r>
        <w:rPr>
          <w:rFonts w:hint="eastAsia" w:ascii="宋体" w:hAnsi="宋体" w:eastAsia="宋体" w:cs="宋体"/>
          <w:bCs/>
          <w:sz w:val="21"/>
          <w:szCs w:val="21"/>
          <w:highlight w:val="none"/>
        </w:rPr>
        <w:t xml:space="preserve"> 1.报价的范围：总报价中含运输费、运输装卸保险费、验收费、税金等全部费用。</w:t>
      </w:r>
    </w:p>
    <w:p w14:paraId="5F3F1F3D">
      <w:pPr>
        <w:autoSpaceDE w:val="0"/>
        <w:autoSpaceDN w:val="0"/>
        <w:adjustRightInd w:val="0"/>
        <w:spacing w:line="240" w:lineRule="auto"/>
        <w:ind w:firstLine="420" w:firstLineChars="200"/>
        <w:rPr>
          <w:rFonts w:ascii="宋体" w:hAnsi="宋体" w:eastAsia="宋体" w:cs="宋体"/>
          <w:bCs/>
          <w:sz w:val="21"/>
          <w:szCs w:val="21"/>
          <w:highlight w:val="none"/>
        </w:rPr>
      </w:pPr>
      <w:r>
        <w:rPr>
          <w:rFonts w:hint="eastAsia" w:ascii="宋体" w:hAnsi="宋体" w:eastAsia="宋体" w:cs="宋体"/>
          <w:bCs/>
          <w:sz w:val="21"/>
          <w:szCs w:val="21"/>
          <w:highlight w:val="none"/>
        </w:rPr>
        <w:t>2.对于投标人免费提供的产品和服务，应在相应报价表中注明“免费”。</w:t>
      </w:r>
    </w:p>
    <w:p w14:paraId="7AEC5B11">
      <w:pPr>
        <w:autoSpaceDE w:val="0"/>
        <w:autoSpaceDN w:val="0"/>
        <w:adjustRightInd w:val="0"/>
        <w:spacing w:line="240" w:lineRule="auto"/>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3</w:t>
      </w:r>
      <w:r>
        <w:rPr>
          <w:rFonts w:hint="eastAsia" w:ascii="宋体" w:hAnsi="宋体" w:eastAsia="宋体" w:cs="宋体"/>
          <w:bCs/>
          <w:sz w:val="21"/>
          <w:szCs w:val="21"/>
          <w:highlight w:val="none"/>
        </w:rPr>
        <w:t>.如供应商拟投产品属于耗材的产品必须具备吉林省阳光采购平台资质，投标报价不得高于阳光采购平台。</w:t>
      </w:r>
    </w:p>
    <w:p w14:paraId="36004C24">
      <w:pPr>
        <w:autoSpaceDE w:val="0"/>
        <w:autoSpaceDN w:val="0"/>
        <w:adjustRightInd w:val="0"/>
        <w:ind w:firstLine="420" w:firstLineChars="200"/>
        <w:rPr>
          <w:rFonts w:hint="eastAsia" w:ascii="宋体" w:hAnsi="宋体" w:eastAsia="宋体" w:cs="宋体"/>
          <w:bCs/>
          <w:sz w:val="21"/>
          <w:szCs w:val="21"/>
          <w:highlight w:val="none"/>
        </w:rPr>
      </w:pPr>
      <w:r>
        <w:rPr>
          <w:rFonts w:hint="eastAsia" w:ascii="宋体" w:hAnsi="宋体" w:cs="宋体"/>
          <w:bCs/>
          <w:sz w:val="21"/>
          <w:szCs w:val="21"/>
          <w:highlight w:val="none"/>
          <w:lang w:val="en-US" w:eastAsia="zh-CN"/>
        </w:rPr>
        <w:t>4</w:t>
      </w:r>
      <w:r>
        <w:rPr>
          <w:rFonts w:hint="eastAsia" w:ascii="宋体" w:hAnsi="宋体" w:eastAsia="宋体" w:cs="宋体"/>
          <w:bCs/>
          <w:sz w:val="21"/>
          <w:szCs w:val="21"/>
          <w:highlight w:val="none"/>
        </w:rPr>
        <w:t>.如供应商在吉林省阳光采购平台价格基础上进行优惠价格，投标产品单价按优惠后价格填写，并填写相对应的下浮系数。</w:t>
      </w:r>
    </w:p>
    <w:p w14:paraId="0B765A37">
      <w:pPr>
        <w:autoSpaceDE w:val="0"/>
        <w:autoSpaceDN w:val="0"/>
        <w:adjustRightInd w:val="0"/>
        <w:spacing w:line="240" w:lineRule="auto"/>
        <w:ind w:firstLine="420" w:firstLineChars="200"/>
        <w:rPr>
          <w:rFonts w:hint="eastAsia"/>
          <w:highlight w:val="none"/>
        </w:rPr>
      </w:pP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w:t>
      </w:r>
      <w:r>
        <w:rPr>
          <w:rFonts w:hint="eastAsia" w:ascii="宋体" w:hAnsi="宋体" w:cs="宋体"/>
          <w:bCs/>
          <w:sz w:val="21"/>
          <w:szCs w:val="21"/>
          <w:highlight w:val="none"/>
          <w:lang w:eastAsia="zh-CN"/>
        </w:rPr>
        <w:t>《一轮报价单》单独密封提交，《二轮报价单》自带报价单现场填写，</w:t>
      </w:r>
      <w:r>
        <w:rPr>
          <w:rFonts w:hint="eastAsia" w:ascii="宋体" w:hAnsi="宋体" w:eastAsia="宋体" w:cs="宋体"/>
          <w:bCs/>
          <w:sz w:val="21"/>
          <w:szCs w:val="21"/>
          <w:highlight w:val="none"/>
        </w:rPr>
        <w:t>报价单不得涂改，请供应商自行准备充足的报价单，以备</w:t>
      </w:r>
      <w:r>
        <w:rPr>
          <w:rFonts w:hint="eastAsia" w:ascii="宋体" w:hAnsi="宋体" w:eastAsia="宋体" w:cs="宋体"/>
          <w:bCs/>
          <w:sz w:val="21"/>
          <w:szCs w:val="21"/>
          <w:highlight w:val="none"/>
          <w:lang w:eastAsia="zh-CN"/>
        </w:rPr>
        <w:t>议价</w:t>
      </w:r>
      <w:r>
        <w:rPr>
          <w:rFonts w:hint="eastAsia" w:ascii="宋体" w:hAnsi="宋体" w:eastAsia="宋体" w:cs="宋体"/>
          <w:bCs/>
          <w:sz w:val="21"/>
          <w:szCs w:val="21"/>
          <w:highlight w:val="none"/>
        </w:rPr>
        <w:t>使用。</w:t>
      </w:r>
    </w:p>
    <w:p w14:paraId="24A09F9F">
      <w:pPr>
        <w:ind w:firstLine="420" w:firstLineChars="200"/>
        <w:rPr>
          <w:rFonts w:hint="eastAsia"/>
          <w:highlight w:val="none"/>
          <w:lang w:val="en-US" w:eastAsia="zh-CN"/>
        </w:rPr>
      </w:pPr>
      <w:r>
        <w:rPr>
          <w:rFonts w:hint="eastAsia"/>
          <w:highlight w:val="none"/>
          <w:lang w:val="en-US" w:eastAsia="zh-CN"/>
        </w:rPr>
        <w:t>6.本表序号应填写项目序号。</w:t>
      </w:r>
    </w:p>
    <w:p w14:paraId="761096E5">
      <w:pPr>
        <w:ind w:firstLine="420" w:firstLineChars="200"/>
        <w:rPr>
          <w:rFonts w:hint="eastAsia"/>
          <w:highlight w:val="none"/>
          <w:lang w:val="en-US" w:eastAsia="zh-CN"/>
        </w:rPr>
      </w:pPr>
    </w:p>
    <w:p w14:paraId="72140078">
      <w:pPr>
        <w:ind w:firstLine="420" w:firstLineChars="200"/>
        <w:rPr>
          <w:rFonts w:hint="eastAsia"/>
          <w:highlight w:val="none"/>
          <w:lang w:val="en-US" w:eastAsia="zh-CN"/>
        </w:rPr>
      </w:pPr>
    </w:p>
    <w:p w14:paraId="5520F7CA">
      <w:pPr>
        <w:ind w:firstLine="420" w:firstLineChars="200"/>
        <w:rPr>
          <w:rFonts w:hint="eastAsia"/>
          <w:highlight w:val="none"/>
          <w:lang w:val="en-US" w:eastAsia="zh-CN"/>
        </w:rPr>
      </w:pPr>
    </w:p>
    <w:p w14:paraId="41705667">
      <w:pPr>
        <w:ind w:firstLine="420" w:firstLineChars="200"/>
        <w:rPr>
          <w:rFonts w:hint="eastAsia"/>
          <w:highlight w:val="none"/>
          <w:lang w:val="en-US" w:eastAsia="zh-CN"/>
        </w:rPr>
      </w:pPr>
    </w:p>
    <w:p w14:paraId="1E3A995A">
      <w:pPr>
        <w:ind w:firstLine="420" w:firstLineChars="200"/>
        <w:rPr>
          <w:rFonts w:hint="eastAsia"/>
          <w:highlight w:val="none"/>
          <w:lang w:val="en-US" w:eastAsia="zh-CN"/>
        </w:rPr>
      </w:pPr>
    </w:p>
    <w:p w14:paraId="75F46F64">
      <w:pPr>
        <w:ind w:firstLine="420" w:firstLineChars="200"/>
        <w:rPr>
          <w:rFonts w:hint="eastAsia"/>
          <w:highlight w:val="none"/>
          <w:lang w:val="en-US" w:eastAsia="zh-CN"/>
        </w:rPr>
        <w:sectPr>
          <w:footerReference r:id="rId12" w:type="first"/>
          <w:headerReference r:id="rId10" w:type="default"/>
          <w:footerReference r:id="rId11" w:type="default"/>
          <w:pgSz w:w="16840" w:h="11907" w:orient="landscape"/>
          <w:pgMar w:top="1304" w:right="1418" w:bottom="1304" w:left="1361" w:header="851" w:footer="851" w:gutter="0"/>
          <w:pgBorders>
            <w:top w:val="none" w:sz="0" w:space="0"/>
            <w:left w:val="none" w:sz="0" w:space="0"/>
            <w:bottom w:val="none" w:sz="0" w:space="0"/>
            <w:right w:val="none" w:sz="0" w:space="0"/>
          </w:pgBorders>
          <w:cols w:space="720" w:num="1"/>
          <w:titlePg/>
          <w:docGrid w:linePitch="312" w:charSpace="0"/>
        </w:sectPr>
      </w:pPr>
    </w:p>
    <w:p w14:paraId="20577D47">
      <w:pPr>
        <w:rPr>
          <w:highlight w:val="none"/>
        </w:rPr>
      </w:pPr>
    </w:p>
    <w:sectPr>
      <w:headerReference r:id="rId13" w:type="default"/>
      <w:footerReference r:id="rId14"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4DF1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23319">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64E87">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3864E87">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4509D">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5D17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9C5D171">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11516">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244C6FD">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56CE">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14:paraId="6D21F397">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5643C2EF">
    <w:pPr>
      <w:widowControl w:val="0"/>
      <w:snapToGrid w:val="0"/>
      <w:jc w:val="center"/>
      <w:rPr>
        <w:rFonts w:ascii="Times New Roman" w:hAnsi="Times New Roman" w:eastAsia="宋体" w:cs="Times New Roman"/>
        <w:kern w:val="0"/>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D0CD9">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A436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D4A4365">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08C85">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2BA044">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14:paraId="512BA044">
                    <w:pPr>
                      <w:widowControl w:val="0"/>
                      <w:snapToGrid w:val="0"/>
                      <w:jc w:val="center"/>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w:fldChar w:fldCharType="begin"/>
                    </w:r>
                    <w:r>
                      <w:rPr>
                        <w:rFonts w:ascii="Times New Roman" w:hAnsi="Times New Roman" w:eastAsia="宋体" w:cs="Times New Roman"/>
                        <w:kern w:val="0"/>
                        <w:sz w:val="18"/>
                        <w:szCs w:val="18"/>
                        <w:lang w:val="en-US" w:eastAsia="zh-CN" w:bidi="ar-SA"/>
                      </w:rPr>
                      <w:instrText xml:space="preserve"> PAGE   \* MERGEFORMAT </w:instrText>
                    </w:r>
                    <w:r>
                      <w:rPr>
                        <w:rFonts w:ascii="Times New Roman" w:hAnsi="Times New Roman" w:eastAsia="宋体" w:cs="Times New Roman"/>
                        <w:kern w:val="0"/>
                        <w:sz w:val="18"/>
                        <w:szCs w:val="18"/>
                        <w:lang w:val="en-US" w:eastAsia="zh-CN" w:bidi="ar-SA"/>
                      </w:rPr>
                      <w:fldChar w:fldCharType="separate"/>
                    </w:r>
                    <w:r>
                      <w:rPr>
                        <w:rFonts w:ascii="Times New Roman" w:hAnsi="Times New Roman" w:eastAsia="宋体" w:cs="Times New Roman"/>
                        <w:kern w:val="0"/>
                        <w:sz w:val="18"/>
                        <w:szCs w:val="18"/>
                        <w:lang w:val="zh-CN" w:eastAsia="zh-CN" w:bidi="ar-SA"/>
                      </w:rPr>
                      <w:t>37</w:t>
                    </w:r>
                    <w:r>
                      <w:rPr>
                        <w:rFonts w:ascii="Times New Roman" w:hAnsi="Times New Roman" w:eastAsia="宋体" w:cs="Times New Roman"/>
                        <w:kern w:val="0"/>
                        <w:sz w:val="18"/>
                        <w:szCs w:val="18"/>
                        <w:lang w:val="en-US" w:eastAsia="zh-CN" w:bidi="ar-SA"/>
                      </w:rPr>
                      <w:fldChar w:fldCharType="end"/>
                    </w:r>
                  </w:p>
                </w:txbxContent>
              </v:textbox>
            </v:shape>
          </w:pict>
        </mc:Fallback>
      </mc:AlternateContent>
    </w:r>
  </w:p>
  <w:p w14:paraId="1356D057">
    <w:pPr>
      <w:widowControl w:val="0"/>
      <w:snapToGrid w:val="0"/>
      <w:jc w:val="center"/>
      <w:rPr>
        <w:rFonts w:ascii="Times New Roman" w:hAnsi="Times New Roman" w:eastAsia="宋体" w:cs="Times New Roman"/>
        <w:kern w:val="0"/>
        <w:sz w:val="18"/>
        <w:szCs w:val="18"/>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3EFD4">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5F21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555F214">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395FF">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74F0">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7F3DD">
    <w:pPr>
      <w:widowControl w:val="0"/>
      <w:pBdr>
        <w:bottom w:val="none" w:color="auto" w:sz="0" w:space="0"/>
      </w:pBdr>
      <w:snapToGrid w:val="0"/>
      <w:jc w:val="center"/>
      <w:rPr>
        <w:rFonts w:ascii="Times New Roman" w:hAnsi="Times New Roman" w:eastAsia="宋体" w:cs="Times New Roman"/>
        <w:kern w:val="0"/>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69A64">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5B6EBE5"/>
    <w:multiLevelType w:val="singleLevel"/>
    <w:tmpl w:val="15B6EBE5"/>
    <w:lvl w:ilvl="0" w:tentative="0">
      <w:start w:val="1"/>
      <w:numFmt w:val="decimal"/>
      <w:suff w:val="space"/>
      <w:lvlText w:val="%1."/>
      <w:lvlJc w:val="left"/>
      <w:rPr>
        <w:rFonts w:hint="default"/>
        <w:highlight w:val="none"/>
      </w:rPr>
    </w:lvl>
  </w:abstractNum>
  <w:abstractNum w:abstractNumId="3">
    <w:nsid w:val="292F0521"/>
    <w:multiLevelType w:val="singleLevel"/>
    <w:tmpl w:val="292F0521"/>
    <w:lvl w:ilvl="0" w:tentative="0">
      <w:start w:val="1"/>
      <w:numFmt w:val="chineseCounting"/>
      <w:suff w:val="space"/>
      <w:lvlText w:val="第%1章"/>
      <w:lvlJc w:val="left"/>
      <w:pPr>
        <w:ind w:left="682" w:leftChars="0" w:firstLine="0" w:firstLineChars="0"/>
      </w:pPr>
      <w:rPr>
        <w:rFonts w:hint="eastAsia"/>
      </w:r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M2U3YTQ2NGQzYmI3OGZlYzcyZWM5OGNiM2M2YzIifQ=="/>
  </w:docVars>
  <w:rsids>
    <w:rsidRoot w:val="00000000"/>
    <w:rsid w:val="002A3780"/>
    <w:rsid w:val="008E4580"/>
    <w:rsid w:val="00B81090"/>
    <w:rsid w:val="01BF25CB"/>
    <w:rsid w:val="02090084"/>
    <w:rsid w:val="02184C85"/>
    <w:rsid w:val="022E27E0"/>
    <w:rsid w:val="02C927A1"/>
    <w:rsid w:val="0490334F"/>
    <w:rsid w:val="04E9700E"/>
    <w:rsid w:val="05B227CB"/>
    <w:rsid w:val="069646D5"/>
    <w:rsid w:val="069E6B8D"/>
    <w:rsid w:val="06E65CD9"/>
    <w:rsid w:val="06F74FB2"/>
    <w:rsid w:val="073D614E"/>
    <w:rsid w:val="07C61A2F"/>
    <w:rsid w:val="07E62B3F"/>
    <w:rsid w:val="07E656BE"/>
    <w:rsid w:val="07E65C20"/>
    <w:rsid w:val="084A292B"/>
    <w:rsid w:val="0B597947"/>
    <w:rsid w:val="0B8A7E28"/>
    <w:rsid w:val="0BBF4658"/>
    <w:rsid w:val="0C3258D1"/>
    <w:rsid w:val="0CB16402"/>
    <w:rsid w:val="0D365987"/>
    <w:rsid w:val="0E150DED"/>
    <w:rsid w:val="0E4D5DE5"/>
    <w:rsid w:val="0E5F143F"/>
    <w:rsid w:val="0EAC6B4A"/>
    <w:rsid w:val="0FA60903"/>
    <w:rsid w:val="10556E0F"/>
    <w:rsid w:val="10714437"/>
    <w:rsid w:val="10B93AD7"/>
    <w:rsid w:val="111D5F25"/>
    <w:rsid w:val="113810CC"/>
    <w:rsid w:val="117C1174"/>
    <w:rsid w:val="11E37B79"/>
    <w:rsid w:val="11EE297F"/>
    <w:rsid w:val="12641821"/>
    <w:rsid w:val="161C2B3E"/>
    <w:rsid w:val="16216BFD"/>
    <w:rsid w:val="16BE0C5C"/>
    <w:rsid w:val="16D51FA8"/>
    <w:rsid w:val="16E05795"/>
    <w:rsid w:val="17B116CC"/>
    <w:rsid w:val="17D6162A"/>
    <w:rsid w:val="18193259"/>
    <w:rsid w:val="184A32BD"/>
    <w:rsid w:val="18901F7E"/>
    <w:rsid w:val="18B057C0"/>
    <w:rsid w:val="19396934"/>
    <w:rsid w:val="198527A8"/>
    <w:rsid w:val="1A137F5A"/>
    <w:rsid w:val="1A1E0586"/>
    <w:rsid w:val="1A6F49F8"/>
    <w:rsid w:val="1A8B6859"/>
    <w:rsid w:val="1AB772D9"/>
    <w:rsid w:val="1AFA3C40"/>
    <w:rsid w:val="1B137BE6"/>
    <w:rsid w:val="1B58683B"/>
    <w:rsid w:val="1BF60C71"/>
    <w:rsid w:val="1C0301DF"/>
    <w:rsid w:val="1C207687"/>
    <w:rsid w:val="1C3B279F"/>
    <w:rsid w:val="1C5B1A45"/>
    <w:rsid w:val="1C6E128E"/>
    <w:rsid w:val="1C9130DC"/>
    <w:rsid w:val="1CD15969"/>
    <w:rsid w:val="1D1B3F41"/>
    <w:rsid w:val="1D2C75C0"/>
    <w:rsid w:val="1E307F15"/>
    <w:rsid w:val="1E354DD8"/>
    <w:rsid w:val="1E860450"/>
    <w:rsid w:val="1EAC724E"/>
    <w:rsid w:val="1EC75F2D"/>
    <w:rsid w:val="1EE355E9"/>
    <w:rsid w:val="1F06043E"/>
    <w:rsid w:val="1F50646A"/>
    <w:rsid w:val="1FC97167"/>
    <w:rsid w:val="1FD77AD6"/>
    <w:rsid w:val="200762AE"/>
    <w:rsid w:val="20497CF3"/>
    <w:rsid w:val="20CA0488"/>
    <w:rsid w:val="21554A8C"/>
    <w:rsid w:val="217F37F1"/>
    <w:rsid w:val="21886884"/>
    <w:rsid w:val="21F4671D"/>
    <w:rsid w:val="22EC3BCE"/>
    <w:rsid w:val="22F4634C"/>
    <w:rsid w:val="234A3E31"/>
    <w:rsid w:val="24305A06"/>
    <w:rsid w:val="243B51E0"/>
    <w:rsid w:val="24CA45F1"/>
    <w:rsid w:val="24EE1B49"/>
    <w:rsid w:val="2500285A"/>
    <w:rsid w:val="250D579E"/>
    <w:rsid w:val="25494348"/>
    <w:rsid w:val="257D111F"/>
    <w:rsid w:val="259667D1"/>
    <w:rsid w:val="26204A40"/>
    <w:rsid w:val="26BD3179"/>
    <w:rsid w:val="26FA4716"/>
    <w:rsid w:val="275D01D5"/>
    <w:rsid w:val="279A3AD7"/>
    <w:rsid w:val="281B1724"/>
    <w:rsid w:val="2842607D"/>
    <w:rsid w:val="289A2489"/>
    <w:rsid w:val="28E2682A"/>
    <w:rsid w:val="29381057"/>
    <w:rsid w:val="29797A27"/>
    <w:rsid w:val="29866619"/>
    <w:rsid w:val="29E140B7"/>
    <w:rsid w:val="2A1076DA"/>
    <w:rsid w:val="2A6379F0"/>
    <w:rsid w:val="2AAD6082"/>
    <w:rsid w:val="2B3009D4"/>
    <w:rsid w:val="2B535F9A"/>
    <w:rsid w:val="2B601CDD"/>
    <w:rsid w:val="2B715E4F"/>
    <w:rsid w:val="2B780EB8"/>
    <w:rsid w:val="2B894753"/>
    <w:rsid w:val="2B8D4DBA"/>
    <w:rsid w:val="2B94255C"/>
    <w:rsid w:val="2BD926F3"/>
    <w:rsid w:val="2C0F0DD6"/>
    <w:rsid w:val="2C5544DD"/>
    <w:rsid w:val="2CD418C9"/>
    <w:rsid w:val="2D093907"/>
    <w:rsid w:val="2D743FD2"/>
    <w:rsid w:val="2D7E17B4"/>
    <w:rsid w:val="2DCC3697"/>
    <w:rsid w:val="2DF4181D"/>
    <w:rsid w:val="2DF44523"/>
    <w:rsid w:val="2E753075"/>
    <w:rsid w:val="2EA9114B"/>
    <w:rsid w:val="2ED449DD"/>
    <w:rsid w:val="2F5C6B97"/>
    <w:rsid w:val="2F675CA4"/>
    <w:rsid w:val="2F8D5C7E"/>
    <w:rsid w:val="2FC13F2A"/>
    <w:rsid w:val="2FFE4352"/>
    <w:rsid w:val="30233105"/>
    <w:rsid w:val="303B1B22"/>
    <w:rsid w:val="30632B87"/>
    <w:rsid w:val="30861FE6"/>
    <w:rsid w:val="30AD1EC5"/>
    <w:rsid w:val="30C531D2"/>
    <w:rsid w:val="30D40010"/>
    <w:rsid w:val="317767B0"/>
    <w:rsid w:val="31951EE9"/>
    <w:rsid w:val="32790FD3"/>
    <w:rsid w:val="32E542DC"/>
    <w:rsid w:val="33BA381B"/>
    <w:rsid w:val="33CD182D"/>
    <w:rsid w:val="34422DB6"/>
    <w:rsid w:val="34735BC7"/>
    <w:rsid w:val="34A00986"/>
    <w:rsid w:val="34BE37C1"/>
    <w:rsid w:val="34E622D6"/>
    <w:rsid w:val="354561F7"/>
    <w:rsid w:val="35704203"/>
    <w:rsid w:val="35A77ACF"/>
    <w:rsid w:val="36026CE5"/>
    <w:rsid w:val="36457B1B"/>
    <w:rsid w:val="36484883"/>
    <w:rsid w:val="364A2B97"/>
    <w:rsid w:val="365333CB"/>
    <w:rsid w:val="37C824A9"/>
    <w:rsid w:val="38D176A1"/>
    <w:rsid w:val="38F410E3"/>
    <w:rsid w:val="39844538"/>
    <w:rsid w:val="39BC591B"/>
    <w:rsid w:val="39D771DD"/>
    <w:rsid w:val="39DF5AAD"/>
    <w:rsid w:val="3A8E2FC5"/>
    <w:rsid w:val="3AE73375"/>
    <w:rsid w:val="3C2B1B71"/>
    <w:rsid w:val="3C3D3F09"/>
    <w:rsid w:val="3CF72A87"/>
    <w:rsid w:val="3D4A5672"/>
    <w:rsid w:val="3DB065CF"/>
    <w:rsid w:val="3DCD08C7"/>
    <w:rsid w:val="3E5F761F"/>
    <w:rsid w:val="3EC4291B"/>
    <w:rsid w:val="3F5710F1"/>
    <w:rsid w:val="3F877658"/>
    <w:rsid w:val="3F8D08E0"/>
    <w:rsid w:val="3FD943E3"/>
    <w:rsid w:val="401E6000"/>
    <w:rsid w:val="407556DD"/>
    <w:rsid w:val="412C5A7C"/>
    <w:rsid w:val="412C7C92"/>
    <w:rsid w:val="426921A1"/>
    <w:rsid w:val="43697887"/>
    <w:rsid w:val="43BF0ABD"/>
    <w:rsid w:val="43FF4372"/>
    <w:rsid w:val="44CC7A6C"/>
    <w:rsid w:val="45241D67"/>
    <w:rsid w:val="452A5EE1"/>
    <w:rsid w:val="453A2417"/>
    <w:rsid w:val="456652D4"/>
    <w:rsid w:val="45B933A3"/>
    <w:rsid w:val="46050649"/>
    <w:rsid w:val="469A5C91"/>
    <w:rsid w:val="46F47709"/>
    <w:rsid w:val="472D4BB7"/>
    <w:rsid w:val="472E5C53"/>
    <w:rsid w:val="47306099"/>
    <w:rsid w:val="47485543"/>
    <w:rsid w:val="4761009E"/>
    <w:rsid w:val="49153CB8"/>
    <w:rsid w:val="491D5CAA"/>
    <w:rsid w:val="49B74606"/>
    <w:rsid w:val="4B3B5BE2"/>
    <w:rsid w:val="4B985576"/>
    <w:rsid w:val="4C065FE3"/>
    <w:rsid w:val="4CF431C6"/>
    <w:rsid w:val="4D13022B"/>
    <w:rsid w:val="4D2B081D"/>
    <w:rsid w:val="4D4237F7"/>
    <w:rsid w:val="4D8F4D6C"/>
    <w:rsid w:val="4DEB1D72"/>
    <w:rsid w:val="4E213B8C"/>
    <w:rsid w:val="4E3840B3"/>
    <w:rsid w:val="4E6B5632"/>
    <w:rsid w:val="4F686209"/>
    <w:rsid w:val="4F907EF0"/>
    <w:rsid w:val="4FCC501F"/>
    <w:rsid w:val="50477807"/>
    <w:rsid w:val="50914E57"/>
    <w:rsid w:val="50C741D9"/>
    <w:rsid w:val="50CF01D2"/>
    <w:rsid w:val="50F32112"/>
    <w:rsid w:val="516813B7"/>
    <w:rsid w:val="51961C80"/>
    <w:rsid w:val="51A34303"/>
    <w:rsid w:val="51A87F19"/>
    <w:rsid w:val="52390929"/>
    <w:rsid w:val="52616DA0"/>
    <w:rsid w:val="53BC6309"/>
    <w:rsid w:val="53E67E71"/>
    <w:rsid w:val="53E95C3D"/>
    <w:rsid w:val="54244390"/>
    <w:rsid w:val="546A0236"/>
    <w:rsid w:val="547A002E"/>
    <w:rsid w:val="549E5733"/>
    <w:rsid w:val="550757F5"/>
    <w:rsid w:val="555A708C"/>
    <w:rsid w:val="561E6E3A"/>
    <w:rsid w:val="56516F63"/>
    <w:rsid w:val="567C4775"/>
    <w:rsid w:val="56A4075B"/>
    <w:rsid w:val="56C655B6"/>
    <w:rsid w:val="576840C9"/>
    <w:rsid w:val="585005EC"/>
    <w:rsid w:val="58670B4D"/>
    <w:rsid w:val="58A336E3"/>
    <w:rsid w:val="58BB4167"/>
    <w:rsid w:val="58E93DFA"/>
    <w:rsid w:val="58FB7ABB"/>
    <w:rsid w:val="59921DEC"/>
    <w:rsid w:val="59C03AA4"/>
    <w:rsid w:val="59DE576D"/>
    <w:rsid w:val="5A12434D"/>
    <w:rsid w:val="5A3773F8"/>
    <w:rsid w:val="5AC24903"/>
    <w:rsid w:val="5AF76FDF"/>
    <w:rsid w:val="5B23548E"/>
    <w:rsid w:val="5B686961"/>
    <w:rsid w:val="5B6F03CE"/>
    <w:rsid w:val="5B775CE0"/>
    <w:rsid w:val="5B812B90"/>
    <w:rsid w:val="5B9C5BD2"/>
    <w:rsid w:val="5C141877"/>
    <w:rsid w:val="5C177BFF"/>
    <w:rsid w:val="5C1A48FD"/>
    <w:rsid w:val="5C3C1834"/>
    <w:rsid w:val="5C7D4918"/>
    <w:rsid w:val="5C9820E8"/>
    <w:rsid w:val="5DD966A6"/>
    <w:rsid w:val="5DF620A1"/>
    <w:rsid w:val="5E015851"/>
    <w:rsid w:val="5E360CA9"/>
    <w:rsid w:val="5E4253B2"/>
    <w:rsid w:val="5E837C57"/>
    <w:rsid w:val="605244FC"/>
    <w:rsid w:val="60A51DE4"/>
    <w:rsid w:val="61073070"/>
    <w:rsid w:val="61613AB1"/>
    <w:rsid w:val="617F1EC8"/>
    <w:rsid w:val="61A06D7F"/>
    <w:rsid w:val="626277DF"/>
    <w:rsid w:val="627748B5"/>
    <w:rsid w:val="62876290"/>
    <w:rsid w:val="63045DB3"/>
    <w:rsid w:val="63DD1280"/>
    <w:rsid w:val="64A24E36"/>
    <w:rsid w:val="64B96719"/>
    <w:rsid w:val="64C8792F"/>
    <w:rsid w:val="64F83802"/>
    <w:rsid w:val="650D0D78"/>
    <w:rsid w:val="65387C9C"/>
    <w:rsid w:val="659A15A4"/>
    <w:rsid w:val="65D32FF8"/>
    <w:rsid w:val="670676DE"/>
    <w:rsid w:val="670C4881"/>
    <w:rsid w:val="670E33AA"/>
    <w:rsid w:val="67526DE5"/>
    <w:rsid w:val="675E140E"/>
    <w:rsid w:val="682C523E"/>
    <w:rsid w:val="682F0CEA"/>
    <w:rsid w:val="684706A4"/>
    <w:rsid w:val="68E06832"/>
    <w:rsid w:val="68E84068"/>
    <w:rsid w:val="68F6643C"/>
    <w:rsid w:val="693B5FAC"/>
    <w:rsid w:val="6A0E37CE"/>
    <w:rsid w:val="6A8A58E9"/>
    <w:rsid w:val="6AD62492"/>
    <w:rsid w:val="6B5668D9"/>
    <w:rsid w:val="6CDE73B7"/>
    <w:rsid w:val="6D7A7BAD"/>
    <w:rsid w:val="6DA4338E"/>
    <w:rsid w:val="6E476D7E"/>
    <w:rsid w:val="6EC24A7A"/>
    <w:rsid w:val="6EE3414D"/>
    <w:rsid w:val="6F0B7529"/>
    <w:rsid w:val="6F157104"/>
    <w:rsid w:val="6FA0300D"/>
    <w:rsid w:val="714E352B"/>
    <w:rsid w:val="728F0D78"/>
    <w:rsid w:val="730E6F0C"/>
    <w:rsid w:val="73E012D1"/>
    <w:rsid w:val="73FF1C70"/>
    <w:rsid w:val="7439413B"/>
    <w:rsid w:val="743A5053"/>
    <w:rsid w:val="74D70EAA"/>
    <w:rsid w:val="758E30F2"/>
    <w:rsid w:val="75E865A6"/>
    <w:rsid w:val="76CE2028"/>
    <w:rsid w:val="77C90B4A"/>
    <w:rsid w:val="78465F9A"/>
    <w:rsid w:val="78C14EF5"/>
    <w:rsid w:val="79116E24"/>
    <w:rsid w:val="7998662A"/>
    <w:rsid w:val="79FC47F9"/>
    <w:rsid w:val="7A3945A5"/>
    <w:rsid w:val="7A510139"/>
    <w:rsid w:val="7A845784"/>
    <w:rsid w:val="7AE21D55"/>
    <w:rsid w:val="7B7016C6"/>
    <w:rsid w:val="7B7E2FB6"/>
    <w:rsid w:val="7B89289F"/>
    <w:rsid w:val="7BEB3F78"/>
    <w:rsid w:val="7C1B7DAC"/>
    <w:rsid w:val="7C605FFE"/>
    <w:rsid w:val="7C617254"/>
    <w:rsid w:val="7C9F7BAB"/>
    <w:rsid w:val="7CFB1883"/>
    <w:rsid w:val="7CFE1373"/>
    <w:rsid w:val="7D771A2F"/>
    <w:rsid w:val="7DD6268B"/>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semiHidden/>
    <w:unhideWhenUsed/>
    <w:qFormat/>
    <w:uiPriority w:val="0"/>
    <w:pPr>
      <w:spacing w:after="120"/>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qFormat/>
    <w:uiPriority w:val="0"/>
    <w:pPr>
      <w:spacing w:before="0" w:beforeAutospacing="0" w:after="20" w:afterAutospacing="0"/>
      <w:ind w:left="0" w:right="0"/>
      <w:jc w:val="left"/>
    </w:pPr>
    <w:rPr>
      <w:kern w:val="0"/>
      <w:sz w:val="24"/>
      <w:lang w:val="en-US" w:eastAsia="zh-CN" w:bidi="ar"/>
    </w:rPr>
  </w:style>
  <w:style w:type="paragraph" w:styleId="14">
    <w:name w:val="Body Text First Indent 2"/>
    <w:basedOn w:val="6"/>
    <w:next w:val="1"/>
    <w:qFormat/>
    <w:uiPriority w:val="0"/>
    <w:pPr>
      <w:spacing w:after="120" w:line="360" w:lineRule="auto"/>
      <w:ind w:left="425" w:firstLine="425"/>
    </w:pPr>
    <w:rPr>
      <w:rFonts w:ascii="Times New Roman" w:hAnsi="Times New Roman"/>
      <w:szCs w:val="21"/>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Emphasis"/>
    <w:basedOn w:val="17"/>
    <w:autoRedefine/>
    <w:qFormat/>
    <w:uiPriority w:val="0"/>
    <w:rPr>
      <w:i/>
    </w:rPr>
  </w:style>
  <w:style w:type="character" w:styleId="20">
    <w:name w:val="annotation reference"/>
    <w:basedOn w:val="17"/>
    <w:qFormat/>
    <w:uiPriority w:val="99"/>
    <w:rPr>
      <w:sz w:val="21"/>
      <w:szCs w:val="21"/>
    </w:rPr>
  </w:style>
  <w:style w:type="paragraph" w:customStyle="1" w:styleId="21">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2">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3">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4">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5">
    <w:name w:val="List Paragraph"/>
    <w:basedOn w:val="1"/>
    <w:autoRedefine/>
    <w:qFormat/>
    <w:uiPriority w:val="0"/>
    <w:pPr>
      <w:ind w:firstLine="420" w:firstLineChars="200"/>
    </w:pPr>
  </w:style>
  <w:style w:type="character" w:customStyle="1" w:styleId="26">
    <w:name w:val="x11"/>
    <w:basedOn w:val="17"/>
    <w:autoRedefine/>
    <w:qFormat/>
    <w:uiPriority w:val="0"/>
    <w:rPr>
      <w:rFonts w:ascii="Calibri" w:hAnsi="Calibri" w:cs="Calibri"/>
      <w:sz w:val="18"/>
      <w:szCs w:val="18"/>
    </w:rPr>
  </w:style>
  <w:style w:type="character" w:customStyle="1" w:styleId="27">
    <w:name w:val="x5"/>
    <w:basedOn w:val="17"/>
    <w:autoRedefine/>
    <w:qFormat/>
    <w:uiPriority w:val="0"/>
    <w:rPr>
      <w:sz w:val="18"/>
      <w:szCs w:val="18"/>
    </w:rPr>
  </w:style>
  <w:style w:type="character" w:customStyle="1" w:styleId="28">
    <w:name w:val="x4"/>
    <w:basedOn w:val="17"/>
    <w:autoRedefine/>
    <w:qFormat/>
    <w:uiPriority w:val="0"/>
    <w:rPr>
      <w:b/>
      <w:bCs/>
      <w:sz w:val="24"/>
      <w:szCs w:val="24"/>
    </w:rPr>
  </w:style>
  <w:style w:type="character" w:customStyle="1" w:styleId="29">
    <w:name w:val="x12"/>
    <w:basedOn w:val="17"/>
    <w:autoRedefine/>
    <w:qFormat/>
    <w:uiPriority w:val="0"/>
    <w:rPr>
      <w:rFonts w:hint="default" w:ascii="Calibri" w:hAnsi="Calibri" w:cs="Calibri"/>
      <w:b/>
      <w:bCs/>
      <w:sz w:val="24"/>
      <w:szCs w:val="24"/>
    </w:rPr>
  </w:style>
  <w:style w:type="character" w:customStyle="1" w:styleId="30">
    <w:name w:val="x1"/>
    <w:basedOn w:val="17"/>
    <w:autoRedefine/>
    <w:qFormat/>
    <w:uiPriority w:val="0"/>
    <w:rPr>
      <w:rFonts w:hint="default" w:ascii="Calibri" w:hAnsi="Calibri" w:cs="Calibri"/>
      <w:sz w:val="20"/>
      <w:szCs w:val="20"/>
    </w:rPr>
  </w:style>
  <w:style w:type="character" w:customStyle="1" w:styleId="31">
    <w:name w:val="x31"/>
    <w:basedOn w:val="17"/>
    <w:autoRedefine/>
    <w:qFormat/>
    <w:uiPriority w:val="0"/>
    <w:rPr>
      <w:rFonts w:hint="default" w:ascii="Times New Roman" w:hAnsi="Times New Roman" w:cs="Times New Roman"/>
      <w:sz w:val="20"/>
      <w:szCs w:val="20"/>
    </w:rPr>
  </w:style>
  <w:style w:type="character" w:customStyle="1" w:styleId="32">
    <w:name w:val="x61"/>
    <w:basedOn w:val="17"/>
    <w:autoRedefine/>
    <w:qFormat/>
    <w:uiPriority w:val="0"/>
    <w:rPr>
      <w:sz w:val="18"/>
      <w:szCs w:val="18"/>
    </w:rPr>
  </w:style>
  <w:style w:type="character" w:customStyle="1" w:styleId="33">
    <w:name w:val="x9"/>
    <w:basedOn w:val="17"/>
    <w:autoRedefine/>
    <w:qFormat/>
    <w:uiPriority w:val="0"/>
    <w:rPr>
      <w:rFonts w:ascii="Sim Sun" w:hAnsi="Sim Sun" w:eastAsia="Sim Sun" w:cs="Sim Sun"/>
      <w:color w:val="000000"/>
      <w:sz w:val="24"/>
      <w:szCs w:val="24"/>
    </w:rPr>
  </w:style>
  <w:style w:type="character" w:customStyle="1" w:styleId="34">
    <w:name w:val="x10"/>
    <w:basedOn w:val="17"/>
    <w:autoRedefine/>
    <w:qFormat/>
    <w:uiPriority w:val="0"/>
    <w:rPr>
      <w:rFonts w:ascii="����" w:hAnsi="����" w:eastAsia="����" w:cs="����"/>
      <w:sz w:val="24"/>
      <w:szCs w:val="24"/>
    </w:rPr>
  </w:style>
  <w:style w:type="character" w:customStyle="1" w:styleId="35">
    <w:name w:val="font51"/>
    <w:basedOn w:val="17"/>
    <w:autoRedefine/>
    <w:qFormat/>
    <w:uiPriority w:val="0"/>
    <w:rPr>
      <w:rFonts w:hint="eastAsia" w:ascii="宋体" w:hAnsi="宋体" w:eastAsia="宋体" w:cs="宋体"/>
      <w:b/>
      <w:color w:val="000000"/>
      <w:sz w:val="24"/>
      <w:szCs w:val="24"/>
      <w:u w:val="none"/>
    </w:rPr>
  </w:style>
  <w:style w:type="paragraph" w:customStyle="1" w:styleId="36">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7">
    <w:name w:val="font31"/>
    <w:basedOn w:val="17"/>
    <w:autoRedefine/>
    <w:qFormat/>
    <w:uiPriority w:val="0"/>
    <w:rPr>
      <w:rFonts w:hint="eastAsia" w:ascii="宋体" w:hAnsi="宋体" w:eastAsia="宋体" w:cs="宋体"/>
      <w:b/>
      <w:bCs/>
      <w:color w:val="000000"/>
      <w:sz w:val="21"/>
      <w:szCs w:val="21"/>
      <w:u w:val="none"/>
    </w:rPr>
  </w:style>
  <w:style w:type="paragraph" w:customStyle="1" w:styleId="38">
    <w:name w:val="模板普通正文"/>
    <w:basedOn w:val="6"/>
    <w:autoRedefine/>
    <w:qFormat/>
    <w:uiPriority w:val="0"/>
    <w:pPr>
      <w:spacing w:beforeLines="50" w:after="10"/>
      <w:ind w:firstLine="490" w:firstLineChars="175"/>
      <w:jc w:val="left"/>
    </w:pPr>
  </w:style>
  <w:style w:type="character" w:customStyle="1" w:styleId="39">
    <w:name w:val="NormalCharacter"/>
    <w:autoRedefine/>
    <w:semiHidden/>
    <w:qFormat/>
    <w:uiPriority w:val="0"/>
  </w:style>
  <w:style w:type="character" w:customStyle="1" w:styleId="40">
    <w:name w:val="font11"/>
    <w:basedOn w:val="17"/>
    <w:autoRedefine/>
    <w:qFormat/>
    <w:uiPriority w:val="0"/>
    <w:rPr>
      <w:rFonts w:hint="default" w:ascii="Arial" w:hAnsi="Arial" w:cs="Arial"/>
      <w:color w:val="000000"/>
      <w:sz w:val="16"/>
      <w:szCs w:val="16"/>
      <w:u w:val="none"/>
    </w:rPr>
  </w:style>
  <w:style w:type="table" w:customStyle="1" w:styleId="41">
    <w:name w:val="Table Normal"/>
    <w:semiHidden/>
    <w:unhideWhenUsed/>
    <w:qFormat/>
    <w:uiPriority w:val="0"/>
    <w:tblPr>
      <w:tblCellMar>
        <w:top w:w="0" w:type="dxa"/>
        <w:left w:w="0" w:type="dxa"/>
        <w:bottom w:w="0" w:type="dxa"/>
        <w:right w:w="0" w:type="dxa"/>
      </w:tblCellMar>
    </w:tblPr>
  </w:style>
  <w:style w:type="paragraph" w:customStyle="1" w:styleId="42">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9139</Words>
  <Characters>9574</Characters>
  <Lines>0</Lines>
  <Paragraphs>0</Paragraphs>
  <TotalTime>1</TotalTime>
  <ScaleCrop>false</ScaleCrop>
  <LinksUpToDate>false</LinksUpToDate>
  <CharactersWithSpaces>10376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陈琢</cp:lastModifiedBy>
  <cp:lastPrinted>2024-06-12T05:59:00Z</cp:lastPrinted>
  <dcterms:modified xsi:type="dcterms:W3CDTF">2025-04-25T01:12:43Z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9917C2C2F4424A3491F828DF3E9A2821_13</vt:lpwstr>
  </property>
  <property fmtid="{D5CDD505-2E9C-101B-9397-08002B2CF9AE}" pid="4" name="KSOTemplateDocerSaveRecord">
    <vt:lpwstr>eyJoZGlkIjoiMmZkODdkOTI3ZWU4NDYzMzk5NDJkMjlmNDE2NDVmYTAifQ==</vt:lpwstr>
  </property>
</Properties>
</file>